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8C0" w:rsidRPr="005E5397" w:rsidRDefault="00DB2CCB" w:rsidP="00C33040">
      <w:pPr>
        <w:ind w:left="72" w:right="1557" w:hanging="248"/>
        <w:jc w:val="center"/>
        <w:rPr>
          <w:rFonts w:asciiTheme="minorHAnsi" w:eastAsia="Times" w:hAnsiTheme="minorHAnsi" w:cstheme="minorHAnsi"/>
          <w:b/>
          <w:bCs/>
          <w:color w:val="000000" w:themeColor="text1"/>
          <w:sz w:val="22"/>
          <w:szCs w:val="22"/>
        </w:rPr>
      </w:pPr>
      <w:r w:rsidRPr="005E5397">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08C32956" wp14:editId="421574F9">
            <wp:simplePos x="0" y="0"/>
            <wp:positionH relativeFrom="page">
              <wp:posOffset>76200</wp:posOffset>
            </wp:positionH>
            <wp:positionV relativeFrom="page">
              <wp:posOffset>-190500</wp:posOffset>
            </wp:positionV>
            <wp:extent cx="2122714" cy="1077595"/>
            <wp:effectExtent l="0" t="0" r="0" b="8255"/>
            <wp:wrapSquare wrapText="bothSides"/>
            <wp:docPr id="3" name="Obraz 3"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3529" cy="1078009"/>
                    </a:xfrm>
                    <a:prstGeom prst="rect">
                      <a:avLst/>
                    </a:prstGeom>
                    <a:noFill/>
                    <a:ln>
                      <a:noFill/>
                    </a:ln>
                  </pic:spPr>
                </pic:pic>
              </a:graphicData>
            </a:graphic>
            <wp14:sizeRelH relativeFrom="page">
              <wp14:pctWidth>0</wp14:pctWidth>
            </wp14:sizeRelH>
            <wp14:sizeRelV relativeFrom="page">
              <wp14:pctHeight>0</wp14:pctHeight>
            </wp14:sizeRelV>
          </wp:anchor>
        </w:drawing>
      </w:r>
      <w:r w:rsidR="004F08C0" w:rsidRPr="005E5397">
        <w:rPr>
          <w:rFonts w:asciiTheme="minorHAnsi" w:eastAsia="Times" w:hAnsiTheme="minorHAnsi" w:cstheme="minorHAnsi"/>
          <w:b/>
          <w:bCs/>
          <w:color w:val="000000" w:themeColor="text1"/>
          <w:sz w:val="22"/>
          <w:szCs w:val="22"/>
        </w:rPr>
        <w:t>OGŁOSZENIE</w:t>
      </w:r>
    </w:p>
    <w:p w:rsidR="004F08C0" w:rsidRPr="005E5397" w:rsidRDefault="004F08C0" w:rsidP="00C33040">
      <w:pPr>
        <w:ind w:left="72" w:right="1415" w:hanging="248"/>
        <w:jc w:val="center"/>
        <w:rPr>
          <w:rFonts w:asciiTheme="minorHAnsi" w:eastAsia="Times" w:hAnsiTheme="minorHAnsi" w:cstheme="minorHAnsi"/>
          <w:b/>
          <w:bCs/>
          <w:color w:val="000000" w:themeColor="text1"/>
          <w:sz w:val="22"/>
          <w:szCs w:val="22"/>
        </w:rPr>
      </w:pPr>
      <w:r w:rsidRPr="005E5397">
        <w:rPr>
          <w:rFonts w:asciiTheme="minorHAnsi" w:eastAsia="Times" w:hAnsiTheme="minorHAnsi" w:cstheme="minorHAnsi"/>
          <w:b/>
          <w:bCs/>
          <w:color w:val="000000" w:themeColor="text1"/>
          <w:sz w:val="22"/>
          <w:szCs w:val="22"/>
        </w:rPr>
        <w:t>Enea Połaniec S.A.</w:t>
      </w:r>
    </w:p>
    <w:p w:rsidR="00297D71" w:rsidRPr="005E5397" w:rsidRDefault="004F08C0" w:rsidP="00526E8A">
      <w:pPr>
        <w:ind w:left="72" w:right="1415" w:hanging="248"/>
        <w:jc w:val="center"/>
        <w:rPr>
          <w:rFonts w:asciiTheme="minorHAnsi" w:hAnsiTheme="minorHAnsi" w:cstheme="minorHAnsi"/>
          <w:b/>
          <w:color w:val="000000" w:themeColor="text1"/>
          <w:sz w:val="22"/>
          <w:szCs w:val="22"/>
        </w:rPr>
      </w:pPr>
      <w:r w:rsidRPr="005E5397">
        <w:rPr>
          <w:rFonts w:asciiTheme="minorHAnsi" w:eastAsia="Times" w:hAnsiTheme="minorHAnsi" w:cstheme="minorHAnsi"/>
          <w:b/>
          <w:bCs/>
          <w:color w:val="000000" w:themeColor="text1"/>
          <w:sz w:val="22"/>
          <w:szCs w:val="22"/>
        </w:rPr>
        <w:t>ogłasza</w:t>
      </w:r>
      <w:r w:rsidRPr="005E5397">
        <w:rPr>
          <w:rFonts w:asciiTheme="minorHAnsi" w:hAnsiTheme="minorHAnsi" w:cstheme="minorHAnsi"/>
          <w:b/>
          <w:color w:val="000000" w:themeColor="text1"/>
          <w:sz w:val="22"/>
          <w:szCs w:val="22"/>
        </w:rPr>
        <w:t xml:space="preserve"> przetarg </w:t>
      </w:r>
      <w:r w:rsidR="0059719C" w:rsidRPr="005E5397">
        <w:rPr>
          <w:rFonts w:asciiTheme="minorHAnsi" w:hAnsiTheme="minorHAnsi" w:cstheme="minorHAnsi"/>
          <w:b/>
          <w:color w:val="000000" w:themeColor="text1"/>
          <w:sz w:val="22"/>
          <w:szCs w:val="22"/>
        </w:rPr>
        <w:t>niepubliczny</w:t>
      </w:r>
    </w:p>
    <w:p w:rsidR="00A24B47" w:rsidRPr="00A24B47" w:rsidRDefault="00D42D80" w:rsidP="00AA0A71">
      <w:pPr>
        <w:ind w:left="72" w:right="-2" w:hanging="248"/>
        <w:jc w:val="center"/>
        <w:rPr>
          <w:rFonts w:asciiTheme="minorHAnsi" w:eastAsia="Times" w:hAnsiTheme="minorHAnsi" w:cstheme="minorHAnsi"/>
          <w:b/>
          <w:bCs/>
          <w:color w:val="000000" w:themeColor="text1"/>
          <w:sz w:val="22"/>
          <w:szCs w:val="22"/>
        </w:rPr>
      </w:pPr>
      <w:r w:rsidRPr="00D42D80">
        <w:rPr>
          <w:rFonts w:asciiTheme="minorHAnsi" w:hAnsiTheme="minorHAnsi" w:cstheme="minorHAnsi"/>
          <w:b/>
          <w:color w:val="000000" w:themeColor="text1"/>
          <w:sz w:val="22"/>
          <w:szCs w:val="22"/>
        </w:rPr>
        <w:t>NA DOSTAWĘ</w:t>
      </w:r>
      <w:r>
        <w:rPr>
          <w:rFonts w:asciiTheme="minorHAnsi" w:hAnsiTheme="minorHAnsi" w:cstheme="minorHAnsi"/>
          <w:color w:val="000000" w:themeColor="text1"/>
          <w:sz w:val="22"/>
          <w:szCs w:val="22"/>
        </w:rPr>
        <w:t xml:space="preserve"> </w:t>
      </w:r>
      <w:r w:rsidR="00A24B47" w:rsidRPr="00A24B47">
        <w:rPr>
          <w:rFonts w:asciiTheme="minorHAnsi" w:eastAsia="Times" w:hAnsiTheme="minorHAnsi" w:cstheme="minorHAnsi"/>
          <w:b/>
          <w:bCs/>
          <w:color w:val="000000" w:themeColor="text1"/>
          <w:sz w:val="22"/>
          <w:szCs w:val="22"/>
        </w:rPr>
        <w:t>CIĘŻKIEGO SAMOCHODU RATOWNICZO</w:t>
      </w:r>
    </w:p>
    <w:p w:rsidR="00812A30" w:rsidRPr="00A24B47" w:rsidRDefault="00A24B47" w:rsidP="00AA0A71">
      <w:pPr>
        <w:ind w:left="72" w:right="-2" w:hanging="248"/>
        <w:jc w:val="center"/>
        <w:rPr>
          <w:rFonts w:asciiTheme="minorHAnsi" w:eastAsia="Times" w:hAnsiTheme="minorHAnsi" w:cstheme="minorHAnsi"/>
          <w:b/>
          <w:bCs/>
          <w:color w:val="000000" w:themeColor="text1"/>
          <w:sz w:val="22"/>
          <w:szCs w:val="22"/>
        </w:rPr>
      </w:pPr>
      <w:r w:rsidRPr="00A24B47">
        <w:rPr>
          <w:rFonts w:asciiTheme="minorHAnsi" w:eastAsia="Times" w:hAnsiTheme="minorHAnsi" w:cstheme="minorHAnsi"/>
          <w:b/>
          <w:bCs/>
          <w:color w:val="000000" w:themeColor="text1"/>
          <w:sz w:val="22"/>
          <w:szCs w:val="22"/>
        </w:rPr>
        <w:t xml:space="preserve">- GAŚNICZEGO Z NAPĘDEM 4x4 </w:t>
      </w:r>
      <w:r>
        <w:rPr>
          <w:rFonts w:asciiTheme="minorHAnsi" w:eastAsia="Times" w:hAnsiTheme="minorHAnsi" w:cstheme="minorHAnsi"/>
          <w:b/>
          <w:bCs/>
          <w:color w:val="000000" w:themeColor="text1"/>
          <w:sz w:val="22"/>
          <w:szCs w:val="22"/>
        </w:rPr>
        <w:t xml:space="preserve"> </w:t>
      </w:r>
      <w:r w:rsidRPr="00D42D80">
        <w:rPr>
          <w:rFonts w:asciiTheme="minorHAnsi" w:eastAsia="Times" w:hAnsiTheme="minorHAnsi" w:cstheme="minorHAnsi"/>
          <w:b/>
          <w:bCs/>
          <w:color w:val="000000" w:themeColor="text1"/>
          <w:sz w:val="22"/>
          <w:szCs w:val="22"/>
        </w:rPr>
        <w:t xml:space="preserve">dla </w:t>
      </w:r>
      <w:r w:rsidR="00EF47BC" w:rsidRPr="00D42D80">
        <w:rPr>
          <w:rFonts w:ascii="Calibri" w:hAnsi="Calibri" w:cs="Arial"/>
          <w:b/>
          <w:bCs/>
          <w:sz w:val="22"/>
          <w:szCs w:val="22"/>
        </w:rPr>
        <w:t xml:space="preserve"> Enea Połaniec S.A</w:t>
      </w:r>
      <w:r w:rsidR="00D42D80" w:rsidRPr="00D42D80">
        <w:rPr>
          <w:rFonts w:ascii="Calibri" w:hAnsi="Calibri" w:cs="Arial"/>
          <w:b/>
          <w:sz w:val="22"/>
          <w:szCs w:val="22"/>
        </w:rPr>
        <w:t>.</w:t>
      </w:r>
    </w:p>
    <w:p w:rsidR="004F08C0" w:rsidRPr="005E5397" w:rsidRDefault="004F08C0" w:rsidP="00812A30">
      <w:pPr>
        <w:spacing w:line="280" w:lineRule="atLeast"/>
        <w:jc w:val="center"/>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wg następujących warunków:</w:t>
      </w:r>
    </w:p>
    <w:p w:rsidR="00AA0A71" w:rsidRPr="00AA0A71" w:rsidRDefault="004F08C0" w:rsidP="00AA0A71">
      <w:pPr>
        <w:numPr>
          <w:ilvl w:val="0"/>
          <w:numId w:val="2"/>
        </w:numPr>
        <w:spacing w:line="276" w:lineRule="auto"/>
        <w:jc w:val="both"/>
        <w:rPr>
          <w:rFonts w:asciiTheme="minorHAnsi" w:hAnsiTheme="minorHAnsi" w:cstheme="minorHAnsi"/>
          <w:b/>
          <w:color w:val="000000" w:themeColor="text1"/>
          <w:sz w:val="22"/>
          <w:szCs w:val="22"/>
          <w:lang w:eastAsia="ja-JP"/>
        </w:rPr>
      </w:pPr>
      <w:r w:rsidRPr="00EF47BC">
        <w:rPr>
          <w:rFonts w:asciiTheme="minorHAnsi" w:hAnsiTheme="minorHAnsi" w:cstheme="minorHAnsi"/>
          <w:color w:val="000000" w:themeColor="text1"/>
          <w:sz w:val="22"/>
          <w:szCs w:val="22"/>
        </w:rPr>
        <w:t>Przedmiot zamówienia:</w:t>
      </w:r>
      <w:r w:rsidR="00AA0A71">
        <w:rPr>
          <w:rFonts w:asciiTheme="minorHAnsi" w:hAnsiTheme="minorHAnsi" w:cstheme="minorHAnsi"/>
          <w:color w:val="000000" w:themeColor="text1"/>
          <w:sz w:val="22"/>
          <w:szCs w:val="22"/>
        </w:rPr>
        <w:t xml:space="preserve"> </w:t>
      </w:r>
      <w:r w:rsidR="00AA0A71">
        <w:rPr>
          <w:rFonts w:asciiTheme="minorHAnsi" w:hAnsiTheme="minorHAnsi" w:cstheme="minorHAnsi"/>
          <w:color w:val="000000" w:themeColor="text1"/>
          <w:sz w:val="22"/>
          <w:szCs w:val="22"/>
          <w:lang w:eastAsia="ja-JP"/>
        </w:rPr>
        <w:t xml:space="preserve"> </w:t>
      </w:r>
      <w:r w:rsidR="00AA0A71" w:rsidRPr="00AA0A71">
        <w:rPr>
          <w:rFonts w:asciiTheme="minorHAnsi" w:hAnsiTheme="minorHAnsi" w:cstheme="minorHAnsi"/>
          <w:b/>
          <w:color w:val="000000" w:themeColor="text1"/>
        </w:rPr>
        <w:t xml:space="preserve">DOSTAWA </w:t>
      </w:r>
      <w:r w:rsidR="00AA0A71" w:rsidRPr="00AA0A71">
        <w:rPr>
          <w:rFonts w:asciiTheme="minorHAnsi" w:eastAsia="Times" w:hAnsiTheme="minorHAnsi" w:cstheme="minorHAnsi"/>
          <w:b/>
          <w:bCs/>
          <w:color w:val="000000" w:themeColor="text1"/>
        </w:rPr>
        <w:t>CIĘŻKIEGO SAMOCHODU RATOWNICZO</w:t>
      </w:r>
      <w:r w:rsidR="00AA0A71">
        <w:rPr>
          <w:rFonts w:asciiTheme="minorHAnsi" w:hAnsiTheme="minorHAnsi" w:cstheme="minorHAnsi"/>
          <w:b/>
          <w:color w:val="000000" w:themeColor="text1"/>
          <w:sz w:val="22"/>
          <w:szCs w:val="22"/>
          <w:lang w:eastAsia="ja-JP"/>
        </w:rPr>
        <w:t xml:space="preserve"> </w:t>
      </w:r>
      <w:r w:rsidR="00AA0A71" w:rsidRPr="00AA0A71">
        <w:rPr>
          <w:rFonts w:asciiTheme="minorHAnsi" w:eastAsia="Times" w:hAnsiTheme="minorHAnsi" w:cstheme="minorHAnsi"/>
          <w:b/>
          <w:bCs/>
          <w:color w:val="000000" w:themeColor="text1"/>
        </w:rPr>
        <w:t>- GAŚNICZEGO Z NAPĘDEM 4X4</w:t>
      </w:r>
      <w:r w:rsidR="00AA0A71">
        <w:rPr>
          <w:rFonts w:asciiTheme="minorHAnsi" w:eastAsia="Times" w:hAnsiTheme="minorHAnsi" w:cstheme="minorHAnsi"/>
          <w:b/>
          <w:bCs/>
          <w:color w:val="000000" w:themeColor="text1"/>
        </w:rPr>
        <w:t>.</w:t>
      </w:r>
      <w:r w:rsidR="00AA0A71" w:rsidRPr="00AA0A71">
        <w:rPr>
          <w:rFonts w:asciiTheme="minorHAnsi" w:eastAsia="Times" w:hAnsiTheme="minorHAnsi" w:cstheme="minorHAnsi"/>
          <w:b/>
          <w:bCs/>
          <w:color w:val="000000" w:themeColor="text1"/>
        </w:rPr>
        <w:t xml:space="preserve">  </w:t>
      </w:r>
    </w:p>
    <w:p w:rsidR="00AF0012" w:rsidRPr="00EF47BC" w:rsidRDefault="00A24B47" w:rsidP="00EF47BC">
      <w:pPr>
        <w:numPr>
          <w:ilvl w:val="0"/>
          <w:numId w:val="2"/>
        </w:numPr>
        <w:spacing w:line="276" w:lineRule="auto"/>
        <w:jc w:val="both"/>
        <w:rPr>
          <w:rFonts w:asciiTheme="minorHAnsi" w:hAnsiTheme="minorHAnsi" w:cstheme="minorHAnsi"/>
          <w:color w:val="000000" w:themeColor="text1"/>
          <w:sz w:val="22"/>
          <w:szCs w:val="22"/>
          <w:lang w:eastAsia="ja-JP"/>
        </w:rPr>
      </w:pPr>
      <w:r>
        <w:rPr>
          <w:rFonts w:asciiTheme="minorHAnsi" w:hAnsiTheme="minorHAnsi" w:cstheme="minorHAnsi"/>
          <w:color w:val="000000" w:themeColor="text1"/>
          <w:sz w:val="22"/>
          <w:szCs w:val="22"/>
        </w:rPr>
        <w:t xml:space="preserve">Szczegółowe wymagania techniczne zawiera </w:t>
      </w:r>
      <w:r w:rsidR="00AF0012" w:rsidRPr="00EF47BC">
        <w:rPr>
          <w:rFonts w:asciiTheme="minorHAnsi" w:hAnsiTheme="minorHAnsi" w:cstheme="minorHAnsi"/>
          <w:color w:val="000000" w:themeColor="text1"/>
          <w:sz w:val="22"/>
          <w:szCs w:val="22"/>
        </w:rPr>
        <w:t>Zał</w:t>
      </w:r>
      <w:r w:rsidR="00D57AC2" w:rsidRPr="00EF47BC">
        <w:rPr>
          <w:rFonts w:asciiTheme="minorHAnsi" w:hAnsiTheme="minorHAnsi" w:cstheme="minorHAnsi"/>
          <w:color w:val="000000" w:themeColor="text1"/>
          <w:sz w:val="22"/>
          <w:szCs w:val="22"/>
        </w:rPr>
        <w:t>ą</w:t>
      </w:r>
      <w:r>
        <w:rPr>
          <w:rFonts w:asciiTheme="minorHAnsi" w:hAnsiTheme="minorHAnsi" w:cstheme="minorHAnsi"/>
          <w:color w:val="000000" w:themeColor="text1"/>
          <w:sz w:val="22"/>
          <w:szCs w:val="22"/>
        </w:rPr>
        <w:t>cznik nr 1</w:t>
      </w:r>
      <w:r w:rsidR="007A09A9" w:rsidRPr="00EF47BC">
        <w:rPr>
          <w:rFonts w:asciiTheme="minorHAnsi" w:hAnsiTheme="minorHAnsi" w:cstheme="minorHAnsi"/>
          <w:color w:val="000000" w:themeColor="text1"/>
          <w:sz w:val="22"/>
          <w:szCs w:val="22"/>
        </w:rPr>
        <w:t xml:space="preserve"> do </w:t>
      </w:r>
      <w:r w:rsidR="00AF0012" w:rsidRPr="00EF47BC">
        <w:rPr>
          <w:rFonts w:asciiTheme="minorHAnsi" w:hAnsiTheme="minorHAnsi" w:cstheme="minorHAnsi"/>
          <w:color w:val="000000" w:themeColor="text1"/>
          <w:sz w:val="22"/>
          <w:szCs w:val="22"/>
        </w:rPr>
        <w:t>ogłoszenia.</w:t>
      </w:r>
    </w:p>
    <w:p w:rsidR="00766808" w:rsidRPr="00EF47BC" w:rsidRDefault="00A72FB0" w:rsidP="004E47BE">
      <w:pPr>
        <w:numPr>
          <w:ilvl w:val="0"/>
          <w:numId w:val="2"/>
        </w:numPr>
        <w:spacing w:line="276" w:lineRule="auto"/>
        <w:jc w:val="both"/>
        <w:rPr>
          <w:rFonts w:asciiTheme="minorHAnsi" w:hAnsiTheme="minorHAnsi" w:cstheme="minorHAnsi"/>
          <w:color w:val="000000" w:themeColor="text1"/>
          <w:sz w:val="22"/>
          <w:szCs w:val="22"/>
        </w:rPr>
      </w:pPr>
      <w:r w:rsidRPr="00EF47BC">
        <w:rPr>
          <w:rFonts w:asciiTheme="minorHAnsi" w:eastAsia="Calibri" w:hAnsiTheme="minorHAnsi" w:cstheme="minorHAnsi"/>
          <w:color w:val="000000" w:themeColor="text1"/>
          <w:sz w:val="22"/>
          <w:szCs w:val="22"/>
        </w:rPr>
        <w:t>T</w:t>
      </w:r>
      <w:r w:rsidR="00C330C9" w:rsidRPr="00EF47BC">
        <w:rPr>
          <w:rFonts w:asciiTheme="minorHAnsi" w:eastAsia="Calibri" w:hAnsiTheme="minorHAnsi" w:cstheme="minorHAnsi"/>
          <w:color w:val="000000" w:themeColor="text1"/>
          <w:sz w:val="22"/>
          <w:szCs w:val="22"/>
        </w:rPr>
        <w:t>ermin</w:t>
      </w:r>
      <w:r w:rsidR="00A24B47">
        <w:rPr>
          <w:rFonts w:asciiTheme="minorHAnsi" w:eastAsia="Calibri" w:hAnsiTheme="minorHAnsi" w:cstheme="minorHAnsi"/>
          <w:color w:val="000000" w:themeColor="text1"/>
          <w:sz w:val="22"/>
          <w:szCs w:val="22"/>
        </w:rPr>
        <w:t xml:space="preserve"> dostawy</w:t>
      </w:r>
      <w:r w:rsidR="00C330C9" w:rsidRPr="00EF47BC">
        <w:rPr>
          <w:rFonts w:asciiTheme="minorHAnsi" w:eastAsia="Calibri" w:hAnsiTheme="minorHAnsi" w:cstheme="minorHAnsi"/>
          <w:color w:val="000000" w:themeColor="text1"/>
          <w:sz w:val="22"/>
          <w:szCs w:val="22"/>
        </w:rPr>
        <w:t xml:space="preserve">: </w:t>
      </w:r>
      <w:r w:rsidR="00B662CF" w:rsidRPr="00EF47BC">
        <w:rPr>
          <w:rFonts w:asciiTheme="minorHAnsi" w:eastAsia="Calibri" w:hAnsiTheme="minorHAnsi" w:cstheme="minorHAnsi"/>
          <w:color w:val="000000" w:themeColor="text1"/>
          <w:sz w:val="22"/>
          <w:szCs w:val="22"/>
        </w:rPr>
        <w:t xml:space="preserve">do </w:t>
      </w:r>
      <w:r w:rsidR="00EF47BC" w:rsidRPr="007867C4">
        <w:rPr>
          <w:rFonts w:asciiTheme="minorHAnsi" w:eastAsia="Calibri" w:hAnsiTheme="minorHAnsi" w:cstheme="minorHAnsi"/>
          <w:b/>
          <w:color w:val="000000" w:themeColor="text1"/>
          <w:sz w:val="22"/>
          <w:szCs w:val="22"/>
        </w:rPr>
        <w:t>30.06.2019</w:t>
      </w:r>
      <w:r w:rsidR="00EF47BC">
        <w:rPr>
          <w:rFonts w:asciiTheme="minorHAnsi" w:eastAsia="Calibri" w:hAnsiTheme="minorHAnsi" w:cstheme="minorHAnsi"/>
          <w:color w:val="000000" w:themeColor="text1"/>
          <w:sz w:val="22"/>
          <w:szCs w:val="22"/>
        </w:rPr>
        <w:t xml:space="preserve"> r.</w:t>
      </w:r>
    </w:p>
    <w:p w:rsidR="003F27B1" w:rsidRPr="00EF47BC" w:rsidRDefault="003F27B1" w:rsidP="004E47BE">
      <w:pPr>
        <w:pStyle w:val="Nagwek2"/>
        <w:keepNext w:val="0"/>
        <w:keepLines w:val="0"/>
        <w:numPr>
          <w:ilvl w:val="0"/>
          <w:numId w:val="2"/>
        </w:numPr>
        <w:shd w:val="clear" w:color="auto" w:fill="FFFFFF" w:themeFill="background1"/>
        <w:autoSpaceDE w:val="0"/>
        <w:autoSpaceDN w:val="0"/>
        <w:adjustRightInd w:val="0"/>
        <w:spacing w:before="0" w:line="276" w:lineRule="auto"/>
        <w:jc w:val="both"/>
        <w:rPr>
          <w:rFonts w:asciiTheme="minorHAnsi" w:eastAsia="Times New Roman" w:hAnsiTheme="minorHAnsi" w:cstheme="minorHAnsi"/>
          <w:color w:val="000000" w:themeColor="text1"/>
          <w:sz w:val="22"/>
          <w:szCs w:val="22"/>
          <w:lang w:val="pl-PL" w:eastAsia="ja-JP"/>
        </w:rPr>
      </w:pPr>
      <w:r w:rsidRPr="00EF47BC">
        <w:rPr>
          <w:rFonts w:asciiTheme="minorHAnsi" w:hAnsiTheme="minorHAnsi" w:cstheme="minorHAnsi"/>
          <w:color w:val="000000" w:themeColor="text1"/>
          <w:sz w:val="22"/>
          <w:szCs w:val="22"/>
          <w:lang w:val="pl-PL"/>
        </w:rPr>
        <w:t>Zamawiający nie dopuszcza ofert</w:t>
      </w:r>
      <w:r w:rsidR="002C27A2" w:rsidRPr="00EF47BC">
        <w:rPr>
          <w:rFonts w:asciiTheme="minorHAnsi" w:hAnsiTheme="minorHAnsi" w:cstheme="minorHAnsi"/>
          <w:color w:val="000000" w:themeColor="text1"/>
          <w:sz w:val="22"/>
          <w:szCs w:val="22"/>
          <w:lang w:val="pl-PL"/>
        </w:rPr>
        <w:t xml:space="preserve"> częściowych i </w:t>
      </w:r>
      <w:r w:rsidRPr="00EF47BC">
        <w:rPr>
          <w:rFonts w:asciiTheme="minorHAnsi" w:hAnsiTheme="minorHAnsi" w:cstheme="minorHAnsi"/>
          <w:color w:val="000000" w:themeColor="text1"/>
          <w:sz w:val="22"/>
          <w:szCs w:val="22"/>
          <w:lang w:val="pl-PL"/>
        </w:rPr>
        <w:t>wariantowych</w:t>
      </w:r>
      <w:r w:rsidR="006C62AA" w:rsidRPr="00EF47BC">
        <w:rPr>
          <w:rFonts w:asciiTheme="minorHAnsi" w:hAnsiTheme="minorHAnsi" w:cstheme="minorHAnsi"/>
          <w:color w:val="000000" w:themeColor="text1"/>
          <w:sz w:val="22"/>
          <w:szCs w:val="22"/>
          <w:lang w:val="pl-PL"/>
        </w:rPr>
        <w:t>.</w:t>
      </w:r>
    </w:p>
    <w:p w:rsidR="006C62AA" w:rsidRPr="00EF47BC" w:rsidRDefault="006C62AA" w:rsidP="004E47BE">
      <w:pPr>
        <w:pStyle w:val="Akapitzlist"/>
        <w:numPr>
          <w:ilvl w:val="0"/>
          <w:numId w:val="2"/>
        </w:numPr>
        <w:spacing w:after="0"/>
        <w:jc w:val="both"/>
        <w:rPr>
          <w:rFonts w:asciiTheme="minorHAnsi" w:eastAsia="Times New Roman" w:hAnsiTheme="minorHAnsi" w:cstheme="minorHAnsi"/>
          <w:lang w:eastAsia="pl-PL"/>
        </w:rPr>
      </w:pPr>
      <w:r w:rsidRPr="00EF47BC">
        <w:rPr>
          <w:rFonts w:asciiTheme="minorHAnsi" w:eastAsia="Times New Roman" w:hAnsiTheme="minorHAnsi" w:cstheme="minorHAnsi"/>
          <w:lang w:eastAsia="pl-PL"/>
        </w:rPr>
        <w:t>Opis przygotowania oferty.</w:t>
      </w:r>
    </w:p>
    <w:p w:rsidR="006C62AA" w:rsidRPr="005E5397" w:rsidRDefault="006C62AA" w:rsidP="004E47BE">
      <w:pPr>
        <w:pStyle w:val="Akapitzlist"/>
        <w:numPr>
          <w:ilvl w:val="1"/>
          <w:numId w:val="2"/>
        </w:numPr>
        <w:tabs>
          <w:tab w:val="left" w:pos="851"/>
        </w:tabs>
        <w:spacing w:after="0"/>
        <w:jc w:val="both"/>
        <w:rPr>
          <w:rFonts w:asciiTheme="minorHAnsi" w:eastAsia="Times New Roman" w:hAnsiTheme="minorHAnsi" w:cstheme="minorHAnsi"/>
          <w:lang w:eastAsia="pl-PL"/>
        </w:rPr>
      </w:pPr>
      <w:r w:rsidRPr="00EF47BC">
        <w:rPr>
          <w:rFonts w:asciiTheme="minorHAnsi" w:eastAsia="Times New Roman" w:hAnsiTheme="minorHAnsi" w:cstheme="minorHAnsi"/>
          <w:lang w:eastAsia="pl-PL"/>
        </w:rPr>
        <w:t>Ofertę należy złożyć na formularzu „oferta” – Załącznik</w:t>
      </w:r>
      <w:r w:rsidR="00A24B47">
        <w:rPr>
          <w:rFonts w:asciiTheme="minorHAnsi" w:eastAsia="Times New Roman" w:hAnsiTheme="minorHAnsi" w:cstheme="minorHAnsi"/>
          <w:lang w:eastAsia="pl-PL"/>
        </w:rPr>
        <w:t xml:space="preserve"> nr 2</w:t>
      </w:r>
      <w:r w:rsidRPr="005E5397">
        <w:rPr>
          <w:rFonts w:asciiTheme="minorHAnsi" w:eastAsia="Times New Roman" w:hAnsiTheme="minorHAnsi" w:cstheme="minorHAnsi"/>
          <w:lang w:eastAsia="pl-PL"/>
        </w:rPr>
        <w:t xml:space="preserve"> do ogłoszenia.</w:t>
      </w:r>
    </w:p>
    <w:p w:rsidR="005D64DC" w:rsidRPr="005E5397" w:rsidRDefault="006C62AA"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eastAsia="Times New Roman" w:hAnsiTheme="minorHAnsi" w:cstheme="minorHAnsi"/>
          <w:lang w:eastAsia="pl-PL"/>
        </w:rPr>
        <w:t>Złożona oferta powinna być opatrzona pieczątką firmową oraz podpisana przez podmiot uprawniony do reprezentacji oferenta.</w:t>
      </w:r>
    </w:p>
    <w:p w:rsidR="005D64DC" w:rsidRPr="005E5397" w:rsidRDefault="005D64DC" w:rsidP="005D64DC">
      <w:pPr>
        <w:pStyle w:val="Akapitzlist"/>
        <w:numPr>
          <w:ilvl w:val="1"/>
          <w:numId w:val="2"/>
        </w:numPr>
        <w:tabs>
          <w:tab w:val="left" w:pos="851"/>
        </w:tabs>
        <w:spacing w:after="0"/>
        <w:jc w:val="both"/>
        <w:rPr>
          <w:rFonts w:asciiTheme="minorHAnsi" w:eastAsia="Times New Roman" w:hAnsiTheme="minorHAnsi" w:cstheme="minorHAnsi"/>
          <w:lang w:eastAsia="pl-PL"/>
        </w:rPr>
      </w:pPr>
      <w:r w:rsidRPr="005E5397">
        <w:rPr>
          <w:rFonts w:asciiTheme="minorHAnsi" w:hAnsiTheme="minorHAnsi" w:cstheme="minorHAnsi"/>
        </w:rPr>
        <w:t>Warunkiem dopuszczenia do przetargu jest dołączenie do oferty:</w:t>
      </w:r>
    </w:p>
    <w:p w:rsidR="005D64DC" w:rsidRPr="005E5397" w:rsidRDefault="005D64DC" w:rsidP="005D64DC">
      <w:pPr>
        <w:spacing w:after="120" w:line="300" w:lineRule="atLeast"/>
        <w:ind w:left="792"/>
        <w:jc w:val="both"/>
        <w:rPr>
          <w:rFonts w:asciiTheme="minorHAnsi" w:hAnsiTheme="minorHAnsi" w:cstheme="minorHAnsi"/>
          <w:sz w:val="22"/>
          <w:szCs w:val="22"/>
        </w:rPr>
      </w:pPr>
      <w:r w:rsidRPr="005E5397">
        <w:rPr>
          <w:rFonts w:asciiTheme="minorHAnsi" w:hAnsiTheme="minorHAnsi" w:cstheme="minorHAnsi"/>
          <w:sz w:val="22"/>
          <w:szCs w:val="22"/>
        </w:rPr>
        <w:t xml:space="preserve">- oświadczenia oferenta o wypełnieniu obowiązku informacyjnego przewidzianego w art. 13 lub art. 14 RODO wobec osób fizycznych, od których dane osobowe bezpośrednio lub pośrednio pozyskał, którego wzór stanowi załącznik nr </w:t>
      </w:r>
      <w:r w:rsidR="00E861C0">
        <w:rPr>
          <w:rFonts w:asciiTheme="minorHAnsi" w:hAnsiTheme="minorHAnsi" w:cstheme="minorHAnsi"/>
          <w:sz w:val="22"/>
          <w:szCs w:val="22"/>
        </w:rPr>
        <w:t>5</w:t>
      </w:r>
      <w:r w:rsidRPr="005E5397">
        <w:rPr>
          <w:rFonts w:asciiTheme="minorHAnsi" w:hAnsiTheme="minorHAnsi" w:cstheme="minorHAnsi"/>
          <w:sz w:val="22"/>
          <w:szCs w:val="22"/>
        </w:rPr>
        <w:t xml:space="preserve"> do ogłoszenia</w:t>
      </w:r>
    </w:p>
    <w:p w:rsidR="005D64DC" w:rsidRPr="005E5397" w:rsidRDefault="005D64DC" w:rsidP="005D64DC">
      <w:pPr>
        <w:spacing w:after="120" w:line="300" w:lineRule="atLeast"/>
        <w:ind w:left="792"/>
        <w:jc w:val="both"/>
        <w:rPr>
          <w:rFonts w:asciiTheme="minorHAnsi" w:hAnsiTheme="minorHAnsi" w:cstheme="minorHAnsi"/>
          <w:sz w:val="22"/>
          <w:szCs w:val="22"/>
        </w:rPr>
      </w:pPr>
      <w:r w:rsidRPr="005E5397">
        <w:rPr>
          <w:rFonts w:asciiTheme="minorHAnsi" w:hAnsiTheme="minorHAnsi" w:cstheme="minorHAnsi"/>
          <w:sz w:val="22"/>
          <w:szCs w:val="22"/>
        </w:rPr>
        <w:t>- w przypadku gdy oferent jest osobą fizyczną oświadczenia oferenta o wyrażeniu zgody na przetwarzanie przez Enea Połaniec S.A. danych osobowych, którego wzór stanowi załącznik nr 6 do ogłoszenia.</w:t>
      </w:r>
    </w:p>
    <w:p w:rsidR="006C62AA" w:rsidRPr="005E5397" w:rsidRDefault="006C62AA" w:rsidP="004E47BE">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Oferty należy złożyć na adres:</w:t>
      </w:r>
    </w:p>
    <w:p w:rsidR="006C62AA" w:rsidRPr="005E5397" w:rsidRDefault="006C62AA" w:rsidP="004E47BE">
      <w:pPr>
        <w:spacing w:line="276" w:lineRule="auto"/>
        <w:ind w:left="72" w:right="72" w:firstLine="288"/>
        <w:jc w:val="both"/>
        <w:rPr>
          <w:rFonts w:asciiTheme="minorHAnsi" w:hAnsiTheme="minorHAnsi" w:cstheme="minorHAnsi"/>
          <w:b/>
          <w:sz w:val="22"/>
          <w:szCs w:val="22"/>
        </w:rPr>
      </w:pPr>
      <w:r w:rsidRPr="005E5397">
        <w:rPr>
          <w:rFonts w:asciiTheme="minorHAnsi" w:hAnsiTheme="minorHAnsi" w:cstheme="minorHAnsi"/>
          <w:b/>
          <w:sz w:val="22"/>
          <w:szCs w:val="22"/>
        </w:rPr>
        <w:t xml:space="preserve">Enea Połaniec S.A. Zawada 26, 28-230 Połaniec </w:t>
      </w:r>
      <w:r w:rsidRPr="005E5397">
        <w:rPr>
          <w:rFonts w:asciiTheme="minorHAnsi" w:hAnsiTheme="minorHAnsi" w:cstheme="minorHAnsi"/>
          <w:sz w:val="22"/>
          <w:szCs w:val="22"/>
        </w:rPr>
        <w:t>bud. F 12 kancelaria I-sze piętro</w:t>
      </w:r>
      <w:r w:rsidR="004E47BE" w:rsidRPr="005E5397">
        <w:rPr>
          <w:rFonts w:asciiTheme="minorHAnsi" w:hAnsiTheme="minorHAnsi" w:cstheme="minorHAnsi"/>
          <w:sz w:val="22"/>
          <w:szCs w:val="22"/>
        </w:rPr>
        <w:t>.</w:t>
      </w:r>
    </w:p>
    <w:p w:rsidR="006C62AA" w:rsidRPr="005E5397" w:rsidRDefault="006C62AA" w:rsidP="004E47BE">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 xml:space="preserve">Termin składania ofert: </w:t>
      </w:r>
      <w:r w:rsidR="00E60679">
        <w:rPr>
          <w:rFonts w:asciiTheme="minorHAnsi" w:hAnsiTheme="minorHAnsi" w:cstheme="minorHAnsi"/>
          <w:b/>
          <w:sz w:val="22"/>
          <w:szCs w:val="22"/>
        </w:rPr>
        <w:t>25</w:t>
      </w:r>
      <w:r w:rsidR="00A24B47">
        <w:rPr>
          <w:rFonts w:asciiTheme="minorHAnsi" w:hAnsiTheme="minorHAnsi" w:cstheme="minorHAnsi"/>
          <w:b/>
          <w:sz w:val="22"/>
          <w:szCs w:val="22"/>
        </w:rPr>
        <w:t>.02</w:t>
      </w:r>
      <w:r w:rsidR="007867C4">
        <w:rPr>
          <w:rFonts w:asciiTheme="minorHAnsi" w:hAnsiTheme="minorHAnsi" w:cstheme="minorHAnsi"/>
          <w:b/>
          <w:sz w:val="22"/>
          <w:szCs w:val="22"/>
        </w:rPr>
        <w:t>.</w:t>
      </w:r>
      <w:r w:rsidR="00812A30" w:rsidRPr="005E5397">
        <w:rPr>
          <w:rFonts w:asciiTheme="minorHAnsi" w:hAnsiTheme="minorHAnsi" w:cstheme="minorHAnsi"/>
          <w:b/>
          <w:sz w:val="22"/>
          <w:szCs w:val="22"/>
        </w:rPr>
        <w:t>2019</w:t>
      </w:r>
      <w:r w:rsidRPr="005E5397">
        <w:rPr>
          <w:rFonts w:asciiTheme="minorHAnsi" w:hAnsiTheme="minorHAnsi" w:cstheme="minorHAnsi"/>
          <w:b/>
          <w:sz w:val="22"/>
          <w:szCs w:val="22"/>
        </w:rPr>
        <w:t xml:space="preserve"> r.</w:t>
      </w:r>
      <w:r w:rsidRPr="005E5397">
        <w:rPr>
          <w:rFonts w:asciiTheme="minorHAnsi" w:hAnsiTheme="minorHAnsi" w:cstheme="minorHAnsi"/>
          <w:sz w:val="22"/>
          <w:szCs w:val="22"/>
        </w:rPr>
        <w:t xml:space="preserve"> do godz. </w:t>
      </w:r>
      <w:r w:rsidR="00A24B47">
        <w:rPr>
          <w:rFonts w:asciiTheme="minorHAnsi" w:hAnsiTheme="minorHAnsi" w:cstheme="minorHAnsi"/>
          <w:b/>
          <w:sz w:val="22"/>
          <w:szCs w:val="22"/>
        </w:rPr>
        <w:t>13</w:t>
      </w:r>
      <w:r w:rsidRPr="005E5397">
        <w:rPr>
          <w:rFonts w:asciiTheme="minorHAnsi" w:hAnsiTheme="minorHAnsi" w:cstheme="minorHAnsi"/>
          <w:b/>
          <w:sz w:val="22"/>
          <w:szCs w:val="22"/>
          <w:vertAlign w:val="superscript"/>
        </w:rPr>
        <w:t>00</w:t>
      </w:r>
      <w:r w:rsidRPr="005E5397">
        <w:rPr>
          <w:rFonts w:asciiTheme="minorHAnsi" w:hAnsiTheme="minorHAnsi" w:cstheme="minorHAnsi"/>
          <w:b/>
          <w:sz w:val="22"/>
          <w:szCs w:val="22"/>
        </w:rPr>
        <w:t>.</w:t>
      </w:r>
    </w:p>
    <w:p w:rsidR="006C62AA" w:rsidRPr="005E5397" w:rsidRDefault="006C62AA" w:rsidP="004E47BE">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 xml:space="preserve">Termin otwarcia ofert: </w:t>
      </w:r>
      <w:r w:rsidR="00E60679">
        <w:rPr>
          <w:rFonts w:asciiTheme="minorHAnsi" w:hAnsiTheme="minorHAnsi" w:cstheme="minorHAnsi"/>
          <w:b/>
          <w:sz w:val="22"/>
          <w:szCs w:val="22"/>
        </w:rPr>
        <w:t>25</w:t>
      </w:r>
      <w:r w:rsidR="00A24B47">
        <w:rPr>
          <w:rFonts w:asciiTheme="minorHAnsi" w:hAnsiTheme="minorHAnsi" w:cstheme="minorHAnsi"/>
          <w:b/>
          <w:sz w:val="22"/>
          <w:szCs w:val="22"/>
        </w:rPr>
        <w:t>.02</w:t>
      </w:r>
      <w:r w:rsidR="007867C4">
        <w:rPr>
          <w:rFonts w:asciiTheme="minorHAnsi" w:hAnsiTheme="minorHAnsi" w:cstheme="minorHAnsi"/>
          <w:b/>
          <w:sz w:val="22"/>
          <w:szCs w:val="22"/>
        </w:rPr>
        <w:t>.</w:t>
      </w:r>
      <w:r w:rsidR="00812A30" w:rsidRPr="005E5397">
        <w:rPr>
          <w:rFonts w:asciiTheme="minorHAnsi" w:hAnsiTheme="minorHAnsi" w:cstheme="minorHAnsi"/>
          <w:b/>
          <w:sz w:val="22"/>
          <w:szCs w:val="22"/>
        </w:rPr>
        <w:t xml:space="preserve">2019 </w:t>
      </w:r>
      <w:r w:rsidRPr="005E5397">
        <w:rPr>
          <w:rFonts w:asciiTheme="minorHAnsi" w:hAnsiTheme="minorHAnsi" w:cstheme="minorHAnsi"/>
          <w:b/>
          <w:sz w:val="22"/>
          <w:szCs w:val="22"/>
        </w:rPr>
        <w:t xml:space="preserve">r. </w:t>
      </w:r>
      <w:r w:rsidRPr="005E5397">
        <w:rPr>
          <w:rFonts w:asciiTheme="minorHAnsi" w:hAnsiTheme="minorHAnsi" w:cstheme="minorHAnsi"/>
          <w:sz w:val="22"/>
          <w:szCs w:val="22"/>
        </w:rPr>
        <w:t xml:space="preserve">godz. </w:t>
      </w:r>
      <w:r w:rsidR="00A24B47">
        <w:rPr>
          <w:rFonts w:asciiTheme="minorHAnsi" w:hAnsiTheme="minorHAnsi" w:cstheme="minorHAnsi"/>
          <w:b/>
          <w:sz w:val="22"/>
          <w:szCs w:val="22"/>
        </w:rPr>
        <w:t>13</w:t>
      </w:r>
      <w:r w:rsidRPr="005E5397">
        <w:rPr>
          <w:rFonts w:asciiTheme="minorHAnsi" w:hAnsiTheme="minorHAnsi" w:cstheme="minorHAnsi"/>
          <w:b/>
          <w:sz w:val="22"/>
          <w:szCs w:val="22"/>
          <w:vertAlign w:val="superscript"/>
        </w:rPr>
        <w:t xml:space="preserve"> 30</w:t>
      </w:r>
      <w:r w:rsidRPr="005E5397">
        <w:rPr>
          <w:rFonts w:asciiTheme="minorHAnsi" w:hAnsiTheme="minorHAnsi" w:cstheme="minorHAnsi"/>
          <w:b/>
          <w:sz w:val="22"/>
          <w:szCs w:val="22"/>
        </w:rPr>
        <w:t>.</w:t>
      </w:r>
    </w:p>
    <w:p w:rsidR="006C62AA" w:rsidRPr="005E5397" w:rsidRDefault="006C62AA" w:rsidP="004E47BE">
      <w:pPr>
        <w:numPr>
          <w:ilvl w:val="0"/>
          <w:numId w:val="2"/>
        </w:numPr>
        <w:spacing w:line="276" w:lineRule="auto"/>
        <w:jc w:val="both"/>
        <w:rPr>
          <w:rFonts w:asciiTheme="minorHAnsi" w:hAnsiTheme="minorHAnsi" w:cstheme="minorHAnsi"/>
          <w:sz w:val="22"/>
          <w:szCs w:val="22"/>
        </w:rPr>
      </w:pPr>
      <w:r w:rsidRPr="005E5397">
        <w:rPr>
          <w:rFonts w:asciiTheme="minorHAnsi" w:hAnsiTheme="minorHAnsi" w:cstheme="minorHAnsi"/>
          <w:sz w:val="22"/>
          <w:szCs w:val="22"/>
        </w:rPr>
        <w:t>Ofertę należy umieścić w kopercie zabezpieczając jej nienaruszalność do terminu otwarcia ofert. Koperta powinna być zaadresowana wg poniższego wzoru:</w:t>
      </w:r>
    </w:p>
    <w:p w:rsidR="006C62AA" w:rsidRPr="005E5397" w:rsidRDefault="006C62AA" w:rsidP="004E47BE">
      <w:pPr>
        <w:pStyle w:val="Akapitzlist"/>
        <w:spacing w:after="0"/>
        <w:ind w:left="360"/>
        <w:jc w:val="center"/>
        <w:rPr>
          <w:rFonts w:asciiTheme="minorHAnsi" w:hAnsiTheme="minorHAnsi" w:cstheme="minorHAnsi"/>
          <w:b/>
        </w:rPr>
      </w:pPr>
      <w:r w:rsidRPr="005E5397">
        <w:rPr>
          <w:rFonts w:asciiTheme="minorHAnsi" w:hAnsiTheme="minorHAnsi" w:cstheme="minorHAnsi"/>
          <w:b/>
        </w:rPr>
        <w:t>BIURO ZAKUPÓW MATERIAŁÓW I USŁUG Enea Połaniec S.A.</w:t>
      </w:r>
    </w:p>
    <w:p w:rsidR="006C62AA" w:rsidRPr="00EF47BC" w:rsidRDefault="006C62AA" w:rsidP="00EF47BC">
      <w:pPr>
        <w:jc w:val="center"/>
        <w:rPr>
          <w:rFonts w:ascii="Calibri" w:hAnsi="Calibri" w:cs="Arial"/>
          <w:b/>
          <w:sz w:val="22"/>
          <w:szCs w:val="22"/>
          <w:u w:val="single"/>
        </w:rPr>
      </w:pPr>
      <w:r w:rsidRPr="005E5397">
        <w:rPr>
          <w:rFonts w:asciiTheme="minorHAnsi" w:eastAsia="Times" w:hAnsiTheme="minorHAnsi" w:cstheme="minorHAnsi"/>
          <w:i/>
          <w:color w:val="000000"/>
          <w:sz w:val="22"/>
          <w:szCs w:val="22"/>
        </w:rPr>
        <w:t>z opisem</w:t>
      </w:r>
      <w:r w:rsidRPr="005E5397">
        <w:rPr>
          <w:rFonts w:asciiTheme="minorHAnsi" w:eastAsia="Times" w:hAnsiTheme="minorHAnsi" w:cstheme="minorHAnsi"/>
          <w:color w:val="000000"/>
          <w:sz w:val="22"/>
          <w:szCs w:val="22"/>
        </w:rPr>
        <w:t>:</w:t>
      </w:r>
      <w:r w:rsidRPr="005E5397">
        <w:rPr>
          <w:rFonts w:asciiTheme="minorHAnsi" w:eastAsia="Times" w:hAnsiTheme="minorHAnsi" w:cstheme="minorHAnsi"/>
          <w:b/>
          <w:color w:val="000000"/>
          <w:sz w:val="22"/>
          <w:szCs w:val="22"/>
        </w:rPr>
        <w:t xml:space="preserve"> </w:t>
      </w:r>
      <w:r w:rsidRPr="005E5397">
        <w:rPr>
          <w:rFonts w:asciiTheme="minorHAnsi" w:eastAsia="Times" w:hAnsiTheme="minorHAnsi" w:cstheme="minorHAnsi"/>
          <w:b/>
          <w:bCs/>
          <w:color w:val="000000"/>
          <w:sz w:val="22"/>
          <w:szCs w:val="22"/>
        </w:rPr>
        <w:t>„</w:t>
      </w:r>
      <w:r w:rsidR="00B662CF" w:rsidRPr="005E5397">
        <w:rPr>
          <w:rFonts w:asciiTheme="minorHAnsi" w:hAnsiTheme="minorHAnsi" w:cstheme="minorHAnsi"/>
          <w:b/>
          <w:sz w:val="22"/>
          <w:szCs w:val="22"/>
        </w:rPr>
        <w:t>Oferta w przetargu na</w:t>
      </w:r>
      <w:r w:rsidR="00D816D3" w:rsidRPr="005E5397">
        <w:rPr>
          <w:rFonts w:asciiTheme="minorHAnsi" w:hAnsiTheme="minorHAnsi" w:cstheme="minorHAnsi"/>
          <w:b/>
          <w:sz w:val="22"/>
          <w:szCs w:val="22"/>
        </w:rPr>
        <w:t xml:space="preserve"> </w:t>
      </w:r>
      <w:r w:rsidR="00AA0A71">
        <w:rPr>
          <w:rFonts w:asciiTheme="minorHAnsi" w:hAnsiTheme="minorHAnsi" w:cstheme="minorHAnsi"/>
          <w:b/>
          <w:color w:val="000000" w:themeColor="text1"/>
        </w:rPr>
        <w:t>DOSTAWĘ</w:t>
      </w:r>
      <w:r w:rsidR="00AA0A71" w:rsidRPr="00AA0A71">
        <w:rPr>
          <w:rFonts w:asciiTheme="minorHAnsi" w:hAnsiTheme="minorHAnsi" w:cstheme="minorHAnsi"/>
          <w:b/>
          <w:color w:val="000000" w:themeColor="text1"/>
        </w:rPr>
        <w:t xml:space="preserve"> </w:t>
      </w:r>
      <w:r w:rsidR="00AA0A71" w:rsidRPr="00AA0A71">
        <w:rPr>
          <w:rFonts w:asciiTheme="minorHAnsi" w:eastAsia="Times" w:hAnsiTheme="minorHAnsi" w:cstheme="minorHAnsi"/>
          <w:b/>
          <w:bCs/>
          <w:color w:val="000000" w:themeColor="text1"/>
        </w:rPr>
        <w:t>CIĘŻKIEGO SAMOCHODU RATOWNICZO</w:t>
      </w:r>
      <w:r w:rsidR="00AA0A71">
        <w:rPr>
          <w:rFonts w:asciiTheme="minorHAnsi" w:hAnsiTheme="minorHAnsi" w:cstheme="minorHAnsi"/>
          <w:b/>
          <w:color w:val="000000" w:themeColor="text1"/>
          <w:sz w:val="22"/>
          <w:szCs w:val="22"/>
          <w:lang w:eastAsia="ja-JP"/>
        </w:rPr>
        <w:t xml:space="preserve"> </w:t>
      </w:r>
      <w:r w:rsidR="00AA0A71" w:rsidRPr="00AA0A71">
        <w:rPr>
          <w:rFonts w:asciiTheme="minorHAnsi" w:eastAsia="Times" w:hAnsiTheme="minorHAnsi" w:cstheme="minorHAnsi"/>
          <w:b/>
          <w:bCs/>
          <w:color w:val="000000" w:themeColor="text1"/>
        </w:rPr>
        <w:t>- GAŚNICZEGO Z NAPĘDEM 4X4</w:t>
      </w:r>
      <w:r w:rsidR="00AA0A71">
        <w:rPr>
          <w:rFonts w:asciiTheme="minorHAnsi" w:eastAsia="Times" w:hAnsiTheme="minorHAnsi" w:cstheme="minorHAnsi"/>
          <w:b/>
          <w:bCs/>
          <w:color w:val="000000" w:themeColor="text1"/>
        </w:rPr>
        <w:t xml:space="preserve"> dla</w:t>
      </w:r>
      <w:r w:rsidR="00AA0A71" w:rsidRPr="00AA0A71">
        <w:rPr>
          <w:rFonts w:asciiTheme="minorHAnsi" w:eastAsia="Times" w:hAnsiTheme="minorHAnsi" w:cstheme="minorHAnsi"/>
          <w:b/>
          <w:bCs/>
          <w:color w:val="000000" w:themeColor="text1"/>
        </w:rPr>
        <w:t xml:space="preserve">  </w:t>
      </w:r>
      <w:r w:rsidR="00EF47BC" w:rsidRPr="00D217BD">
        <w:rPr>
          <w:rFonts w:ascii="Calibri" w:hAnsi="Calibri" w:cs="Arial"/>
          <w:b/>
          <w:bCs/>
          <w:sz w:val="22"/>
          <w:szCs w:val="22"/>
          <w:u w:val="single"/>
        </w:rPr>
        <w:t>Enea Połaniec S.A</w:t>
      </w:r>
      <w:r w:rsidR="00EF47BC" w:rsidRPr="00D217BD">
        <w:rPr>
          <w:rFonts w:ascii="Calibri" w:hAnsi="Calibri" w:cs="Arial"/>
          <w:b/>
          <w:sz w:val="22"/>
          <w:szCs w:val="22"/>
          <w:u w:val="single"/>
        </w:rPr>
        <w:t>.”</w:t>
      </w:r>
    </w:p>
    <w:p w:rsidR="006C62AA" w:rsidRPr="005E5397" w:rsidRDefault="006C62AA" w:rsidP="004E47BE">
      <w:pPr>
        <w:pStyle w:val="Akapitzlist"/>
        <w:spacing w:after="0"/>
        <w:ind w:left="360" w:right="72"/>
        <w:jc w:val="center"/>
        <w:rPr>
          <w:rFonts w:asciiTheme="minorHAnsi" w:hAnsiTheme="minorHAnsi" w:cstheme="minorHAnsi"/>
          <w:b/>
        </w:rPr>
      </w:pPr>
      <w:r w:rsidRPr="005E5397">
        <w:rPr>
          <w:rFonts w:asciiTheme="minorHAnsi" w:hAnsiTheme="minorHAnsi" w:cstheme="minorHAnsi"/>
          <w:b/>
        </w:rPr>
        <w:t xml:space="preserve">Nie otwierać przed godz. </w:t>
      </w:r>
      <w:r w:rsidR="00A24B47">
        <w:rPr>
          <w:rFonts w:asciiTheme="minorHAnsi" w:hAnsiTheme="minorHAnsi" w:cstheme="minorHAnsi"/>
          <w:b/>
        </w:rPr>
        <w:t>13</w:t>
      </w:r>
      <w:r w:rsidR="006D572F" w:rsidRPr="005E5397">
        <w:rPr>
          <w:rFonts w:asciiTheme="minorHAnsi" w:hAnsiTheme="minorHAnsi" w:cstheme="minorHAnsi"/>
          <w:b/>
          <w:vertAlign w:val="superscript"/>
        </w:rPr>
        <w:t xml:space="preserve"> 30 </w:t>
      </w:r>
      <w:r w:rsidRPr="005E5397">
        <w:rPr>
          <w:rFonts w:asciiTheme="minorHAnsi" w:hAnsiTheme="minorHAnsi" w:cstheme="minorHAnsi"/>
          <w:b/>
        </w:rPr>
        <w:t xml:space="preserve">w dniu  </w:t>
      </w:r>
      <w:r w:rsidR="00E60679">
        <w:rPr>
          <w:rFonts w:asciiTheme="minorHAnsi" w:hAnsiTheme="minorHAnsi" w:cstheme="minorHAnsi"/>
          <w:b/>
        </w:rPr>
        <w:t>25</w:t>
      </w:r>
      <w:r w:rsidR="00A24B47">
        <w:rPr>
          <w:rFonts w:asciiTheme="minorHAnsi" w:hAnsiTheme="minorHAnsi" w:cstheme="minorHAnsi"/>
          <w:b/>
        </w:rPr>
        <w:t>.02</w:t>
      </w:r>
      <w:r w:rsidR="00812A30" w:rsidRPr="005E5397">
        <w:rPr>
          <w:rFonts w:asciiTheme="minorHAnsi" w:hAnsiTheme="minorHAnsi" w:cstheme="minorHAnsi"/>
          <w:b/>
        </w:rPr>
        <w:t xml:space="preserve">.2019 </w:t>
      </w:r>
      <w:r w:rsidRPr="005E5397">
        <w:rPr>
          <w:rFonts w:asciiTheme="minorHAnsi" w:hAnsiTheme="minorHAnsi" w:cstheme="minorHAnsi"/>
          <w:b/>
        </w:rPr>
        <w:t>r.</w:t>
      </w:r>
    </w:p>
    <w:p w:rsidR="00C715D2" w:rsidRPr="005E5397"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5E5397">
        <w:rPr>
          <w:rFonts w:asciiTheme="minorHAnsi" w:hAnsiTheme="minorHAnsi" w:cstheme="minorHAnsi"/>
          <w:color w:val="000000" w:themeColor="text1"/>
        </w:rPr>
        <w:t>Oferent ponosi wszelkie koszty związane ze sporządzeniem i przedłożeniem oferty.</w:t>
      </w:r>
    </w:p>
    <w:p w:rsidR="00061286" w:rsidRPr="005E5397" w:rsidRDefault="00C715D2" w:rsidP="004E47BE">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5E5397">
        <w:rPr>
          <w:rFonts w:asciiTheme="minorHAnsi" w:hAnsiTheme="minorHAnsi" w:cstheme="minorHAnsi"/>
          <w:color w:val="000000" w:themeColor="text1"/>
        </w:rPr>
        <w:t xml:space="preserve">Oferent zobowiązany jest do zachowania </w:t>
      </w:r>
      <w:r w:rsidR="00061286" w:rsidRPr="005E5397">
        <w:rPr>
          <w:rFonts w:asciiTheme="minorHAnsi" w:hAnsiTheme="minorHAnsi" w:cstheme="minorHAnsi"/>
          <w:color w:val="000000" w:themeColor="text1"/>
        </w:rPr>
        <w:t>w tajemnicy wszelkich poufnych informacji, które uzyskał od Zamawiającego w trakcie opracowywania oferty.</w:t>
      </w:r>
    </w:p>
    <w:p w:rsidR="00061286" w:rsidRPr="005E5397" w:rsidRDefault="00061286"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Zamawiający zastrzega sobie prawo do przyjęcia lub odrzucenia oferty w każdym czasie przed przekazaniem zamówienia do realizacji</w:t>
      </w:r>
      <w:r w:rsidR="00A32196" w:rsidRPr="005E5397">
        <w:rPr>
          <w:rFonts w:asciiTheme="minorHAnsi" w:hAnsiTheme="minorHAnsi" w:cstheme="minorHAnsi"/>
          <w:color w:val="000000" w:themeColor="text1"/>
          <w:lang w:eastAsia="ja-JP"/>
        </w:rPr>
        <w:t xml:space="preserve"> bez podania uzasadnienia.</w:t>
      </w:r>
      <w:r w:rsidRPr="005E5397">
        <w:rPr>
          <w:rFonts w:asciiTheme="minorHAnsi" w:hAnsiTheme="minorHAnsi" w:cstheme="minorHAnsi"/>
          <w:color w:val="000000" w:themeColor="text1"/>
          <w:lang w:eastAsia="ja-JP"/>
        </w:rPr>
        <w:t xml:space="preserve">, </w:t>
      </w:r>
      <w:r w:rsidR="0063782F" w:rsidRPr="005E5397">
        <w:rPr>
          <w:rFonts w:asciiTheme="minorHAnsi" w:hAnsiTheme="minorHAnsi" w:cstheme="minorHAnsi"/>
          <w:color w:val="000000" w:themeColor="text1"/>
          <w:lang w:eastAsia="ja-JP"/>
        </w:rPr>
        <w:t>co nie skutkuje żadnym roszczeniami oferenta</w:t>
      </w:r>
      <w:r w:rsidRPr="005E5397">
        <w:rPr>
          <w:rFonts w:asciiTheme="minorHAnsi" w:hAnsiTheme="minorHAnsi" w:cstheme="minorHAnsi"/>
          <w:color w:val="000000" w:themeColor="text1"/>
          <w:lang w:eastAsia="ja-JP"/>
        </w:rPr>
        <w:t xml:space="preserve"> </w:t>
      </w:r>
      <w:r w:rsidR="00D73169" w:rsidRPr="005E5397">
        <w:rPr>
          <w:rFonts w:asciiTheme="minorHAnsi" w:hAnsiTheme="minorHAnsi" w:cstheme="minorHAnsi"/>
          <w:color w:val="000000" w:themeColor="text1"/>
          <w:lang w:eastAsia="ja-JP"/>
        </w:rPr>
        <w:t>wobec Z</w:t>
      </w:r>
      <w:r w:rsidR="00A32196" w:rsidRPr="005E5397">
        <w:rPr>
          <w:rFonts w:asciiTheme="minorHAnsi" w:hAnsiTheme="minorHAnsi" w:cstheme="minorHAnsi"/>
          <w:color w:val="000000" w:themeColor="text1"/>
          <w:lang w:eastAsia="ja-JP"/>
        </w:rPr>
        <w:t>amawiają</w:t>
      </w:r>
      <w:r w:rsidR="0063782F" w:rsidRPr="005E5397">
        <w:rPr>
          <w:rFonts w:asciiTheme="minorHAnsi" w:hAnsiTheme="minorHAnsi" w:cstheme="minorHAnsi"/>
          <w:color w:val="000000" w:themeColor="text1"/>
          <w:lang w:eastAsia="ja-JP"/>
        </w:rPr>
        <w:t>cego</w:t>
      </w:r>
      <w:r w:rsidR="00A32196" w:rsidRPr="005E5397">
        <w:rPr>
          <w:rFonts w:asciiTheme="minorHAnsi" w:hAnsiTheme="minorHAnsi" w:cstheme="minorHAnsi"/>
          <w:color w:val="000000" w:themeColor="text1"/>
          <w:lang w:eastAsia="ja-JP"/>
        </w:rPr>
        <w:t>.</w:t>
      </w:r>
    </w:p>
    <w:p w:rsidR="00061286" w:rsidRPr="005E5397" w:rsidRDefault="008F5F73" w:rsidP="004E47BE">
      <w:pPr>
        <w:pStyle w:val="Akapitzlist"/>
        <w:numPr>
          <w:ilvl w:val="0"/>
          <w:numId w:val="2"/>
        </w:numPr>
        <w:shd w:val="clear" w:color="auto" w:fill="FFFFFF" w:themeFill="background1"/>
        <w:spacing w:after="0"/>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Zamawiający udzieli zamówienia</w:t>
      </w:r>
      <w:r w:rsidR="00D02D12" w:rsidRPr="005E5397">
        <w:rPr>
          <w:rFonts w:asciiTheme="minorHAnsi" w:hAnsiTheme="minorHAnsi" w:cstheme="minorHAnsi"/>
          <w:color w:val="000000" w:themeColor="text1"/>
          <w:lang w:eastAsia="ja-JP"/>
        </w:rPr>
        <w:t xml:space="preserve"> </w:t>
      </w:r>
      <w:r w:rsidR="00D05AFB" w:rsidRPr="005E5397">
        <w:rPr>
          <w:rFonts w:asciiTheme="minorHAnsi" w:hAnsiTheme="minorHAnsi" w:cstheme="minorHAnsi"/>
          <w:color w:val="000000" w:themeColor="text1"/>
          <w:lang w:eastAsia="ja-JP"/>
        </w:rPr>
        <w:t>wybranemu oferentowi</w:t>
      </w:r>
      <w:r w:rsidR="00D02D12" w:rsidRPr="005E5397">
        <w:rPr>
          <w:rFonts w:asciiTheme="minorHAnsi" w:hAnsiTheme="minorHAnsi" w:cstheme="minorHAnsi"/>
          <w:color w:val="000000" w:themeColor="text1"/>
          <w:lang w:eastAsia="ja-JP"/>
        </w:rPr>
        <w:t>, zgodnie z zapytaniem ofertowym i</w:t>
      </w:r>
      <w:r w:rsidR="00006F52" w:rsidRPr="005E5397">
        <w:rPr>
          <w:rFonts w:asciiTheme="minorHAnsi" w:hAnsiTheme="minorHAnsi" w:cstheme="minorHAnsi"/>
          <w:color w:val="000000" w:themeColor="text1"/>
          <w:lang w:eastAsia="ja-JP"/>
        </w:rPr>
        <w:t> </w:t>
      </w:r>
      <w:r w:rsidR="00D02D12" w:rsidRPr="005E5397">
        <w:rPr>
          <w:rFonts w:asciiTheme="minorHAnsi" w:hAnsiTheme="minorHAnsi" w:cstheme="minorHAnsi"/>
          <w:color w:val="000000" w:themeColor="text1"/>
          <w:lang w:eastAsia="ja-JP"/>
        </w:rPr>
        <w:t xml:space="preserve">warunkami ustalonymi podczas </w:t>
      </w:r>
      <w:r w:rsidR="00D05AFB" w:rsidRPr="005E5397">
        <w:rPr>
          <w:rFonts w:asciiTheme="minorHAnsi" w:hAnsiTheme="minorHAnsi" w:cstheme="minorHAnsi"/>
          <w:color w:val="000000" w:themeColor="text1"/>
          <w:lang w:eastAsia="ja-JP"/>
        </w:rPr>
        <w:t xml:space="preserve">ewentualnych </w:t>
      </w:r>
      <w:r w:rsidR="00D02D12" w:rsidRPr="005E5397">
        <w:rPr>
          <w:rFonts w:asciiTheme="minorHAnsi" w:hAnsiTheme="minorHAnsi" w:cstheme="minorHAnsi"/>
          <w:color w:val="000000" w:themeColor="text1"/>
          <w:lang w:eastAsia="ja-JP"/>
        </w:rPr>
        <w:t>negocjacji.</w:t>
      </w:r>
    </w:p>
    <w:p w:rsidR="003F43C1" w:rsidRPr="005E5397" w:rsidRDefault="003F43C1" w:rsidP="004E47BE">
      <w:pPr>
        <w:pStyle w:val="Akapitzlist"/>
        <w:numPr>
          <w:ilvl w:val="0"/>
          <w:numId w:val="2"/>
        </w:numPr>
        <w:shd w:val="clear" w:color="auto" w:fill="FFFFFF" w:themeFill="background1"/>
        <w:spacing w:after="0"/>
        <w:ind w:left="357" w:hanging="357"/>
        <w:contextualSpacing w:val="0"/>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P</w:t>
      </w:r>
      <w:r w:rsidR="007A09A9" w:rsidRPr="005E5397">
        <w:rPr>
          <w:rFonts w:asciiTheme="minorHAnsi" w:hAnsiTheme="minorHAnsi" w:cstheme="minorHAnsi"/>
          <w:color w:val="000000" w:themeColor="text1"/>
          <w:lang w:eastAsia="ja-JP"/>
        </w:rPr>
        <w:t>onadto oferta powinna zawierać:</w:t>
      </w:r>
    </w:p>
    <w:p w:rsidR="003F43C1" w:rsidRPr="0019570A" w:rsidRDefault="00D54882" w:rsidP="0019570A">
      <w:pPr>
        <w:numPr>
          <w:ilvl w:val="1"/>
          <w:numId w:val="2"/>
        </w:numPr>
        <w:spacing w:line="276" w:lineRule="auto"/>
        <w:ind w:hanging="508"/>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t>Wynagrodzenie ofertowe</w:t>
      </w:r>
      <w:r w:rsidR="00D73169" w:rsidRPr="005E5397">
        <w:rPr>
          <w:rFonts w:asciiTheme="minorHAnsi" w:hAnsiTheme="minorHAnsi" w:cstheme="minorHAnsi"/>
          <w:color w:val="000000" w:themeColor="text1"/>
          <w:sz w:val="22"/>
          <w:szCs w:val="22"/>
          <w:lang w:eastAsia="ja-JP"/>
        </w:rPr>
        <w:t xml:space="preserve"> </w:t>
      </w:r>
      <w:r w:rsidR="00D73169" w:rsidRPr="0019570A">
        <w:rPr>
          <w:rFonts w:asciiTheme="minorHAnsi" w:hAnsiTheme="minorHAnsi" w:cstheme="minorHAnsi"/>
          <w:color w:val="000000" w:themeColor="text1"/>
          <w:sz w:val="22"/>
          <w:szCs w:val="22"/>
          <w:lang w:eastAsia="ja-JP"/>
        </w:rPr>
        <w:t>- wg Z</w:t>
      </w:r>
      <w:r w:rsidR="008F5F73" w:rsidRPr="0019570A">
        <w:rPr>
          <w:rFonts w:asciiTheme="minorHAnsi" w:hAnsiTheme="minorHAnsi" w:cstheme="minorHAnsi"/>
          <w:color w:val="000000" w:themeColor="text1"/>
          <w:sz w:val="22"/>
          <w:szCs w:val="22"/>
          <w:lang w:eastAsia="ja-JP"/>
        </w:rPr>
        <w:t xml:space="preserve">ałącznika nr 1 do formularza </w:t>
      </w:r>
      <w:r w:rsidR="00181469" w:rsidRPr="0019570A">
        <w:rPr>
          <w:rFonts w:asciiTheme="minorHAnsi" w:hAnsiTheme="minorHAnsi" w:cstheme="minorHAnsi"/>
          <w:color w:val="000000" w:themeColor="text1"/>
          <w:sz w:val="22"/>
          <w:szCs w:val="22"/>
          <w:lang w:eastAsia="ja-JP"/>
        </w:rPr>
        <w:t>ofertowego</w:t>
      </w:r>
      <w:r w:rsidR="008F5F73" w:rsidRPr="0019570A">
        <w:rPr>
          <w:rFonts w:asciiTheme="minorHAnsi" w:hAnsiTheme="minorHAnsi" w:cstheme="minorHAnsi"/>
          <w:color w:val="000000" w:themeColor="text1"/>
          <w:sz w:val="22"/>
          <w:szCs w:val="22"/>
          <w:lang w:eastAsia="ja-JP"/>
        </w:rPr>
        <w:t xml:space="preserve"> </w:t>
      </w:r>
    </w:p>
    <w:p w:rsidR="00EF47BC" w:rsidRDefault="00A24B47" w:rsidP="0019570A">
      <w:pPr>
        <w:numPr>
          <w:ilvl w:val="1"/>
          <w:numId w:val="2"/>
        </w:numPr>
        <w:spacing w:line="276" w:lineRule="auto"/>
        <w:ind w:hanging="508"/>
        <w:jc w:val="both"/>
        <w:rPr>
          <w:rFonts w:asciiTheme="minorHAnsi" w:hAnsiTheme="minorHAnsi" w:cstheme="minorHAnsi"/>
          <w:color w:val="000000" w:themeColor="text1"/>
          <w:sz w:val="22"/>
          <w:szCs w:val="22"/>
          <w:lang w:eastAsia="ja-JP"/>
        </w:rPr>
      </w:pPr>
      <w:r>
        <w:rPr>
          <w:rFonts w:asciiTheme="minorHAnsi" w:hAnsiTheme="minorHAnsi" w:cstheme="minorHAnsi"/>
          <w:color w:val="000000" w:themeColor="text1"/>
          <w:sz w:val="22"/>
          <w:szCs w:val="22"/>
          <w:lang w:eastAsia="ja-JP"/>
        </w:rPr>
        <w:t>Szczegółowy opis z</w:t>
      </w:r>
      <w:r w:rsidR="00EF47BC" w:rsidRPr="00EF47BC">
        <w:rPr>
          <w:rFonts w:asciiTheme="minorHAnsi" w:hAnsiTheme="minorHAnsi" w:cstheme="minorHAnsi"/>
          <w:color w:val="000000" w:themeColor="text1"/>
          <w:sz w:val="22"/>
          <w:szCs w:val="22"/>
          <w:lang w:eastAsia="ja-JP"/>
        </w:rPr>
        <w:t>akres</w:t>
      </w:r>
      <w:r>
        <w:rPr>
          <w:rFonts w:asciiTheme="minorHAnsi" w:hAnsiTheme="minorHAnsi" w:cstheme="minorHAnsi"/>
          <w:color w:val="000000" w:themeColor="text1"/>
          <w:sz w:val="22"/>
          <w:szCs w:val="22"/>
          <w:lang w:eastAsia="ja-JP"/>
        </w:rPr>
        <w:t>u dostawy</w:t>
      </w:r>
      <w:r w:rsidR="00EF47BC" w:rsidRPr="00EF47BC">
        <w:rPr>
          <w:rFonts w:asciiTheme="minorHAnsi" w:hAnsiTheme="minorHAnsi" w:cstheme="minorHAnsi"/>
          <w:color w:val="000000" w:themeColor="text1"/>
          <w:sz w:val="22"/>
          <w:szCs w:val="22"/>
          <w:lang w:eastAsia="ja-JP"/>
        </w:rPr>
        <w:t>.</w:t>
      </w:r>
    </w:p>
    <w:p w:rsidR="003F43C1" w:rsidRPr="005E5397" w:rsidRDefault="00D73169" w:rsidP="0019570A">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t>T</w:t>
      </w:r>
      <w:r w:rsidR="003F43C1" w:rsidRPr="005E5397">
        <w:rPr>
          <w:rFonts w:asciiTheme="minorHAnsi" w:hAnsiTheme="minorHAnsi" w:cstheme="minorHAnsi"/>
          <w:color w:val="000000" w:themeColor="text1"/>
          <w:sz w:val="22"/>
          <w:szCs w:val="22"/>
          <w:lang w:eastAsia="ja-JP"/>
        </w:rPr>
        <w:t>ermin</w:t>
      </w:r>
      <w:r w:rsidR="00A24B47">
        <w:rPr>
          <w:rFonts w:asciiTheme="minorHAnsi" w:hAnsiTheme="minorHAnsi" w:cstheme="minorHAnsi"/>
          <w:color w:val="000000" w:themeColor="text1"/>
          <w:sz w:val="22"/>
          <w:szCs w:val="22"/>
          <w:lang w:eastAsia="ja-JP"/>
        </w:rPr>
        <w:t xml:space="preserve"> dostawy</w:t>
      </w:r>
      <w:r w:rsidR="00D54882" w:rsidRPr="005E5397">
        <w:rPr>
          <w:rFonts w:asciiTheme="minorHAnsi" w:hAnsiTheme="minorHAnsi" w:cstheme="minorHAnsi"/>
          <w:color w:val="000000" w:themeColor="text1"/>
          <w:sz w:val="22"/>
          <w:szCs w:val="22"/>
          <w:lang w:eastAsia="ja-JP"/>
        </w:rPr>
        <w:t>,</w:t>
      </w:r>
    </w:p>
    <w:p w:rsidR="003F43C1" w:rsidRPr="005E5397" w:rsidRDefault="00D73169" w:rsidP="0019570A">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t>O</w:t>
      </w:r>
      <w:r w:rsidR="003F43C1" w:rsidRPr="005E5397">
        <w:rPr>
          <w:rFonts w:asciiTheme="minorHAnsi" w:hAnsiTheme="minorHAnsi" w:cstheme="minorHAnsi"/>
          <w:color w:val="000000" w:themeColor="text1"/>
          <w:sz w:val="22"/>
          <w:szCs w:val="22"/>
          <w:lang w:eastAsia="ja-JP"/>
        </w:rPr>
        <w:t>kres gwarancji,</w:t>
      </w:r>
    </w:p>
    <w:p w:rsidR="003F43C1" w:rsidRPr="005E5397" w:rsidRDefault="00D73169" w:rsidP="0019570A">
      <w:pPr>
        <w:numPr>
          <w:ilvl w:val="1"/>
          <w:numId w:val="2"/>
        </w:numPr>
        <w:spacing w:line="276" w:lineRule="auto"/>
        <w:ind w:left="1134" w:hanging="774"/>
        <w:jc w:val="both"/>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lang w:eastAsia="ja-JP"/>
        </w:rPr>
        <w:t>O</w:t>
      </w:r>
      <w:r w:rsidR="003F43C1" w:rsidRPr="005E5397">
        <w:rPr>
          <w:rFonts w:asciiTheme="minorHAnsi" w:hAnsiTheme="minorHAnsi" w:cstheme="minorHAnsi"/>
          <w:color w:val="000000" w:themeColor="text1"/>
          <w:sz w:val="22"/>
          <w:szCs w:val="22"/>
          <w:lang w:eastAsia="ja-JP"/>
        </w:rPr>
        <w:t>kres ważności</w:t>
      </w:r>
      <w:r w:rsidR="0069621C" w:rsidRPr="005E5397">
        <w:rPr>
          <w:rFonts w:asciiTheme="minorHAnsi" w:hAnsiTheme="minorHAnsi" w:cstheme="minorHAnsi"/>
          <w:color w:val="000000" w:themeColor="text1"/>
          <w:sz w:val="22"/>
          <w:szCs w:val="22"/>
          <w:lang w:eastAsia="ja-JP"/>
        </w:rPr>
        <w:t xml:space="preserve"> oferty</w:t>
      </w:r>
      <w:r w:rsidR="003F43C1" w:rsidRPr="005E5397">
        <w:rPr>
          <w:rFonts w:asciiTheme="minorHAnsi" w:hAnsiTheme="minorHAnsi" w:cstheme="minorHAnsi"/>
          <w:color w:val="000000" w:themeColor="text1"/>
          <w:sz w:val="22"/>
          <w:szCs w:val="22"/>
          <w:lang w:eastAsia="ja-JP"/>
        </w:rPr>
        <w:t>,</w:t>
      </w:r>
    </w:p>
    <w:p w:rsidR="004B3A48" w:rsidRPr="00732B0E" w:rsidRDefault="004B3A48" w:rsidP="0019570A">
      <w:pPr>
        <w:widowControl w:val="0"/>
        <w:numPr>
          <w:ilvl w:val="1"/>
          <w:numId w:val="2"/>
        </w:numPr>
        <w:autoSpaceDE w:val="0"/>
        <w:autoSpaceDN w:val="0"/>
        <w:adjustRightInd w:val="0"/>
        <w:spacing w:line="276" w:lineRule="auto"/>
        <w:ind w:left="1134" w:hanging="774"/>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 xml:space="preserve">Referencje dla </w:t>
      </w:r>
      <w:r w:rsidR="00A24B47">
        <w:rPr>
          <w:rFonts w:asciiTheme="minorHAnsi" w:eastAsia="Tahoma,Bold" w:hAnsiTheme="minorHAnsi" w:cstheme="minorHAnsi"/>
          <w:bCs/>
          <w:color w:val="000000" w:themeColor="text1"/>
          <w:sz w:val="22"/>
          <w:szCs w:val="22"/>
        </w:rPr>
        <w:t xml:space="preserve">zrealizowanych dostaw </w:t>
      </w:r>
      <w:r w:rsidRPr="005E5397">
        <w:rPr>
          <w:rFonts w:asciiTheme="minorHAnsi" w:eastAsia="Tahoma,Bold" w:hAnsiTheme="minorHAnsi" w:cstheme="minorHAnsi"/>
          <w:bCs/>
          <w:color w:val="000000" w:themeColor="text1"/>
          <w:sz w:val="22"/>
          <w:szCs w:val="22"/>
        </w:rPr>
        <w:t>o profilu zbliżonym do usług będ</w:t>
      </w:r>
      <w:r w:rsidR="00350502" w:rsidRPr="005E5397">
        <w:rPr>
          <w:rFonts w:asciiTheme="minorHAnsi" w:eastAsia="Tahoma,Bold" w:hAnsiTheme="minorHAnsi" w:cstheme="minorHAnsi"/>
          <w:bCs/>
          <w:color w:val="000000" w:themeColor="text1"/>
          <w:sz w:val="22"/>
          <w:szCs w:val="22"/>
        </w:rPr>
        <w:t>ących przedmiotem przetargu (w czynnych obiektach</w:t>
      </w:r>
      <w:r w:rsidRPr="005E5397">
        <w:rPr>
          <w:rFonts w:asciiTheme="minorHAnsi" w:eastAsia="Tahoma,Bold" w:hAnsiTheme="minorHAnsi" w:cstheme="minorHAnsi"/>
          <w:bCs/>
          <w:color w:val="000000" w:themeColor="text1"/>
          <w:sz w:val="22"/>
          <w:szCs w:val="22"/>
        </w:rPr>
        <w:t xml:space="preserve"> przemysłowych</w:t>
      </w:r>
      <w:r w:rsidR="00210EE9" w:rsidRPr="005E5397">
        <w:rPr>
          <w:rFonts w:asciiTheme="minorHAnsi" w:eastAsia="Tahoma,Bold" w:hAnsiTheme="minorHAnsi" w:cstheme="minorHAnsi"/>
          <w:bCs/>
          <w:color w:val="000000" w:themeColor="text1"/>
          <w:sz w:val="22"/>
          <w:szCs w:val="22"/>
        </w:rPr>
        <w:t xml:space="preserve"> </w:t>
      </w:r>
      <w:r w:rsidR="00210EE9" w:rsidRPr="005E5397">
        <w:rPr>
          <w:rFonts w:asciiTheme="minorHAnsi" w:eastAsia="Tahoma,Bold" w:hAnsiTheme="minorHAnsi" w:cstheme="minorHAnsi"/>
          <w:bCs/>
          <w:sz w:val="22"/>
          <w:szCs w:val="22"/>
        </w:rPr>
        <w:t>lub dla zrealizowanych zdań inwestycyjnych</w:t>
      </w:r>
      <w:r w:rsidRPr="005E5397">
        <w:rPr>
          <w:rFonts w:asciiTheme="minorHAnsi" w:eastAsia="Tahoma,Bold" w:hAnsiTheme="minorHAnsi" w:cstheme="minorHAnsi"/>
          <w:bCs/>
          <w:color w:val="000000" w:themeColor="text1"/>
          <w:sz w:val="22"/>
          <w:szCs w:val="22"/>
        </w:rPr>
        <w:t xml:space="preserve">), potwierdzające posiadanie przez oferenta co najmniej </w:t>
      </w:r>
      <w:r w:rsidR="00732B0E">
        <w:rPr>
          <w:rFonts w:asciiTheme="minorHAnsi" w:eastAsia="Tahoma,Bold" w:hAnsiTheme="minorHAnsi" w:cstheme="minorHAnsi"/>
          <w:bCs/>
          <w:color w:val="000000" w:themeColor="text1"/>
          <w:sz w:val="22"/>
          <w:szCs w:val="22"/>
        </w:rPr>
        <w:t>5</w:t>
      </w:r>
      <w:r w:rsidR="00D816D3" w:rsidRPr="005E5397">
        <w:rPr>
          <w:rFonts w:asciiTheme="minorHAnsi" w:eastAsia="Tahoma,Bold" w:hAnsiTheme="minorHAnsi" w:cstheme="minorHAnsi"/>
          <w:bCs/>
          <w:color w:val="000000" w:themeColor="text1"/>
          <w:sz w:val="22"/>
          <w:szCs w:val="22"/>
        </w:rPr>
        <w:t>-</w:t>
      </w:r>
      <w:r w:rsidRPr="005E5397">
        <w:rPr>
          <w:rFonts w:asciiTheme="minorHAnsi" w:eastAsia="Tahoma,Bold" w:hAnsiTheme="minorHAnsi" w:cstheme="minorHAnsi"/>
          <w:bCs/>
          <w:color w:val="000000" w:themeColor="text1"/>
          <w:sz w:val="22"/>
          <w:szCs w:val="22"/>
        </w:rPr>
        <w:t xml:space="preserve">letniego doświadczenia, poświadczone co najmniej </w:t>
      </w:r>
      <w:r w:rsidR="00350502" w:rsidRPr="005E5397">
        <w:rPr>
          <w:rFonts w:asciiTheme="minorHAnsi" w:eastAsia="Tahoma,Bold" w:hAnsiTheme="minorHAnsi" w:cstheme="minorHAnsi"/>
          <w:bCs/>
          <w:color w:val="000000" w:themeColor="text1"/>
          <w:sz w:val="22"/>
          <w:szCs w:val="22"/>
        </w:rPr>
        <w:t>3</w:t>
      </w:r>
      <w:r w:rsidR="00D816D3" w:rsidRPr="005E5397">
        <w:rPr>
          <w:rFonts w:asciiTheme="minorHAnsi" w:eastAsia="Tahoma,Bold" w:hAnsiTheme="minorHAnsi" w:cstheme="minorHAnsi"/>
          <w:bCs/>
          <w:color w:val="000000" w:themeColor="text1"/>
          <w:sz w:val="22"/>
          <w:szCs w:val="22"/>
        </w:rPr>
        <w:t xml:space="preserve"> </w:t>
      </w:r>
      <w:r w:rsidRPr="005E5397">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w:t>
      </w:r>
      <w:r w:rsidRPr="00732B0E">
        <w:rPr>
          <w:rFonts w:asciiTheme="minorHAnsi" w:eastAsia="Tahoma,Bold" w:hAnsiTheme="minorHAnsi" w:cstheme="minorHAnsi"/>
          <w:bCs/>
          <w:color w:val="000000" w:themeColor="text1"/>
          <w:sz w:val="22"/>
          <w:szCs w:val="22"/>
        </w:rPr>
        <w:t>niższej niż  </w:t>
      </w:r>
      <w:r w:rsidR="00A24B47">
        <w:rPr>
          <w:rFonts w:asciiTheme="minorHAnsi" w:eastAsia="Tahoma,Bold" w:hAnsiTheme="minorHAnsi" w:cstheme="minorHAnsi"/>
          <w:bCs/>
          <w:color w:val="000000" w:themeColor="text1"/>
          <w:sz w:val="22"/>
          <w:szCs w:val="22"/>
        </w:rPr>
        <w:t>2.0</w:t>
      </w:r>
      <w:r w:rsidR="00350502" w:rsidRPr="00732B0E">
        <w:rPr>
          <w:rFonts w:asciiTheme="minorHAnsi" w:eastAsia="Tahoma,Bold" w:hAnsiTheme="minorHAnsi" w:cstheme="minorHAnsi"/>
          <w:bCs/>
          <w:color w:val="000000" w:themeColor="text1"/>
          <w:sz w:val="22"/>
          <w:szCs w:val="22"/>
        </w:rPr>
        <w:t>00.</w:t>
      </w:r>
      <w:r w:rsidR="00D816D3" w:rsidRPr="00732B0E">
        <w:rPr>
          <w:rFonts w:asciiTheme="minorHAnsi" w:eastAsia="Tahoma,Bold" w:hAnsiTheme="minorHAnsi" w:cstheme="minorHAnsi"/>
          <w:bCs/>
          <w:color w:val="000000" w:themeColor="text1"/>
          <w:sz w:val="22"/>
          <w:szCs w:val="22"/>
        </w:rPr>
        <w:t xml:space="preserve">000 </w:t>
      </w:r>
      <w:r w:rsidRPr="00732B0E">
        <w:rPr>
          <w:rFonts w:asciiTheme="minorHAnsi" w:eastAsia="Tahoma,Bold" w:hAnsiTheme="minorHAnsi" w:cstheme="minorHAnsi"/>
          <w:bCs/>
          <w:color w:val="000000" w:themeColor="text1"/>
          <w:sz w:val="22"/>
          <w:szCs w:val="22"/>
        </w:rPr>
        <w:t>zł</w:t>
      </w:r>
      <w:r w:rsidR="00501087" w:rsidRPr="00732B0E">
        <w:rPr>
          <w:rFonts w:asciiTheme="minorHAnsi" w:eastAsia="Tahoma,Bold" w:hAnsiTheme="minorHAnsi" w:cstheme="minorHAnsi"/>
          <w:bCs/>
          <w:color w:val="000000" w:themeColor="text1"/>
          <w:sz w:val="22"/>
          <w:szCs w:val="22"/>
        </w:rPr>
        <w:t xml:space="preserve"> netto</w:t>
      </w:r>
      <w:r w:rsidRPr="00732B0E">
        <w:rPr>
          <w:rFonts w:asciiTheme="minorHAnsi" w:hAnsiTheme="minorHAnsi" w:cstheme="minorHAnsi"/>
          <w:color w:val="000000" w:themeColor="text1"/>
          <w:sz w:val="22"/>
          <w:szCs w:val="22"/>
        </w:rPr>
        <w:t>.</w:t>
      </w:r>
    </w:p>
    <w:p w:rsidR="003F43C1" w:rsidRPr="005E5397" w:rsidRDefault="00D73169" w:rsidP="0019570A">
      <w:pPr>
        <w:widowControl w:val="0"/>
        <w:numPr>
          <w:ilvl w:val="1"/>
          <w:numId w:val="2"/>
        </w:numPr>
        <w:autoSpaceDE w:val="0"/>
        <w:autoSpaceDN w:val="0"/>
        <w:adjustRightInd w:val="0"/>
        <w:spacing w:line="276" w:lineRule="auto"/>
        <w:ind w:left="1134" w:hanging="774"/>
        <w:jc w:val="both"/>
        <w:textAlignment w:val="baseline"/>
        <w:rPr>
          <w:rFonts w:asciiTheme="minorHAnsi" w:hAnsiTheme="minorHAnsi" w:cstheme="minorHAnsi"/>
          <w:color w:val="000000" w:themeColor="text1"/>
          <w:sz w:val="22"/>
          <w:szCs w:val="22"/>
          <w:lang w:eastAsia="ja-JP"/>
        </w:rPr>
      </w:pPr>
      <w:r w:rsidRPr="005E5397">
        <w:rPr>
          <w:rFonts w:asciiTheme="minorHAnsi" w:hAnsiTheme="minorHAnsi" w:cstheme="minorHAnsi"/>
          <w:color w:val="000000" w:themeColor="text1"/>
          <w:sz w:val="22"/>
          <w:szCs w:val="22"/>
        </w:rPr>
        <w:lastRenderedPageBreak/>
        <w:t>O</w:t>
      </w:r>
      <w:r w:rsidR="003F43C1" w:rsidRPr="005E5397">
        <w:rPr>
          <w:rFonts w:asciiTheme="minorHAnsi" w:hAnsiTheme="minorHAnsi" w:cstheme="minorHAnsi"/>
          <w:color w:val="000000" w:themeColor="text1"/>
          <w:sz w:val="22"/>
          <w:szCs w:val="22"/>
        </w:rPr>
        <w:t>świ</w:t>
      </w:r>
      <w:r w:rsidR="00D668D7" w:rsidRPr="005E5397">
        <w:rPr>
          <w:rFonts w:asciiTheme="minorHAnsi" w:hAnsiTheme="minorHAnsi" w:cstheme="minorHAnsi"/>
          <w:color w:val="000000" w:themeColor="text1"/>
          <w:sz w:val="22"/>
          <w:szCs w:val="22"/>
        </w:rPr>
        <w:t>adczenia</w:t>
      </w:r>
      <w:r w:rsidR="00A31C25" w:rsidRPr="005E5397">
        <w:rPr>
          <w:rFonts w:asciiTheme="minorHAnsi" w:hAnsiTheme="minorHAnsi" w:cstheme="minorHAnsi"/>
          <w:color w:val="000000" w:themeColor="text1"/>
          <w:sz w:val="22"/>
          <w:szCs w:val="22"/>
        </w:rPr>
        <w:t xml:space="preserve"> określone we wzorze formularza oferto</w:t>
      </w:r>
      <w:r w:rsidR="00350502" w:rsidRPr="005E5397">
        <w:rPr>
          <w:rFonts w:asciiTheme="minorHAnsi" w:hAnsiTheme="minorHAnsi" w:cstheme="minorHAnsi"/>
          <w:color w:val="000000" w:themeColor="text1"/>
          <w:sz w:val="22"/>
          <w:szCs w:val="22"/>
        </w:rPr>
        <w:t>wego, stanowiącego załącznik nr</w:t>
      </w:r>
      <w:r w:rsidR="00D668D7" w:rsidRPr="005E5397">
        <w:rPr>
          <w:rFonts w:asciiTheme="minorHAnsi" w:hAnsiTheme="minorHAnsi" w:cstheme="minorHAnsi"/>
          <w:color w:val="000000" w:themeColor="text1"/>
          <w:sz w:val="22"/>
          <w:szCs w:val="22"/>
          <w:lang w:eastAsia="ja-JP"/>
        </w:rPr>
        <w:t>:</w:t>
      </w:r>
    </w:p>
    <w:p w:rsidR="007A7109" w:rsidRPr="005E5397" w:rsidRDefault="007A7109" w:rsidP="0019570A">
      <w:pPr>
        <w:pStyle w:val="Akapitzlist"/>
        <w:numPr>
          <w:ilvl w:val="0"/>
          <w:numId w:val="2"/>
        </w:numPr>
        <w:shd w:val="clear" w:color="auto" w:fill="FFFFFF" w:themeFill="background1"/>
        <w:spacing w:after="0"/>
        <w:jc w:val="both"/>
        <w:rPr>
          <w:rFonts w:asciiTheme="minorHAnsi" w:eastAsia="Times New Roman" w:hAnsiTheme="minorHAnsi" w:cstheme="minorHAnsi"/>
          <w:color w:val="000000" w:themeColor="text1"/>
          <w:lang w:eastAsia="ja-JP"/>
        </w:rPr>
      </w:pPr>
      <w:r w:rsidRPr="005E5397">
        <w:rPr>
          <w:rFonts w:asciiTheme="minorHAnsi" w:hAnsiTheme="minorHAnsi" w:cstheme="minorHAnsi"/>
          <w:color w:val="000000" w:themeColor="text1"/>
          <w:lang w:eastAsia="ja-JP"/>
        </w:rPr>
        <w:t>Kryteri</w:t>
      </w:r>
      <w:r w:rsidR="001163B6" w:rsidRPr="005E5397">
        <w:rPr>
          <w:rFonts w:asciiTheme="minorHAnsi" w:hAnsiTheme="minorHAnsi" w:cstheme="minorHAnsi"/>
          <w:color w:val="000000" w:themeColor="text1"/>
          <w:lang w:eastAsia="ja-JP"/>
        </w:rPr>
        <w:t>a</w:t>
      </w:r>
      <w:r w:rsidRPr="005E5397">
        <w:rPr>
          <w:rFonts w:asciiTheme="minorHAnsi" w:hAnsiTheme="minorHAnsi" w:cstheme="minorHAnsi"/>
          <w:color w:val="000000" w:themeColor="text1"/>
          <w:lang w:eastAsia="ja-JP"/>
        </w:rPr>
        <w:t xml:space="preserve"> oceny ofert</w:t>
      </w:r>
      <w:r w:rsidR="001163B6" w:rsidRPr="005E5397">
        <w:rPr>
          <w:rFonts w:asciiTheme="minorHAnsi" w:hAnsiTheme="minorHAnsi" w:cstheme="minorHAnsi"/>
          <w:color w:val="000000" w:themeColor="text1"/>
          <w:lang w:eastAsia="ja-JP"/>
        </w:rPr>
        <w:t>:</w:t>
      </w:r>
    </w:p>
    <w:p w:rsidR="00E0496D" w:rsidRPr="00E0496D" w:rsidRDefault="007A7109" w:rsidP="00E0496D">
      <w:pPr>
        <w:shd w:val="clear" w:color="auto" w:fill="FFFFFF"/>
        <w:spacing w:line="320" w:lineRule="atLeast"/>
        <w:rPr>
          <w:rFonts w:asciiTheme="minorHAnsi" w:hAnsiTheme="minorHAnsi" w:cs="Arial"/>
          <w:color w:val="000000" w:themeColor="text1"/>
          <w:sz w:val="22"/>
          <w:szCs w:val="22"/>
        </w:rPr>
      </w:pPr>
      <w:r w:rsidRPr="005E5397">
        <w:rPr>
          <w:rFonts w:asciiTheme="minorHAnsi" w:hAnsiTheme="minorHAnsi" w:cstheme="minorHAnsi"/>
          <w:color w:val="000000" w:themeColor="text1"/>
          <w:sz w:val="22"/>
          <w:szCs w:val="22"/>
        </w:rPr>
        <w:t xml:space="preserve">Oferty zostaną ocenione przez Zamawiającego </w:t>
      </w:r>
      <w:r w:rsidR="0069621C" w:rsidRPr="005E5397">
        <w:rPr>
          <w:rFonts w:asciiTheme="minorHAnsi" w:hAnsiTheme="minorHAnsi" w:cstheme="minorHAnsi"/>
          <w:color w:val="000000" w:themeColor="text1"/>
          <w:sz w:val="22"/>
          <w:szCs w:val="22"/>
        </w:rPr>
        <w:t>w oparciu o następujące kryterium</w:t>
      </w:r>
      <w:r w:rsidRPr="005E5397">
        <w:rPr>
          <w:rFonts w:asciiTheme="minorHAnsi" w:hAnsiTheme="minorHAnsi" w:cstheme="minorHAnsi"/>
          <w:color w:val="000000" w:themeColor="text1"/>
          <w:sz w:val="22"/>
          <w:szCs w:val="22"/>
        </w:rPr>
        <w:t xml:space="preserve"> oceny:</w:t>
      </w:r>
      <w:r w:rsidR="00E0496D" w:rsidRPr="00E0496D">
        <w:rPr>
          <w:rFonts w:asciiTheme="minorHAnsi" w:hAnsiTheme="minorHAnsi" w:cs="Arial"/>
          <w:color w:val="000000" w:themeColor="text1"/>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4"/>
        <w:gridCol w:w="3818"/>
      </w:tblGrid>
      <w:tr w:rsidR="00E0496D" w:rsidRPr="00E0496D" w:rsidTr="00A24B47">
        <w:tc>
          <w:tcPr>
            <w:tcW w:w="4394" w:type="dxa"/>
            <w:tcMar>
              <w:top w:w="0" w:type="dxa"/>
              <w:left w:w="108" w:type="dxa"/>
              <w:bottom w:w="0" w:type="dxa"/>
              <w:right w:w="108" w:type="dxa"/>
            </w:tcMar>
            <w:vAlign w:val="center"/>
            <w:hideMark/>
          </w:tcPr>
          <w:p w:rsidR="00E0496D" w:rsidRPr="00E0496D" w:rsidRDefault="00E0496D" w:rsidP="00E0496D">
            <w:pPr>
              <w:autoSpaceDE w:val="0"/>
              <w:autoSpaceDN w:val="0"/>
              <w:spacing w:before="120" w:after="120"/>
              <w:ind w:left="-70" w:right="-71"/>
              <w:contextualSpacing/>
              <w:jc w:val="center"/>
              <w:rPr>
                <w:rFonts w:asciiTheme="minorHAnsi" w:eastAsia="Calibri" w:hAnsiTheme="minorHAnsi" w:cs="Arial"/>
                <w:b/>
                <w:bCs/>
                <w:i/>
                <w:iCs/>
                <w:color w:val="000000" w:themeColor="text1"/>
                <w:sz w:val="22"/>
                <w:szCs w:val="22"/>
                <w:lang w:eastAsia="en-US"/>
              </w:rPr>
            </w:pPr>
            <w:r w:rsidRPr="00E0496D">
              <w:rPr>
                <w:rFonts w:asciiTheme="minorHAnsi" w:eastAsia="Calibri" w:hAnsiTheme="minorHAnsi" w:cs="Arial"/>
                <w:b/>
                <w:bCs/>
                <w:i/>
                <w:iCs/>
                <w:color w:val="000000" w:themeColor="text1"/>
                <w:sz w:val="22"/>
                <w:szCs w:val="22"/>
                <w:lang w:eastAsia="en-US"/>
              </w:rPr>
              <w:t>NAZWA KRYTERIUM</w:t>
            </w:r>
          </w:p>
        </w:tc>
        <w:tc>
          <w:tcPr>
            <w:tcW w:w="3818" w:type="dxa"/>
            <w:tcMar>
              <w:top w:w="0" w:type="dxa"/>
              <w:left w:w="108" w:type="dxa"/>
              <w:bottom w:w="0" w:type="dxa"/>
              <w:right w:w="108" w:type="dxa"/>
            </w:tcMar>
            <w:vAlign w:val="center"/>
            <w:hideMark/>
          </w:tcPr>
          <w:p w:rsidR="00E0496D" w:rsidRPr="00E0496D" w:rsidRDefault="00E0496D" w:rsidP="00E0496D">
            <w:pPr>
              <w:autoSpaceDE w:val="0"/>
              <w:autoSpaceDN w:val="0"/>
              <w:spacing w:before="120" w:after="120"/>
              <w:ind w:left="-69"/>
              <w:contextualSpacing/>
              <w:jc w:val="center"/>
              <w:rPr>
                <w:rFonts w:asciiTheme="minorHAnsi" w:eastAsia="Calibri" w:hAnsiTheme="minorHAnsi" w:cs="Arial"/>
                <w:b/>
                <w:bCs/>
                <w:i/>
                <w:iCs/>
                <w:color w:val="000000" w:themeColor="text1"/>
                <w:sz w:val="22"/>
                <w:szCs w:val="22"/>
              </w:rPr>
            </w:pPr>
            <w:r w:rsidRPr="00E0496D">
              <w:rPr>
                <w:rFonts w:asciiTheme="minorHAnsi" w:eastAsia="Calibri" w:hAnsiTheme="minorHAnsi" w:cs="Arial"/>
                <w:b/>
                <w:bCs/>
                <w:i/>
                <w:iCs/>
                <w:color w:val="000000" w:themeColor="text1"/>
                <w:sz w:val="22"/>
                <w:szCs w:val="22"/>
                <w:lang w:eastAsia="en-US"/>
              </w:rPr>
              <w:t>WAGA (udział procentowy)</w:t>
            </w:r>
          </w:p>
          <w:p w:rsidR="00E0496D" w:rsidRPr="00E0496D" w:rsidRDefault="00E0496D" w:rsidP="00E0496D">
            <w:pPr>
              <w:autoSpaceDE w:val="0"/>
              <w:autoSpaceDN w:val="0"/>
              <w:spacing w:before="120" w:after="120"/>
              <w:ind w:left="-69"/>
              <w:contextualSpacing/>
              <w:jc w:val="center"/>
              <w:rPr>
                <w:rFonts w:asciiTheme="minorHAnsi" w:eastAsia="Calibri" w:hAnsiTheme="minorHAnsi" w:cs="Arial"/>
                <w:b/>
                <w:bCs/>
                <w:i/>
                <w:iCs/>
                <w:color w:val="000000" w:themeColor="text1"/>
                <w:sz w:val="22"/>
                <w:szCs w:val="22"/>
                <w:lang w:eastAsia="en-US"/>
              </w:rPr>
            </w:pPr>
            <w:r w:rsidRPr="00E0496D">
              <w:rPr>
                <w:rFonts w:asciiTheme="minorHAnsi" w:eastAsia="Calibri" w:hAnsiTheme="minorHAnsi" w:cs="Arial"/>
                <w:b/>
                <w:bCs/>
                <w:i/>
                <w:iCs/>
                <w:color w:val="000000" w:themeColor="text1"/>
                <w:sz w:val="22"/>
                <w:szCs w:val="22"/>
                <w:lang w:eastAsia="en-US"/>
              </w:rPr>
              <w:t>(W)</w:t>
            </w:r>
          </w:p>
        </w:tc>
      </w:tr>
      <w:tr w:rsidR="00E0496D" w:rsidRPr="00E0496D" w:rsidTr="00A24B47">
        <w:tc>
          <w:tcPr>
            <w:tcW w:w="4394" w:type="dxa"/>
            <w:tcMar>
              <w:top w:w="0" w:type="dxa"/>
              <w:left w:w="108" w:type="dxa"/>
              <w:bottom w:w="0" w:type="dxa"/>
              <w:right w:w="108" w:type="dxa"/>
            </w:tcMar>
            <w:vAlign w:val="center"/>
          </w:tcPr>
          <w:p w:rsidR="00E0496D" w:rsidRPr="00E0496D" w:rsidRDefault="00E0496D" w:rsidP="00A24B47">
            <w:pPr>
              <w:spacing w:before="120" w:after="120"/>
              <w:rPr>
                <w:rFonts w:asciiTheme="minorHAnsi" w:hAnsiTheme="minorHAnsi" w:cs="Arial"/>
                <w:color w:val="000000" w:themeColor="text1"/>
                <w:sz w:val="22"/>
                <w:szCs w:val="22"/>
              </w:rPr>
            </w:pPr>
            <w:r w:rsidRPr="00E0496D">
              <w:rPr>
                <w:rFonts w:asciiTheme="minorHAnsi" w:hAnsiTheme="minorHAnsi" w:cs="Arial"/>
                <w:color w:val="000000" w:themeColor="text1"/>
                <w:sz w:val="22"/>
                <w:szCs w:val="22"/>
              </w:rPr>
              <w:t>K1  -</w:t>
            </w:r>
            <w:r w:rsidR="00A24B47">
              <w:rPr>
                <w:rFonts w:asciiTheme="minorHAnsi" w:hAnsiTheme="minorHAnsi" w:cs="Arial"/>
                <w:color w:val="000000" w:themeColor="text1"/>
                <w:sz w:val="22"/>
                <w:szCs w:val="22"/>
              </w:rPr>
              <w:t>Cena  Ofertowa</w:t>
            </w:r>
            <w:r w:rsidRPr="00E0496D">
              <w:rPr>
                <w:rFonts w:asciiTheme="minorHAnsi" w:hAnsiTheme="minorHAnsi" w:cs="Arial"/>
                <w:color w:val="000000" w:themeColor="text1"/>
                <w:sz w:val="22"/>
                <w:szCs w:val="22"/>
              </w:rPr>
              <w:t xml:space="preserve"> netto</w:t>
            </w:r>
          </w:p>
        </w:tc>
        <w:tc>
          <w:tcPr>
            <w:tcW w:w="3818" w:type="dxa"/>
            <w:tcMar>
              <w:top w:w="0" w:type="dxa"/>
              <w:left w:w="108" w:type="dxa"/>
              <w:bottom w:w="0" w:type="dxa"/>
              <w:right w:w="108" w:type="dxa"/>
            </w:tcMar>
            <w:vAlign w:val="center"/>
          </w:tcPr>
          <w:p w:rsidR="00E0496D" w:rsidRPr="00E0496D" w:rsidRDefault="00E0496D" w:rsidP="00E0496D">
            <w:pPr>
              <w:autoSpaceDE w:val="0"/>
              <w:autoSpaceDN w:val="0"/>
              <w:spacing w:before="120" w:after="120"/>
              <w:ind w:left="291"/>
              <w:contextualSpacing/>
              <w:jc w:val="center"/>
              <w:rPr>
                <w:rFonts w:asciiTheme="minorHAnsi" w:eastAsia="Calibri" w:hAnsiTheme="minorHAnsi" w:cs="Arial"/>
                <w:b/>
                <w:bCs/>
                <w:color w:val="000000" w:themeColor="text1"/>
                <w:sz w:val="22"/>
                <w:szCs w:val="22"/>
                <w:lang w:eastAsia="en-US"/>
              </w:rPr>
            </w:pPr>
            <w:r w:rsidRPr="00E0496D">
              <w:rPr>
                <w:rFonts w:asciiTheme="minorHAnsi" w:eastAsia="Calibri" w:hAnsiTheme="minorHAnsi" w:cs="Arial"/>
                <w:b/>
                <w:bCs/>
                <w:color w:val="000000" w:themeColor="text1"/>
                <w:sz w:val="22"/>
                <w:szCs w:val="22"/>
                <w:lang w:eastAsia="en-US"/>
              </w:rPr>
              <w:t>100 %</w:t>
            </w:r>
          </w:p>
        </w:tc>
      </w:tr>
    </w:tbl>
    <w:p w:rsidR="00E0496D" w:rsidRPr="00E0496D" w:rsidRDefault="00E0496D" w:rsidP="00E0496D">
      <w:pPr>
        <w:spacing w:line="300" w:lineRule="auto"/>
        <w:rPr>
          <w:rFonts w:asciiTheme="minorHAnsi" w:hAnsiTheme="minorHAnsi"/>
          <w:b/>
          <w:bCs/>
          <w:color w:val="000000" w:themeColor="text1"/>
          <w:sz w:val="22"/>
          <w:szCs w:val="22"/>
        </w:rPr>
      </w:pPr>
      <w:r w:rsidRPr="00E0496D">
        <w:rPr>
          <w:rFonts w:asciiTheme="minorHAnsi" w:hAnsiTheme="minorHAnsi"/>
          <w:b/>
          <w:bCs/>
          <w:color w:val="000000" w:themeColor="text1"/>
          <w:sz w:val="22"/>
          <w:szCs w:val="22"/>
        </w:rPr>
        <w:t>Bilans oceny ofert:  K1</w:t>
      </w:r>
    </w:p>
    <w:p w:rsidR="00E0496D" w:rsidRPr="00E0496D" w:rsidRDefault="00E0496D" w:rsidP="00E0496D">
      <w:pPr>
        <w:spacing w:line="300" w:lineRule="auto"/>
        <w:rPr>
          <w:rFonts w:asciiTheme="minorHAnsi" w:eastAsiaTheme="minorHAnsi" w:hAnsiTheme="minorHAnsi" w:cs="Arial"/>
          <w:b/>
          <w:bCs/>
          <w:color w:val="000000" w:themeColor="text1"/>
          <w:sz w:val="22"/>
          <w:szCs w:val="22"/>
        </w:rPr>
      </w:pPr>
      <w:r w:rsidRPr="00E0496D">
        <w:rPr>
          <w:rFonts w:asciiTheme="minorHAnsi" w:hAnsiTheme="minorHAnsi"/>
          <w:b/>
          <w:bCs/>
          <w:color w:val="000000" w:themeColor="text1"/>
          <w:sz w:val="22"/>
          <w:szCs w:val="22"/>
        </w:rPr>
        <w:t>K1-</w:t>
      </w:r>
      <w:r w:rsidR="00A24B47">
        <w:rPr>
          <w:rFonts w:asciiTheme="minorHAnsi" w:hAnsiTheme="minorHAnsi"/>
          <w:b/>
          <w:bCs/>
          <w:color w:val="000000" w:themeColor="text1"/>
          <w:sz w:val="22"/>
          <w:szCs w:val="22"/>
        </w:rPr>
        <w:t>C</w:t>
      </w:r>
      <w:r w:rsidRPr="00E0496D">
        <w:rPr>
          <w:rFonts w:asciiTheme="minorHAnsi" w:hAnsiTheme="minorHAnsi"/>
          <w:b/>
          <w:bCs/>
          <w:color w:val="000000" w:themeColor="text1"/>
          <w:sz w:val="22"/>
          <w:szCs w:val="22"/>
        </w:rPr>
        <w:t>e</w:t>
      </w:r>
      <w:r w:rsidR="00A24B47">
        <w:rPr>
          <w:rFonts w:asciiTheme="minorHAnsi" w:hAnsiTheme="minorHAnsi"/>
          <w:b/>
          <w:bCs/>
          <w:color w:val="000000" w:themeColor="text1"/>
          <w:sz w:val="22"/>
          <w:szCs w:val="22"/>
        </w:rPr>
        <w:t>na Ofertowa</w:t>
      </w:r>
      <w:r w:rsidRPr="00E0496D">
        <w:rPr>
          <w:rFonts w:asciiTheme="minorHAnsi" w:hAnsiTheme="minorHAnsi"/>
          <w:b/>
          <w:bCs/>
          <w:color w:val="000000" w:themeColor="text1"/>
          <w:sz w:val="22"/>
          <w:szCs w:val="22"/>
        </w:rPr>
        <w:t xml:space="preserve"> netto - znaczenie (waga) </w:t>
      </w:r>
      <w:r w:rsidR="004A5F9A">
        <w:rPr>
          <w:rFonts w:asciiTheme="minorHAnsi" w:hAnsiTheme="minorHAnsi"/>
          <w:b/>
          <w:bCs/>
          <w:color w:val="000000" w:themeColor="text1"/>
          <w:sz w:val="22"/>
          <w:szCs w:val="22"/>
        </w:rPr>
        <w:t>100 %</w:t>
      </w:r>
    </w:p>
    <w:p w:rsidR="00E0496D" w:rsidRPr="00E0496D" w:rsidRDefault="00E0496D" w:rsidP="00E0496D">
      <w:pPr>
        <w:spacing w:line="300" w:lineRule="auto"/>
        <w:ind w:left="720"/>
        <w:rPr>
          <w:rFonts w:asciiTheme="minorHAnsi" w:hAnsiTheme="minorHAnsi"/>
          <w:color w:val="000000" w:themeColor="text1"/>
          <w:sz w:val="22"/>
          <w:szCs w:val="22"/>
          <w:lang w:eastAsia="en-US"/>
        </w:rPr>
      </w:pPr>
      <w:r w:rsidRPr="00E0496D">
        <w:rPr>
          <w:rFonts w:asciiTheme="minorHAnsi" w:hAnsiTheme="minorHAnsi"/>
          <w:color w:val="000000" w:themeColor="text1"/>
          <w:sz w:val="22"/>
          <w:szCs w:val="22"/>
        </w:rPr>
        <w:t>(porównywana będzie Cena netto   nie zawierająca podatku VAT)</w:t>
      </w:r>
    </w:p>
    <w:p w:rsidR="00E0496D" w:rsidRPr="00E0496D" w:rsidRDefault="00E0496D" w:rsidP="00E0496D">
      <w:pPr>
        <w:spacing w:line="300" w:lineRule="auto"/>
        <w:ind w:left="720"/>
        <w:rPr>
          <w:rFonts w:asciiTheme="minorHAnsi" w:hAnsiTheme="minorHAnsi"/>
          <w:color w:val="000000" w:themeColor="text1"/>
          <w:sz w:val="22"/>
          <w:szCs w:val="22"/>
        </w:rPr>
      </w:pPr>
    </w:p>
    <w:p w:rsidR="00E0496D" w:rsidRPr="00E0496D" w:rsidRDefault="00E0496D" w:rsidP="00E0496D">
      <w:pPr>
        <w:spacing w:line="300" w:lineRule="auto"/>
        <w:ind w:left="720"/>
        <w:rPr>
          <w:rFonts w:asciiTheme="minorHAnsi" w:hAnsiTheme="minorHAnsi"/>
          <w:i/>
          <w:iCs/>
          <w:color w:val="000000" w:themeColor="text1"/>
          <w:sz w:val="22"/>
          <w:szCs w:val="22"/>
        </w:rPr>
      </w:pPr>
      <m:oMathPara>
        <m:oMath>
          <m:r>
            <w:rPr>
              <w:rFonts w:ascii="Cambria Math" w:hAnsi="Cambria Math"/>
              <w:color w:val="000000" w:themeColor="text1"/>
              <w:sz w:val="22"/>
              <w:szCs w:val="22"/>
              <w:shd w:val="clear" w:color="auto" w:fill="D9D9D9"/>
            </w:rPr>
            <m:t>K1=</m:t>
          </m:r>
          <m:f>
            <m:fPr>
              <m:ctrlPr>
                <w:rPr>
                  <w:rFonts w:ascii="Cambria Math" w:eastAsiaTheme="minorHAnsi" w:hAnsi="Cambria Math"/>
                  <w:i/>
                  <w:iCs/>
                  <w:color w:val="000000" w:themeColor="text1"/>
                  <w:sz w:val="22"/>
                  <w:szCs w:val="22"/>
                  <w:shd w:val="clear" w:color="auto" w:fill="D9D9D9"/>
                  <w:lang w:eastAsia="en-US"/>
                </w:rPr>
              </m:ctrlPr>
            </m:fPr>
            <m:num>
              <m:r>
                <w:rPr>
                  <w:rFonts w:ascii="Cambria Math" w:hAnsi="Cambria Math"/>
                  <w:color w:val="000000" w:themeColor="text1"/>
                  <w:sz w:val="22"/>
                  <w:szCs w:val="22"/>
                  <w:shd w:val="clear" w:color="auto" w:fill="D9D9D9"/>
                </w:rPr>
                <m:t>Cn</m:t>
              </m:r>
            </m:num>
            <m:den>
              <m:r>
                <w:rPr>
                  <w:rFonts w:ascii="Cambria Math" w:hAnsi="Cambria Math"/>
                  <w:color w:val="000000" w:themeColor="text1"/>
                  <w:sz w:val="22"/>
                  <w:szCs w:val="22"/>
                  <w:shd w:val="clear" w:color="auto" w:fill="D9D9D9"/>
                </w:rPr>
                <m:t>Co</m:t>
              </m:r>
            </m:den>
          </m:f>
          <m:r>
            <w:rPr>
              <w:rFonts w:ascii="Cambria Math" w:hAnsi="Cambria Math"/>
              <w:color w:val="000000" w:themeColor="text1"/>
              <w:sz w:val="22"/>
              <w:szCs w:val="22"/>
              <w:shd w:val="clear" w:color="auto" w:fill="D9D9D9"/>
            </w:rPr>
            <m:t>%</m:t>
          </m:r>
        </m:oMath>
      </m:oMathPara>
    </w:p>
    <w:p w:rsidR="00E0496D" w:rsidRPr="00E0496D" w:rsidRDefault="00E0496D" w:rsidP="00E0496D">
      <w:pPr>
        <w:spacing w:line="300" w:lineRule="auto"/>
        <w:ind w:left="720"/>
        <w:rPr>
          <w:rFonts w:asciiTheme="minorHAnsi" w:hAnsiTheme="minorHAnsi"/>
          <w:i/>
          <w:iCs/>
          <w:color w:val="000000" w:themeColor="text1"/>
          <w:sz w:val="22"/>
          <w:szCs w:val="22"/>
        </w:rPr>
      </w:pPr>
      <w:r w:rsidRPr="00E0496D">
        <w:rPr>
          <w:rFonts w:asciiTheme="minorHAnsi" w:hAnsiTheme="minorHAnsi"/>
          <w:i/>
          <w:iCs/>
          <w:color w:val="000000" w:themeColor="text1"/>
          <w:sz w:val="22"/>
          <w:szCs w:val="22"/>
        </w:rPr>
        <w:t>Gdzie:</w:t>
      </w:r>
    </w:p>
    <w:p w:rsidR="00E0496D" w:rsidRPr="00E0496D" w:rsidRDefault="00E0496D" w:rsidP="00E0496D">
      <w:pPr>
        <w:spacing w:line="300" w:lineRule="auto"/>
        <w:jc w:val="both"/>
        <w:rPr>
          <w:rFonts w:asciiTheme="minorHAnsi" w:hAnsiTheme="minorHAnsi"/>
          <w:i/>
          <w:iCs/>
          <w:color w:val="000000" w:themeColor="text1"/>
          <w:sz w:val="22"/>
          <w:szCs w:val="22"/>
        </w:rPr>
      </w:pPr>
      <w:r w:rsidRPr="00E0496D">
        <w:rPr>
          <w:rFonts w:asciiTheme="minorHAnsi" w:hAnsiTheme="minorHAnsi"/>
          <w:i/>
          <w:iCs/>
          <w:color w:val="000000" w:themeColor="text1"/>
          <w:sz w:val="22"/>
          <w:szCs w:val="22"/>
        </w:rPr>
        <w:t>Cn – wynagrodzenie najniższe z ocenianych Ofert/najniższa wartość oferty (netto),</w:t>
      </w:r>
    </w:p>
    <w:p w:rsidR="00E0496D" w:rsidRPr="00E0496D" w:rsidRDefault="00E0496D" w:rsidP="00E0496D">
      <w:pPr>
        <w:spacing w:line="300" w:lineRule="auto"/>
        <w:rPr>
          <w:rFonts w:asciiTheme="minorHAnsi" w:hAnsiTheme="minorHAnsi"/>
          <w:i/>
          <w:iCs/>
          <w:color w:val="000000" w:themeColor="text1"/>
          <w:sz w:val="22"/>
          <w:szCs w:val="22"/>
        </w:rPr>
      </w:pPr>
      <w:r w:rsidRPr="00E0496D">
        <w:rPr>
          <w:rFonts w:asciiTheme="minorHAnsi" w:hAnsiTheme="minorHAnsi"/>
          <w:i/>
          <w:iCs/>
          <w:color w:val="000000" w:themeColor="text1"/>
          <w:sz w:val="22"/>
          <w:szCs w:val="22"/>
        </w:rPr>
        <w:t>Co – wynagrodzenie ocenianej Oferty/wartość ocenianej oferty (netto).</w:t>
      </w:r>
    </w:p>
    <w:p w:rsidR="00812A30" w:rsidRPr="005E5397" w:rsidRDefault="00812A30" w:rsidP="00E0496D">
      <w:pPr>
        <w:shd w:val="clear" w:color="auto" w:fill="FFFFFF"/>
        <w:spacing w:line="276" w:lineRule="auto"/>
        <w:jc w:val="both"/>
        <w:rPr>
          <w:rFonts w:asciiTheme="minorHAnsi" w:hAnsiTheme="minorHAnsi" w:cstheme="minorHAnsi"/>
          <w:b/>
          <w:color w:val="000000" w:themeColor="text1"/>
          <w:sz w:val="22"/>
          <w:szCs w:val="22"/>
          <w:lang w:eastAsia="ja-JP"/>
        </w:rPr>
      </w:pPr>
    </w:p>
    <w:p w:rsidR="00812A30" w:rsidRPr="00AA0A71" w:rsidRDefault="00812A30" w:rsidP="0019570A">
      <w:pPr>
        <w:pStyle w:val="Akapitzlist"/>
        <w:numPr>
          <w:ilvl w:val="0"/>
          <w:numId w:val="2"/>
        </w:numPr>
        <w:jc w:val="both"/>
        <w:rPr>
          <w:rFonts w:asciiTheme="minorHAnsi" w:hAnsiTheme="minorHAnsi" w:cstheme="minorHAnsi"/>
        </w:rPr>
      </w:pPr>
      <w:r w:rsidRPr="00AA0A71">
        <w:rPr>
          <w:rFonts w:asciiTheme="minorHAnsi" w:hAnsiTheme="minorHAnsi" w:cstheme="minorHAnsi"/>
        </w:rPr>
        <w:t>AUKCJA ELEKTRONICZNA</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Po dokonaniu oceny Ofert, w celu wyboru Najkorzystniejszej Oferty zostanie przeprowadzona aukcja elektroniczna, jeżeli złożone będą co najmniej 2 Oferty niepodlegające odrzuceniu.</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Aukcja elektroniczna przeprowadzona zostanie zgodnie z warunkami określonymi w Załączniku Nr 7 do Ogłoszenia na platformie zakupowej eB2B.</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Aukcja elektroniczna jest jednoetapowa.</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W zaproszeniu do wzięcia udziału w aukcji elektronicznej Zamawiający poinformuje Wykonawców min. o:</w:t>
      </w:r>
    </w:p>
    <w:p w:rsidR="00812A30" w:rsidRPr="00AA0A71" w:rsidRDefault="00812A30" w:rsidP="00812A30">
      <w:pPr>
        <w:pStyle w:val="Akapitzlist"/>
        <w:ind w:left="851"/>
        <w:jc w:val="both"/>
        <w:rPr>
          <w:rFonts w:asciiTheme="minorHAnsi" w:hAnsiTheme="minorHAnsi" w:cstheme="minorHAnsi"/>
        </w:rPr>
      </w:pPr>
      <w:r w:rsidRPr="00AA0A71">
        <w:rPr>
          <w:rFonts w:asciiTheme="minorHAnsi" w:hAnsiTheme="minorHAnsi" w:cstheme="minorHAnsi"/>
        </w:rPr>
        <w:t>- pozycji złożonych przez nich ofert i otrzymanej punktacji; zgodnie z warunkami określonymi w SIWZ;</w:t>
      </w:r>
    </w:p>
    <w:p w:rsidR="00812A30" w:rsidRPr="00AA0A71" w:rsidRDefault="00812A30" w:rsidP="00812A30">
      <w:pPr>
        <w:pStyle w:val="Akapitzlist"/>
        <w:ind w:left="851"/>
        <w:jc w:val="both"/>
        <w:rPr>
          <w:rFonts w:asciiTheme="minorHAnsi" w:hAnsiTheme="minorHAnsi" w:cstheme="minorHAnsi"/>
        </w:rPr>
      </w:pPr>
      <w:r w:rsidRPr="00AA0A71">
        <w:rPr>
          <w:rFonts w:asciiTheme="minorHAnsi" w:hAnsiTheme="minorHAnsi" w:cstheme="minorHAnsi"/>
        </w:rPr>
        <w:t>- minimalnych wartościach postąpień składanych w toku aukcji elektronicznej;</w:t>
      </w:r>
    </w:p>
    <w:p w:rsidR="00812A30" w:rsidRPr="00AA0A71" w:rsidRDefault="00812A30" w:rsidP="00812A30">
      <w:pPr>
        <w:pStyle w:val="Akapitzlist"/>
        <w:ind w:left="851"/>
        <w:jc w:val="both"/>
        <w:rPr>
          <w:rFonts w:asciiTheme="minorHAnsi" w:hAnsiTheme="minorHAnsi" w:cstheme="minorHAnsi"/>
        </w:rPr>
      </w:pPr>
      <w:r w:rsidRPr="00AA0A71">
        <w:rPr>
          <w:rFonts w:asciiTheme="minorHAnsi" w:hAnsiTheme="minorHAnsi" w:cstheme="minorHAnsi"/>
        </w:rPr>
        <w:t xml:space="preserve">- terminie otwarcia aukcji elektronicznej, </w:t>
      </w:r>
    </w:p>
    <w:p w:rsidR="00812A30" w:rsidRPr="00AA0A71" w:rsidRDefault="00812A30" w:rsidP="00812A30">
      <w:pPr>
        <w:pStyle w:val="Akapitzlist"/>
        <w:ind w:left="851"/>
        <w:jc w:val="both"/>
        <w:rPr>
          <w:rFonts w:asciiTheme="minorHAnsi" w:hAnsiTheme="minorHAnsi" w:cstheme="minorHAnsi"/>
        </w:rPr>
      </w:pPr>
      <w:r w:rsidRPr="00AA0A71">
        <w:rPr>
          <w:rFonts w:asciiTheme="minorHAnsi" w:hAnsiTheme="minorHAnsi" w:cstheme="minorHAnsi"/>
        </w:rPr>
        <w:t>- terminie i warunkach zamknięcia aukcji elektronicznej;</w:t>
      </w:r>
    </w:p>
    <w:p w:rsidR="00812A30" w:rsidRPr="00AA0A71" w:rsidRDefault="00812A30" w:rsidP="00812A30">
      <w:pPr>
        <w:pStyle w:val="Akapitzlist"/>
        <w:ind w:left="851"/>
        <w:jc w:val="both"/>
        <w:rPr>
          <w:rFonts w:asciiTheme="minorHAnsi" w:hAnsiTheme="minorHAnsi" w:cstheme="minorHAnsi"/>
        </w:rPr>
      </w:pPr>
      <w:r w:rsidRPr="00AA0A71">
        <w:rPr>
          <w:rFonts w:asciiTheme="minorHAnsi" w:hAnsiTheme="minorHAnsi" w:cstheme="minorHAnsi"/>
        </w:rPr>
        <w:t xml:space="preserve">- sposobie oceny ofert w toku aukcji elektronicznej; </w:t>
      </w:r>
    </w:p>
    <w:p w:rsidR="00812A30" w:rsidRPr="00AA0A71" w:rsidRDefault="00812A30" w:rsidP="00812A30">
      <w:pPr>
        <w:pStyle w:val="Akapitzlist"/>
        <w:ind w:left="851"/>
        <w:jc w:val="both"/>
        <w:rPr>
          <w:rFonts w:asciiTheme="minorHAnsi" w:hAnsiTheme="minorHAnsi" w:cstheme="minorHAnsi"/>
        </w:rPr>
      </w:pPr>
      <w:r w:rsidRPr="00AA0A71">
        <w:rPr>
          <w:rFonts w:asciiTheme="minorHAnsi" w:hAnsiTheme="minorHAnsi" w:cstheme="minorHAnsi"/>
        </w:rPr>
        <w:t>- formule matematycznej, która zostanie wykorzystana w aukcji elektronicznej do automatycznego tworzenia kolejnych klasyfikacji na podstawie przedstawianych nowych cen lub wartości;</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Termin otwarcia aukcji elektronicznej nie może być krótszy niż 2 dni robocze od dnia przekazania zaproszenia.</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 xml:space="preserve">Aukcja elektroniczna może rozpocząć się dopiero po dokonaniu oceny ofert złożonych                                             w postępowaniu w zakresie ich zgodności z treścią SIWZ oraz oceny punktowej dokonanej na podstawie kryteriów oceny ofert. </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W wyznaczonym terminie następuje otwarcie aukcji elektronicznej. Ofertami początkowymi są oferty złożone w postępowaniu przed wszczęciem aukcji elektronicznej.</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 xml:space="preserve">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r w:rsidRPr="00AA0A71">
        <w:rPr>
          <w:rFonts w:asciiTheme="minorHAnsi" w:hAnsiTheme="minorHAnsi" w:cstheme="minorHAnsi"/>
          <w:strike/>
        </w:rPr>
        <w:t>.</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lastRenderedPageBreak/>
        <w:t>System nie przyjmie postąpień niespełniających warunków określonych w niniejszym rozdziale, lub warunków określonych w Załączniku Nr 7 do Ogłoszenia oraz złożonych po terminie zamknięcia aukcji.</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 xml:space="preserve">Momentem decydującym dla uznania, że oferta Wykonawcy została złożona w terminie, nie jest moment wysłania postąpienia z komputera Wykonawcy, ale moment jego odbioru na </w:t>
      </w:r>
      <w:r w:rsidR="00B85980">
        <w:rPr>
          <w:rFonts w:asciiTheme="minorHAnsi" w:hAnsiTheme="minorHAnsi" w:cstheme="minorHAnsi"/>
        </w:rPr>
        <w:t>serwerze i </w:t>
      </w:r>
      <w:r w:rsidRPr="00AA0A71">
        <w:rPr>
          <w:rFonts w:asciiTheme="minorHAnsi" w:hAnsiTheme="minorHAnsi" w:cstheme="minorHAnsi"/>
        </w:rPr>
        <w:t xml:space="preserve">zarejestrowania przez System eB2B. </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W toku aukcji elektronicznej zamawiający na bieżąco przekazuje każdemu wykonawcy informację                        o pozycji złożonej przez niego oferty i otrzymanej punktacji najkorzystniejszej oferty. Do momentu zamknięcia aukcji elektronicznej informacje umożliwiające identyfikację wykonawców nie będą ujawniane.</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 xml:space="preserve">Zamawiający po zamknięciu aukcji wybiera najkorzystniejszą ofertę w oparciu o kryteria oceny ofert wskazanych w ogłoszeniu o zamówieniu, z uwzględnieniem wyników aukcji elektronicznej </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 xml:space="preserve">Zamawiający zamyka aukcję elektroniczną </w:t>
      </w:r>
    </w:p>
    <w:p w:rsidR="00812A30" w:rsidRPr="00AA0A71" w:rsidRDefault="00812A30" w:rsidP="00812A30">
      <w:pPr>
        <w:pStyle w:val="Akapitzlist"/>
        <w:jc w:val="both"/>
        <w:rPr>
          <w:rFonts w:asciiTheme="minorHAnsi" w:hAnsiTheme="minorHAnsi" w:cstheme="minorHAnsi"/>
        </w:rPr>
      </w:pPr>
      <w:r w:rsidRPr="00AA0A71">
        <w:rPr>
          <w:rFonts w:asciiTheme="minorHAnsi" w:hAnsiTheme="minorHAnsi" w:cstheme="minorHAnsi"/>
        </w:rPr>
        <w:t>- w terminie określonym w zaproszeniu do udziału w aukcji elektronicznej;</w:t>
      </w:r>
    </w:p>
    <w:p w:rsidR="00812A30" w:rsidRPr="00AA0A71" w:rsidRDefault="00812A30" w:rsidP="00812A30">
      <w:pPr>
        <w:pStyle w:val="Akapitzlist"/>
        <w:jc w:val="both"/>
        <w:rPr>
          <w:rFonts w:asciiTheme="minorHAnsi" w:hAnsiTheme="minorHAnsi" w:cstheme="minorHAnsi"/>
        </w:rPr>
      </w:pPr>
      <w:r w:rsidRPr="00AA0A71">
        <w:rPr>
          <w:rFonts w:asciiTheme="minorHAnsi" w:hAnsiTheme="minorHAnsi" w:cstheme="minorHAnsi"/>
        </w:rPr>
        <w:t>- jeżeli w ustalonym terminie nie zostaną zgłoszone nowe postąpienia;</w:t>
      </w:r>
    </w:p>
    <w:p w:rsidR="00812A30" w:rsidRPr="00AA0A71" w:rsidRDefault="00812A30" w:rsidP="00812A30">
      <w:pPr>
        <w:pStyle w:val="Akapitzlist"/>
        <w:jc w:val="both"/>
        <w:rPr>
          <w:rFonts w:asciiTheme="minorHAnsi" w:hAnsiTheme="minorHAnsi" w:cstheme="minorHAnsi"/>
        </w:rPr>
      </w:pPr>
      <w:r w:rsidRPr="00AA0A71">
        <w:rPr>
          <w:rFonts w:asciiTheme="minorHAnsi" w:hAnsiTheme="minorHAnsi" w:cstheme="minorHAnsi"/>
        </w:rPr>
        <w:t>- po zakończeniu ostatniego, ustalonego etapu.</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Po zamknięciu aukcji elektronicznej Wykonawcy muszą ponownie złożyć Formularz Oferty, stanowiący Załącznik nr 1 do ogłoszenia, z nową ceną uwzględniającą cenę zaoferowaną w trakcie aukcji elektronicznej, przy czym wszystkie pozycje w f</w:t>
      </w:r>
      <w:r w:rsidR="00B85980">
        <w:rPr>
          <w:rFonts w:asciiTheme="minorHAnsi" w:hAnsiTheme="minorHAnsi" w:cstheme="minorHAnsi"/>
        </w:rPr>
        <w:t>ormularzu zostaną odpowiednio i </w:t>
      </w:r>
      <w:r w:rsidRPr="00AA0A71">
        <w:rPr>
          <w:rFonts w:asciiTheme="minorHAnsi" w:hAnsiTheme="minorHAnsi" w:cstheme="minorHAnsi"/>
        </w:rPr>
        <w:t>proporcjonalnie zmienione. Wykonawcy składają formularze w terminie 3 dni od dnia, w którym zamknięto aukcję elektroniczną. Złożony formularz zostani</w:t>
      </w:r>
      <w:r w:rsidR="00B85980">
        <w:rPr>
          <w:rFonts w:asciiTheme="minorHAnsi" w:hAnsiTheme="minorHAnsi" w:cstheme="minorHAnsi"/>
        </w:rPr>
        <w:t>e załączony do umowy zawartej z </w:t>
      </w:r>
      <w:r w:rsidRPr="00AA0A71">
        <w:rPr>
          <w:rFonts w:asciiTheme="minorHAnsi" w:hAnsiTheme="minorHAnsi" w:cstheme="minorHAnsi"/>
        </w:rPr>
        <w:t xml:space="preserve">Wykonawcą, którego oferta została wybrana jako najkorzystniejsza. </w:t>
      </w:r>
    </w:p>
    <w:p w:rsidR="00812A30" w:rsidRPr="00AA0A71" w:rsidRDefault="00812A30" w:rsidP="005C63A3">
      <w:pPr>
        <w:pStyle w:val="Akapitzlist"/>
        <w:numPr>
          <w:ilvl w:val="0"/>
          <w:numId w:val="24"/>
        </w:numPr>
        <w:jc w:val="both"/>
        <w:rPr>
          <w:rFonts w:asciiTheme="minorHAnsi" w:hAnsiTheme="minorHAnsi" w:cstheme="minorHAnsi"/>
        </w:rPr>
      </w:pPr>
      <w:r w:rsidRPr="00AA0A71">
        <w:rPr>
          <w:rFonts w:asciiTheme="minorHAnsi" w:hAnsiTheme="minorHAnsi" w:cstheme="minorHAnsi"/>
        </w:rPr>
        <w:t>Jeżeli żaden z Wykonawców, których oferty nie podlegały odrzuceniu nie wziął udziału w aukcji elektronicznej, to Zamawiający przeprowadzi postepowanie i wybierze Wykonawcę na podstawie ofert złożonych w terminie określonym w pkt 7 Ogłoszenia.</w:t>
      </w:r>
    </w:p>
    <w:p w:rsidR="00206158" w:rsidRPr="005E5397" w:rsidRDefault="00B2485F" w:rsidP="0019570A">
      <w:pPr>
        <w:pStyle w:val="Akapitzlist"/>
        <w:numPr>
          <w:ilvl w:val="0"/>
          <w:numId w:val="2"/>
        </w:numPr>
        <w:shd w:val="clear" w:color="auto" w:fill="FFFFFF" w:themeFill="background1"/>
        <w:jc w:val="both"/>
        <w:rPr>
          <w:rFonts w:asciiTheme="minorHAnsi" w:eastAsiaTheme="minorHAnsi" w:hAnsiTheme="minorHAnsi" w:cstheme="minorHAnsi"/>
          <w:b/>
          <w:bCs/>
          <w:color w:val="000000" w:themeColor="text1"/>
        </w:rPr>
      </w:pPr>
      <w:r w:rsidRPr="00AA0A71">
        <w:rPr>
          <w:rFonts w:asciiTheme="minorHAnsi" w:hAnsiTheme="minorHAnsi" w:cstheme="minorHAnsi"/>
          <w:color w:val="000000" w:themeColor="text1"/>
          <w:lang w:eastAsia="ja-JP"/>
        </w:rPr>
        <w:t xml:space="preserve">Umowa będzie zawarta zgodnie ze wzorem stanowiącym załącznik nr </w:t>
      </w:r>
      <w:r w:rsidR="00350502" w:rsidRPr="00AA0A71">
        <w:rPr>
          <w:rFonts w:asciiTheme="minorHAnsi" w:hAnsiTheme="minorHAnsi" w:cstheme="minorHAnsi"/>
          <w:color w:val="000000" w:themeColor="text1"/>
          <w:lang w:eastAsia="ja-JP"/>
        </w:rPr>
        <w:t>3</w:t>
      </w:r>
      <w:r w:rsidRPr="00AA0A71">
        <w:rPr>
          <w:rFonts w:asciiTheme="minorHAnsi" w:hAnsiTheme="minorHAnsi" w:cstheme="minorHAnsi"/>
          <w:color w:val="000000" w:themeColor="text1"/>
          <w:lang w:eastAsia="ja-JP"/>
        </w:rPr>
        <w:t xml:space="preserve"> do Ogłoszenia oraz </w:t>
      </w:r>
      <w:r w:rsidR="00231D3A" w:rsidRPr="00AA0A71">
        <w:rPr>
          <w:rFonts w:asciiTheme="minorHAnsi" w:hAnsiTheme="minorHAnsi" w:cstheme="minorHAnsi"/>
          <w:color w:val="000000" w:themeColor="text1"/>
          <w:lang w:eastAsia="ja-JP"/>
        </w:rPr>
        <w:t>Ogó</w:t>
      </w:r>
      <w:r w:rsidR="00236A50" w:rsidRPr="00AA0A71">
        <w:rPr>
          <w:rFonts w:asciiTheme="minorHAnsi" w:hAnsiTheme="minorHAnsi" w:cstheme="minorHAnsi"/>
          <w:color w:val="000000" w:themeColor="text1"/>
          <w:lang w:eastAsia="ja-JP"/>
        </w:rPr>
        <w:t>lnych</w:t>
      </w:r>
      <w:r w:rsidR="00236A50" w:rsidRPr="005E5397">
        <w:rPr>
          <w:rFonts w:asciiTheme="minorHAnsi" w:hAnsiTheme="minorHAnsi" w:cstheme="minorHAnsi"/>
          <w:color w:val="000000" w:themeColor="text1"/>
          <w:lang w:eastAsia="ja-JP"/>
        </w:rPr>
        <w:t xml:space="preserve"> Warunk</w:t>
      </w:r>
      <w:r w:rsidRPr="005E5397">
        <w:rPr>
          <w:rFonts w:asciiTheme="minorHAnsi" w:hAnsiTheme="minorHAnsi" w:cstheme="minorHAnsi"/>
          <w:color w:val="000000" w:themeColor="text1"/>
          <w:lang w:eastAsia="ja-JP"/>
        </w:rPr>
        <w:t>ach</w:t>
      </w:r>
      <w:r w:rsidR="00236A50" w:rsidRPr="005E5397">
        <w:rPr>
          <w:rFonts w:asciiTheme="minorHAnsi" w:hAnsiTheme="minorHAnsi" w:cstheme="minorHAnsi"/>
          <w:color w:val="000000" w:themeColor="text1"/>
          <w:lang w:eastAsia="ja-JP"/>
        </w:rPr>
        <w:t xml:space="preserve"> </w:t>
      </w:r>
      <w:r w:rsidR="0063782F" w:rsidRPr="005E5397">
        <w:rPr>
          <w:rFonts w:asciiTheme="minorHAnsi" w:hAnsiTheme="minorHAnsi" w:cstheme="minorHAnsi"/>
          <w:color w:val="000000" w:themeColor="text1"/>
          <w:lang w:eastAsia="ja-JP"/>
        </w:rPr>
        <w:t>Zakupu usług</w:t>
      </w:r>
      <w:r w:rsidR="00236A50" w:rsidRPr="005E5397">
        <w:rPr>
          <w:rFonts w:asciiTheme="minorHAnsi" w:hAnsiTheme="minorHAnsi" w:cstheme="minorHAnsi"/>
          <w:color w:val="000000" w:themeColor="text1"/>
          <w:lang w:eastAsia="ja-JP"/>
        </w:rPr>
        <w:t xml:space="preserve"> Enea Połanie</w:t>
      </w:r>
      <w:r w:rsidR="00206158" w:rsidRPr="005E5397">
        <w:rPr>
          <w:rFonts w:asciiTheme="minorHAnsi" w:hAnsiTheme="minorHAnsi" w:cstheme="minorHAnsi"/>
          <w:color w:val="000000" w:themeColor="text1"/>
          <w:lang w:eastAsia="ja-JP"/>
        </w:rPr>
        <w:t xml:space="preserve">c S.A. </w:t>
      </w:r>
    </w:p>
    <w:p w:rsidR="00C330C9" w:rsidRPr="005E5397" w:rsidRDefault="00C330C9" w:rsidP="0019570A">
      <w:pPr>
        <w:pStyle w:val="Akapitzlist"/>
        <w:numPr>
          <w:ilvl w:val="0"/>
          <w:numId w:val="2"/>
        </w:numPr>
        <w:shd w:val="clear" w:color="auto" w:fill="FFFFFF" w:themeFill="background1"/>
        <w:jc w:val="both"/>
        <w:rPr>
          <w:rFonts w:asciiTheme="minorHAnsi" w:hAnsiTheme="minorHAnsi" w:cstheme="minorHAnsi"/>
          <w:color w:val="000000" w:themeColor="text1"/>
        </w:rPr>
      </w:pPr>
      <w:r w:rsidRPr="005E5397">
        <w:rPr>
          <w:rFonts w:asciiTheme="minorHAnsi" w:hAnsiTheme="minorHAnsi" w:cstheme="minorHAnsi"/>
          <w:color w:val="000000" w:themeColor="text1"/>
        </w:rPr>
        <w:t>W</w:t>
      </w:r>
      <w:r w:rsidR="00350502" w:rsidRPr="005E5397">
        <w:rPr>
          <w:rFonts w:asciiTheme="minorHAnsi" w:hAnsiTheme="minorHAnsi" w:cstheme="minorHAnsi"/>
          <w:color w:val="000000" w:themeColor="text1"/>
        </w:rPr>
        <w:t>ymagania</w:t>
      </w:r>
      <w:r w:rsidRPr="005E5397">
        <w:rPr>
          <w:rFonts w:asciiTheme="minorHAnsi" w:hAnsiTheme="minorHAnsi" w:cstheme="minorHAnsi"/>
          <w:color w:val="000000" w:themeColor="text1"/>
        </w:rPr>
        <w:t xml:space="preserve"> Zamawiaj</w:t>
      </w:r>
      <w:r w:rsidR="00F85BBE" w:rsidRPr="005E5397">
        <w:rPr>
          <w:rFonts w:asciiTheme="minorHAnsi" w:hAnsiTheme="minorHAnsi" w:cstheme="minorHAnsi"/>
          <w:color w:val="000000" w:themeColor="text1"/>
        </w:rPr>
        <w:t>ą</w:t>
      </w:r>
      <w:r w:rsidR="008F5F73" w:rsidRPr="005E5397">
        <w:rPr>
          <w:rFonts w:asciiTheme="minorHAnsi" w:hAnsiTheme="minorHAnsi" w:cstheme="minorHAnsi"/>
          <w:color w:val="000000" w:themeColor="text1"/>
        </w:rPr>
        <w:t xml:space="preserve">cego w zakresie wykonywania </w:t>
      </w:r>
      <w:r w:rsidRPr="005E5397">
        <w:rPr>
          <w:rFonts w:asciiTheme="minorHAnsi" w:hAnsiTheme="minorHAnsi" w:cstheme="minorHAnsi"/>
          <w:color w:val="000000" w:themeColor="text1"/>
        </w:rPr>
        <w:t xml:space="preserve">prac </w:t>
      </w:r>
      <w:r w:rsidR="008F5F73" w:rsidRPr="005E5397">
        <w:rPr>
          <w:rFonts w:asciiTheme="minorHAnsi" w:hAnsiTheme="minorHAnsi" w:cstheme="minorHAnsi"/>
          <w:color w:val="000000" w:themeColor="text1"/>
        </w:rPr>
        <w:t>na</w:t>
      </w:r>
      <w:r w:rsidR="00846285" w:rsidRPr="005E5397">
        <w:rPr>
          <w:rFonts w:asciiTheme="minorHAnsi" w:hAnsiTheme="minorHAnsi" w:cstheme="minorHAnsi"/>
          <w:color w:val="000000" w:themeColor="text1"/>
        </w:rPr>
        <w:t xml:space="preserve"> obiektach </w:t>
      </w:r>
      <w:r w:rsidR="008F5F73" w:rsidRPr="005E5397">
        <w:rPr>
          <w:rFonts w:asciiTheme="minorHAnsi" w:hAnsiTheme="minorHAnsi" w:cstheme="minorHAnsi"/>
          <w:color w:val="000000" w:themeColor="text1"/>
        </w:rPr>
        <w:t>na terenie</w:t>
      </w:r>
      <w:r w:rsidRPr="005E5397">
        <w:rPr>
          <w:rFonts w:asciiTheme="minorHAnsi" w:hAnsiTheme="minorHAnsi" w:cstheme="minorHAnsi"/>
          <w:color w:val="000000" w:themeColor="text1"/>
        </w:rPr>
        <w:t xml:space="preserve"> Zamawiaj</w:t>
      </w:r>
      <w:r w:rsidR="00927254" w:rsidRPr="005E5397">
        <w:rPr>
          <w:rFonts w:asciiTheme="minorHAnsi" w:hAnsiTheme="minorHAnsi" w:cstheme="minorHAnsi"/>
          <w:color w:val="000000" w:themeColor="text1"/>
        </w:rPr>
        <w:t>ą</w:t>
      </w:r>
      <w:r w:rsidR="008F5F73" w:rsidRPr="005E5397">
        <w:rPr>
          <w:rFonts w:asciiTheme="minorHAnsi" w:hAnsiTheme="minorHAnsi" w:cstheme="minorHAnsi"/>
          <w:color w:val="000000" w:themeColor="text1"/>
        </w:rPr>
        <w:t xml:space="preserve">cego </w:t>
      </w:r>
      <w:r w:rsidRPr="005E5397">
        <w:rPr>
          <w:rFonts w:asciiTheme="minorHAnsi" w:hAnsiTheme="minorHAnsi" w:cstheme="minorHAnsi"/>
          <w:color w:val="000000" w:themeColor="text1"/>
        </w:rPr>
        <w:t xml:space="preserve">zamieszczone są na stronie internetowej </w:t>
      </w:r>
      <w:hyperlink r:id="rId9" w:history="1">
        <w:r w:rsidRPr="005E5397">
          <w:rPr>
            <w:rStyle w:val="Hipercze"/>
            <w:rFonts w:asciiTheme="minorHAnsi" w:hAnsiTheme="minorHAnsi" w:cstheme="minorHAnsi"/>
            <w:color w:val="000000" w:themeColor="text1"/>
          </w:rPr>
          <w:t>https://www.enea.pl/pl/grupaenea/o-grupie/spolki-grupy-enea/polaniec/zamowienia/dokumenty</w:t>
        </w:r>
      </w:hyperlink>
      <w:r w:rsidR="00350502" w:rsidRPr="005E5397">
        <w:rPr>
          <w:rFonts w:asciiTheme="minorHAnsi" w:hAnsiTheme="minorHAnsi" w:cstheme="minorHAnsi"/>
          <w:color w:val="000000" w:themeColor="text1"/>
        </w:rPr>
        <w:t>.</w:t>
      </w:r>
      <w:r w:rsidRPr="005E5397">
        <w:rPr>
          <w:rFonts w:asciiTheme="minorHAnsi" w:hAnsiTheme="minorHAnsi" w:cstheme="minorHAnsi"/>
          <w:color w:val="000000" w:themeColor="text1"/>
        </w:rPr>
        <w:t xml:space="preserve"> Wykonawca zobowiązany </w:t>
      </w:r>
      <w:r w:rsidR="00350502" w:rsidRPr="005E5397">
        <w:rPr>
          <w:rFonts w:asciiTheme="minorHAnsi" w:hAnsiTheme="minorHAnsi" w:cstheme="minorHAnsi"/>
          <w:color w:val="000000" w:themeColor="text1"/>
        </w:rPr>
        <w:t xml:space="preserve">jest do zapoznania się z tymi </w:t>
      </w:r>
      <w:r w:rsidRPr="005E5397">
        <w:rPr>
          <w:rFonts w:asciiTheme="minorHAnsi" w:hAnsiTheme="minorHAnsi" w:cstheme="minorHAnsi"/>
          <w:color w:val="000000" w:themeColor="text1"/>
        </w:rPr>
        <w:t xml:space="preserve">dokumentami. </w:t>
      </w:r>
    </w:p>
    <w:p w:rsidR="004F08C0" w:rsidRPr="005E5397" w:rsidRDefault="004F08C0" w:rsidP="0019570A">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Osoby odpowiedzialne za kontakt z oferentami ze strony Zamawiającego:</w:t>
      </w:r>
    </w:p>
    <w:p w:rsidR="00C330C9" w:rsidRPr="005E5397" w:rsidRDefault="00C330C9" w:rsidP="004E47BE">
      <w:pPr>
        <w:pStyle w:val="Akapitzlist"/>
        <w:autoSpaceDE w:val="0"/>
        <w:autoSpaceDN w:val="0"/>
        <w:adjustRightInd w:val="0"/>
        <w:ind w:left="360"/>
        <w:jc w:val="both"/>
        <w:rPr>
          <w:rFonts w:asciiTheme="minorHAnsi" w:hAnsiTheme="minorHAnsi" w:cstheme="minorHAnsi"/>
          <w:color w:val="000000" w:themeColor="text1"/>
        </w:rPr>
      </w:pPr>
      <w:r w:rsidRPr="005E5397">
        <w:rPr>
          <w:rFonts w:asciiTheme="minorHAnsi" w:hAnsiTheme="minorHAnsi" w:cstheme="minorHAnsi"/>
          <w:b/>
          <w:color w:val="000000" w:themeColor="text1"/>
        </w:rPr>
        <w:t>w zakresie technicznym:</w:t>
      </w:r>
    </w:p>
    <w:p w:rsidR="0007038C" w:rsidRDefault="00940372" w:rsidP="004E47BE">
      <w:pPr>
        <w:pStyle w:val="Akapitzlist"/>
        <w:ind w:left="360"/>
        <w:jc w:val="center"/>
        <w:rPr>
          <w:rFonts w:asciiTheme="minorHAnsi" w:hAnsiTheme="minorHAnsi" w:cstheme="minorHAnsi"/>
          <w:b/>
          <w:bCs/>
          <w:color w:val="000000" w:themeColor="text1"/>
        </w:rPr>
      </w:pPr>
      <w:r w:rsidRPr="00940372">
        <w:rPr>
          <w:rFonts w:asciiTheme="minorHAnsi" w:hAnsiTheme="minorHAnsi" w:cstheme="minorHAnsi"/>
          <w:b/>
          <w:bCs/>
          <w:color w:val="000000" w:themeColor="text1"/>
        </w:rPr>
        <w:t>Adam Kwiatkowski</w:t>
      </w:r>
    </w:p>
    <w:p w:rsidR="00C62C2A" w:rsidRPr="00C62C2A" w:rsidRDefault="00C62C2A" w:rsidP="00C62C2A">
      <w:pPr>
        <w:pStyle w:val="Akapitzlist"/>
        <w:ind w:left="360"/>
        <w:jc w:val="center"/>
        <w:rPr>
          <w:rFonts w:asciiTheme="minorHAnsi" w:hAnsiTheme="minorHAnsi" w:cstheme="minorHAnsi"/>
          <w:bCs/>
          <w:color w:val="000000" w:themeColor="text1"/>
        </w:rPr>
      </w:pPr>
      <w:r w:rsidRPr="00C62C2A">
        <w:rPr>
          <w:rFonts w:asciiTheme="minorHAnsi" w:hAnsiTheme="minorHAnsi" w:cstheme="minorHAnsi"/>
          <w:bCs/>
          <w:color w:val="000000" w:themeColor="text1"/>
        </w:rPr>
        <w:t>Dyrektor Pionu Produkcji</w:t>
      </w:r>
    </w:p>
    <w:p w:rsidR="00E0496D" w:rsidRPr="00940372" w:rsidRDefault="0007038C" w:rsidP="00940372">
      <w:pPr>
        <w:pStyle w:val="Akapitzlist"/>
        <w:ind w:left="360"/>
        <w:jc w:val="center"/>
        <w:rPr>
          <w:rFonts w:asciiTheme="minorHAnsi" w:hAnsiTheme="minorHAnsi" w:cstheme="minorHAnsi"/>
          <w:color w:val="000000" w:themeColor="text1"/>
        </w:rPr>
      </w:pPr>
      <w:r w:rsidRPr="00A24B47">
        <w:rPr>
          <w:rFonts w:asciiTheme="minorHAnsi" w:hAnsiTheme="minorHAnsi" w:cstheme="minorHAnsi"/>
          <w:color w:val="000000" w:themeColor="text1"/>
        </w:rPr>
        <w:t xml:space="preserve">tel.: </w:t>
      </w:r>
      <w:r w:rsidR="00E0496D" w:rsidRPr="00A24B47">
        <w:rPr>
          <w:rFonts w:asciiTheme="minorHAnsi" w:hAnsiTheme="minorHAnsi" w:cstheme="minorHAnsi"/>
          <w:color w:val="000000" w:themeColor="text1"/>
        </w:rPr>
        <w:t xml:space="preserve">+48 15 865 </w:t>
      </w:r>
      <w:r w:rsidR="00940372" w:rsidRPr="00940372">
        <w:rPr>
          <w:rFonts w:asciiTheme="minorHAnsi" w:hAnsiTheme="minorHAnsi" w:cstheme="minorHAnsi"/>
          <w:color w:val="000000" w:themeColor="text1"/>
        </w:rPr>
        <w:t>6970</w:t>
      </w:r>
      <w:bookmarkStart w:id="0" w:name="_GoBack"/>
      <w:bookmarkEnd w:id="0"/>
    </w:p>
    <w:p w:rsidR="00C330C9" w:rsidRPr="00A24B47" w:rsidRDefault="00C330C9" w:rsidP="004E47BE">
      <w:pPr>
        <w:pStyle w:val="Akapitzlist"/>
        <w:ind w:left="360"/>
        <w:jc w:val="center"/>
        <w:rPr>
          <w:rFonts w:asciiTheme="minorHAnsi" w:hAnsiTheme="minorHAnsi" w:cstheme="minorHAnsi"/>
          <w:color w:val="000000" w:themeColor="text1"/>
        </w:rPr>
      </w:pPr>
      <w:r w:rsidRPr="00A24B47">
        <w:rPr>
          <w:rFonts w:asciiTheme="minorHAnsi" w:hAnsiTheme="minorHAnsi" w:cstheme="minorHAnsi"/>
          <w:color w:val="000000" w:themeColor="text1"/>
        </w:rPr>
        <w:t>email:</w:t>
      </w:r>
      <w:r w:rsidR="00C62C2A">
        <w:rPr>
          <w:rFonts w:asciiTheme="minorHAnsi" w:hAnsiTheme="minorHAnsi" w:cstheme="minorHAnsi"/>
          <w:color w:val="000000" w:themeColor="text1"/>
        </w:rPr>
        <w:t xml:space="preserve"> </w:t>
      </w:r>
      <w:r w:rsidR="00940372">
        <w:rPr>
          <w:rFonts w:asciiTheme="minorHAnsi" w:hAnsiTheme="minorHAnsi" w:cstheme="minorHAnsi"/>
          <w:color w:val="000000" w:themeColor="text1"/>
        </w:rPr>
        <w:t>adam.kwiatkowski</w:t>
      </w:r>
      <w:r w:rsidRPr="00A24B47">
        <w:rPr>
          <w:rFonts w:asciiTheme="minorHAnsi" w:hAnsiTheme="minorHAnsi" w:cstheme="minorHAnsi"/>
          <w:color w:val="000000" w:themeColor="text1"/>
        </w:rPr>
        <w:t xml:space="preserve"> </w:t>
      </w:r>
      <w:hyperlink r:id="rId10" w:history="1">
        <w:r w:rsidR="005E5397" w:rsidRPr="00A24B47">
          <w:rPr>
            <w:rStyle w:val="Hipercze"/>
            <w:rFonts w:asciiTheme="minorHAnsi" w:hAnsiTheme="minorHAnsi" w:cstheme="minorHAnsi"/>
          </w:rPr>
          <w:t>@enea.pl</w:t>
        </w:r>
      </w:hyperlink>
    </w:p>
    <w:p w:rsidR="00C330C9" w:rsidRPr="005E5397" w:rsidRDefault="00C330C9" w:rsidP="004E47BE">
      <w:pPr>
        <w:pStyle w:val="Akapitzlist"/>
        <w:autoSpaceDE w:val="0"/>
        <w:autoSpaceDN w:val="0"/>
        <w:adjustRightInd w:val="0"/>
        <w:ind w:left="360"/>
        <w:jc w:val="both"/>
        <w:rPr>
          <w:rFonts w:asciiTheme="minorHAnsi" w:eastAsia="Times" w:hAnsiTheme="minorHAnsi" w:cstheme="minorHAnsi"/>
          <w:b/>
          <w:color w:val="000000" w:themeColor="text1"/>
        </w:rPr>
      </w:pPr>
      <w:r w:rsidRPr="005E5397">
        <w:rPr>
          <w:rFonts w:asciiTheme="minorHAnsi" w:hAnsiTheme="minorHAnsi" w:cstheme="minorHAnsi"/>
          <w:b/>
          <w:color w:val="000000" w:themeColor="text1"/>
        </w:rPr>
        <w:t>w zakresie formalnym:</w:t>
      </w:r>
    </w:p>
    <w:p w:rsidR="00A24B47" w:rsidRPr="00A24B47" w:rsidRDefault="00A24B47" w:rsidP="00350502">
      <w:pPr>
        <w:spacing w:after="200" w:line="276" w:lineRule="auto"/>
        <w:ind w:left="360"/>
        <w:contextualSpacing/>
        <w:jc w:val="center"/>
        <w:rPr>
          <w:rFonts w:asciiTheme="minorHAnsi" w:eastAsia="Calibri" w:hAnsiTheme="minorHAnsi" w:cstheme="minorHAnsi"/>
          <w:b/>
          <w:color w:val="000000" w:themeColor="text1"/>
          <w:sz w:val="22"/>
          <w:szCs w:val="22"/>
          <w:lang w:eastAsia="en-US"/>
        </w:rPr>
      </w:pPr>
      <w:r w:rsidRPr="00A24B47">
        <w:rPr>
          <w:rFonts w:asciiTheme="minorHAnsi" w:eastAsia="Calibri" w:hAnsiTheme="minorHAnsi" w:cstheme="minorHAnsi"/>
          <w:b/>
          <w:color w:val="000000" w:themeColor="text1"/>
          <w:sz w:val="22"/>
          <w:szCs w:val="22"/>
          <w:lang w:eastAsia="en-US"/>
        </w:rPr>
        <w:t>Katarzyna Trojanowska</w:t>
      </w:r>
    </w:p>
    <w:p w:rsidR="00350502" w:rsidRPr="005E5397" w:rsidRDefault="00350502" w:rsidP="00350502">
      <w:pPr>
        <w:spacing w:after="200" w:line="276" w:lineRule="auto"/>
        <w:ind w:left="360"/>
        <w:contextualSpacing/>
        <w:jc w:val="center"/>
        <w:rPr>
          <w:rFonts w:asciiTheme="minorHAnsi" w:eastAsia="Calibri" w:hAnsiTheme="minorHAnsi" w:cstheme="minorHAnsi"/>
          <w:color w:val="000000" w:themeColor="text1"/>
          <w:sz w:val="22"/>
          <w:szCs w:val="22"/>
          <w:lang w:eastAsia="en-US"/>
        </w:rPr>
      </w:pPr>
      <w:r w:rsidRPr="005E5397">
        <w:rPr>
          <w:rFonts w:asciiTheme="minorHAnsi" w:eastAsia="Calibri" w:hAnsiTheme="minorHAnsi" w:cstheme="minorHAnsi"/>
          <w:color w:val="000000" w:themeColor="text1"/>
          <w:sz w:val="22"/>
          <w:szCs w:val="22"/>
          <w:lang w:eastAsia="en-US"/>
        </w:rPr>
        <w:t>Specjalista ds. zakupów</w:t>
      </w:r>
    </w:p>
    <w:p w:rsidR="00350502" w:rsidRPr="00A24B47" w:rsidRDefault="00A24B47" w:rsidP="00350502">
      <w:pPr>
        <w:jc w:val="cente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tel. 15 865 </w:t>
      </w:r>
      <w:r w:rsidRPr="00A24B47">
        <w:rPr>
          <w:rFonts w:asciiTheme="minorHAnsi" w:hAnsiTheme="minorHAnsi" w:cstheme="minorHAnsi"/>
          <w:color w:val="000000" w:themeColor="text1"/>
          <w:sz w:val="22"/>
          <w:szCs w:val="22"/>
        </w:rPr>
        <w:t>61</w:t>
      </w:r>
      <w:r>
        <w:rPr>
          <w:rFonts w:asciiTheme="minorHAnsi" w:hAnsiTheme="minorHAnsi" w:cstheme="minorHAnsi"/>
          <w:color w:val="000000" w:themeColor="text1"/>
          <w:sz w:val="22"/>
          <w:szCs w:val="22"/>
        </w:rPr>
        <w:t xml:space="preserve"> 25.; fax: </w:t>
      </w:r>
      <w:r w:rsidR="00350502" w:rsidRPr="00A24B47">
        <w:rPr>
          <w:rFonts w:asciiTheme="minorHAnsi" w:hAnsiTheme="minorHAnsi" w:cstheme="minorHAnsi"/>
          <w:color w:val="000000" w:themeColor="text1"/>
          <w:sz w:val="22"/>
          <w:szCs w:val="22"/>
        </w:rPr>
        <w:t xml:space="preserve"> 15 865 60</w:t>
      </w:r>
      <w:r w:rsidRPr="00A24B47">
        <w:rPr>
          <w:rFonts w:asciiTheme="minorHAnsi" w:hAnsiTheme="minorHAnsi" w:cstheme="minorHAnsi"/>
          <w:color w:val="000000" w:themeColor="text1"/>
          <w:sz w:val="22"/>
          <w:szCs w:val="22"/>
        </w:rPr>
        <w:t xml:space="preserve"> </w:t>
      </w:r>
      <w:r w:rsidR="00350502" w:rsidRPr="00A24B47">
        <w:rPr>
          <w:rFonts w:asciiTheme="minorHAnsi" w:hAnsiTheme="minorHAnsi" w:cstheme="minorHAnsi"/>
          <w:color w:val="000000" w:themeColor="text1"/>
          <w:sz w:val="22"/>
          <w:szCs w:val="22"/>
        </w:rPr>
        <w:t>64</w:t>
      </w:r>
    </w:p>
    <w:p w:rsidR="00A43824" w:rsidRPr="00A24B47" w:rsidRDefault="00350502" w:rsidP="00350502">
      <w:pPr>
        <w:jc w:val="center"/>
        <w:rPr>
          <w:rFonts w:asciiTheme="minorHAnsi" w:hAnsiTheme="minorHAnsi" w:cstheme="minorHAnsi"/>
          <w:sz w:val="22"/>
          <w:szCs w:val="22"/>
          <w:u w:val="single"/>
        </w:rPr>
      </w:pPr>
      <w:r w:rsidRPr="00A24B47">
        <w:rPr>
          <w:rFonts w:asciiTheme="minorHAnsi" w:hAnsiTheme="minorHAnsi" w:cstheme="minorHAnsi"/>
          <w:sz w:val="22"/>
          <w:szCs w:val="22"/>
        </w:rPr>
        <w:t>e</w:t>
      </w:r>
      <w:r w:rsidR="00A43824" w:rsidRPr="00A24B47">
        <w:rPr>
          <w:rFonts w:asciiTheme="minorHAnsi" w:hAnsiTheme="minorHAnsi" w:cstheme="minorHAnsi"/>
          <w:sz w:val="22"/>
          <w:szCs w:val="22"/>
        </w:rPr>
        <w:t>-mail:</w:t>
      </w:r>
      <w:hyperlink r:id="rId11" w:history="1">
        <w:r w:rsidR="00A24B47" w:rsidRPr="00A24B47">
          <w:rPr>
            <w:rStyle w:val="Hipercze"/>
            <w:rFonts w:asciiTheme="minorHAnsi" w:eastAsia="Calibri" w:hAnsiTheme="minorHAnsi" w:cstheme="minorHAnsi"/>
            <w:sz w:val="22"/>
            <w:szCs w:val="22"/>
            <w:lang w:eastAsia="en-US"/>
          </w:rPr>
          <w:t>katarzyna.trojanowska@enea.pl</w:t>
        </w:r>
      </w:hyperlink>
    </w:p>
    <w:p w:rsidR="004F08C0" w:rsidRPr="005E5397" w:rsidRDefault="004F08C0" w:rsidP="0019570A">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t>Przetarg prowadzony będzie na zasadach określonych w regulaminie wewnętrznym Enea Połaniec S.A.</w:t>
      </w:r>
    </w:p>
    <w:p w:rsidR="004F08C0" w:rsidRPr="005E5397" w:rsidRDefault="004F08C0" w:rsidP="0019570A">
      <w:pPr>
        <w:pStyle w:val="Akapitzlist"/>
        <w:numPr>
          <w:ilvl w:val="0"/>
          <w:numId w:val="2"/>
        </w:numPr>
        <w:shd w:val="clear" w:color="auto" w:fill="FFFFFF" w:themeFill="background1"/>
        <w:spacing w:after="120"/>
        <w:ind w:left="357" w:hanging="357"/>
        <w:jc w:val="both"/>
        <w:rPr>
          <w:rFonts w:asciiTheme="minorHAnsi" w:hAnsiTheme="minorHAnsi" w:cstheme="minorHAnsi"/>
          <w:color w:val="000000" w:themeColor="text1"/>
          <w:lang w:eastAsia="ja-JP"/>
        </w:rPr>
      </w:pPr>
      <w:r w:rsidRPr="005E5397">
        <w:rPr>
          <w:rFonts w:asciiTheme="minorHAnsi" w:hAnsiTheme="minorHAnsi" w:cstheme="minorHAnsi"/>
          <w:color w:val="000000" w:themeColor="text1"/>
          <w:lang w:eastAsia="ja-JP"/>
        </w:rPr>
        <w:lastRenderedPageBreak/>
        <w:t>Zamawiający zastrzega sobie możliwość zmiany warunków przetargu określonych w niniejszym ogłoszeniu lub odwołania przetargu bez podania przyczyn.</w:t>
      </w:r>
    </w:p>
    <w:p w:rsidR="00472CDE" w:rsidRPr="005E5397" w:rsidRDefault="00472CDE" w:rsidP="0019570A">
      <w:pPr>
        <w:pStyle w:val="Akapitzlist"/>
        <w:numPr>
          <w:ilvl w:val="0"/>
          <w:numId w:val="2"/>
        </w:numPr>
        <w:spacing w:after="0" w:line="257" w:lineRule="auto"/>
        <w:ind w:left="357" w:hanging="357"/>
        <w:rPr>
          <w:rFonts w:asciiTheme="minorHAnsi" w:hAnsiTheme="minorHAnsi" w:cstheme="minorHAnsi"/>
        </w:rPr>
      </w:pPr>
      <w:r w:rsidRPr="005E5397">
        <w:rPr>
          <w:rFonts w:asciiTheme="minorHAnsi" w:hAnsiTheme="minorHAnsi" w:cstheme="minorHAnsi"/>
        </w:rPr>
        <w:t>Integralną częścią ogłoszenia jest klauzula informacyjna wynikająca z obowiązku informacyjnego Administratora (Enea Połaniec S.A.) stanowiąca Załącznik nr 5 do ogłoszenia.</w:t>
      </w:r>
    </w:p>
    <w:p w:rsidR="00472CDE" w:rsidRPr="005E5397" w:rsidRDefault="00472CDE" w:rsidP="00472CDE">
      <w:pPr>
        <w:spacing w:after="200" w:line="300" w:lineRule="atLeast"/>
        <w:contextualSpacing/>
        <w:jc w:val="both"/>
        <w:rPr>
          <w:rFonts w:asciiTheme="minorHAnsi" w:eastAsia="Calibri" w:hAnsiTheme="minorHAnsi" w:cstheme="minorHAnsi"/>
          <w:b/>
          <w:color w:val="000000" w:themeColor="text1"/>
          <w:sz w:val="22"/>
          <w:szCs w:val="22"/>
        </w:rPr>
      </w:pPr>
      <w:r w:rsidRPr="005E5397">
        <w:rPr>
          <w:rFonts w:asciiTheme="minorHAnsi" w:eastAsia="Calibri" w:hAnsiTheme="minorHAnsi" w:cstheme="minorHAnsi"/>
          <w:b/>
          <w:color w:val="000000" w:themeColor="text1"/>
          <w:sz w:val="22"/>
          <w:szCs w:val="22"/>
        </w:rPr>
        <w:t>Załączniki:</w:t>
      </w:r>
    </w:p>
    <w:p w:rsidR="00472CDE" w:rsidRPr="009E69FD" w:rsidRDefault="00472CDE" w:rsidP="009E69FD">
      <w:pPr>
        <w:ind w:left="2694" w:hanging="2694"/>
        <w:rPr>
          <w:rFonts w:asciiTheme="minorHAnsi" w:eastAsia="Calibri" w:hAnsiTheme="minorHAnsi" w:cstheme="minorHAnsi"/>
          <w:color w:val="000000" w:themeColor="text1"/>
          <w:sz w:val="22"/>
          <w:szCs w:val="22"/>
        </w:rPr>
      </w:pPr>
      <w:r w:rsidRPr="005E5397">
        <w:rPr>
          <w:rFonts w:asciiTheme="minorHAnsi" w:eastAsia="Calibri" w:hAnsiTheme="minorHAnsi" w:cstheme="minorHAnsi"/>
          <w:color w:val="000000" w:themeColor="text1"/>
          <w:sz w:val="22"/>
          <w:szCs w:val="22"/>
        </w:rPr>
        <w:t>Załącznik nr 1 do ogłoszenia -</w:t>
      </w:r>
      <w:r w:rsidR="009E69FD">
        <w:rPr>
          <w:rFonts w:asciiTheme="minorHAnsi" w:eastAsia="Calibri" w:hAnsiTheme="minorHAnsi" w:cstheme="minorHAnsi"/>
          <w:color w:val="000000" w:themeColor="text1"/>
          <w:sz w:val="22"/>
          <w:szCs w:val="22"/>
        </w:rPr>
        <w:t xml:space="preserve"> </w:t>
      </w:r>
      <w:r w:rsidR="009E69FD" w:rsidRPr="009E69FD">
        <w:rPr>
          <w:rFonts w:asciiTheme="minorHAnsi" w:eastAsia="Calibri" w:hAnsiTheme="minorHAnsi" w:cstheme="minorHAnsi"/>
          <w:color w:val="000000" w:themeColor="text1"/>
          <w:sz w:val="22"/>
          <w:szCs w:val="22"/>
        </w:rPr>
        <w:t>WYMAGANIA TECHNICZNE DLA</w:t>
      </w:r>
      <w:r w:rsidR="009E69FD">
        <w:rPr>
          <w:rFonts w:asciiTheme="minorHAnsi" w:eastAsia="Calibri" w:hAnsiTheme="minorHAnsi" w:cstheme="minorHAnsi"/>
          <w:color w:val="000000" w:themeColor="text1"/>
          <w:sz w:val="22"/>
          <w:szCs w:val="22"/>
        </w:rPr>
        <w:t xml:space="preserve"> CIĘŻKIEGO SAMOCHODU RATOWNICZO </w:t>
      </w:r>
      <w:r w:rsidR="009E69FD" w:rsidRPr="009E69FD">
        <w:rPr>
          <w:rFonts w:asciiTheme="minorHAnsi" w:hAnsiTheme="minorHAnsi" w:cstheme="minorHAnsi"/>
          <w:color w:val="000000" w:themeColor="text1"/>
          <w:sz w:val="22"/>
          <w:szCs w:val="22"/>
        </w:rPr>
        <w:t>- GAŚNICZEGO Z NAPĘDEM 4x4</w:t>
      </w:r>
    </w:p>
    <w:p w:rsidR="00472CDE" w:rsidRPr="008E7132" w:rsidRDefault="00472CDE" w:rsidP="008E7132">
      <w:pPr>
        <w:rPr>
          <w:rFonts w:asciiTheme="minorHAnsi" w:hAnsiTheme="minorHAnsi" w:cs="Arial"/>
          <w:b/>
          <w:color w:val="000000" w:themeColor="text1"/>
          <w:sz w:val="22"/>
          <w:szCs w:val="22"/>
        </w:rPr>
      </w:pPr>
      <w:r w:rsidRPr="005E5397">
        <w:rPr>
          <w:rFonts w:asciiTheme="minorHAnsi" w:hAnsiTheme="minorHAnsi" w:cstheme="minorHAnsi"/>
          <w:color w:val="000000" w:themeColor="text1"/>
          <w:sz w:val="22"/>
          <w:szCs w:val="22"/>
        </w:rPr>
        <w:t xml:space="preserve">Załącznik nr 2 do </w:t>
      </w:r>
      <w:r w:rsidR="00350502" w:rsidRPr="005E5397">
        <w:rPr>
          <w:rFonts w:asciiTheme="minorHAnsi" w:hAnsiTheme="minorHAnsi" w:cstheme="minorHAnsi"/>
          <w:color w:val="000000" w:themeColor="text1"/>
          <w:sz w:val="22"/>
          <w:szCs w:val="22"/>
        </w:rPr>
        <w:t xml:space="preserve">ogłoszenia - </w:t>
      </w:r>
      <w:r w:rsidR="009E69FD" w:rsidRPr="005E5397">
        <w:rPr>
          <w:rFonts w:asciiTheme="minorHAnsi" w:eastAsia="Calibri" w:hAnsiTheme="minorHAnsi" w:cstheme="minorHAnsi"/>
          <w:color w:val="000000" w:themeColor="text1"/>
          <w:sz w:val="22"/>
          <w:szCs w:val="22"/>
        </w:rPr>
        <w:t>Wzór (formularz) oferty</w:t>
      </w:r>
      <w:r w:rsidR="009E69FD" w:rsidRPr="00823DD4">
        <w:rPr>
          <w:rFonts w:asciiTheme="minorHAnsi" w:hAnsiTheme="minorHAnsi" w:cs="Arial"/>
          <w:color w:val="000000" w:themeColor="text1"/>
          <w:sz w:val="22"/>
          <w:szCs w:val="22"/>
        </w:rPr>
        <w:t xml:space="preserve"> </w:t>
      </w:r>
    </w:p>
    <w:p w:rsidR="00472CDE" w:rsidRPr="005E5397" w:rsidRDefault="00350502" w:rsidP="00472CDE">
      <w:pPr>
        <w:spacing w:line="280" w:lineRule="atLeast"/>
        <w:jc w:val="both"/>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Załącznik nr 3 do ogłoszenia - </w:t>
      </w:r>
      <w:r w:rsidR="00472CDE" w:rsidRPr="005E5397">
        <w:rPr>
          <w:rFonts w:asciiTheme="minorHAnsi" w:hAnsiTheme="minorHAnsi" w:cstheme="minorHAnsi"/>
          <w:color w:val="000000" w:themeColor="text1"/>
          <w:sz w:val="22"/>
          <w:szCs w:val="22"/>
        </w:rPr>
        <w:t>Wzór umowy,</w:t>
      </w:r>
    </w:p>
    <w:p w:rsidR="00472CDE" w:rsidRPr="005E5397" w:rsidRDefault="00350502" w:rsidP="00472CDE">
      <w:pPr>
        <w:spacing w:line="280" w:lineRule="atLeast"/>
        <w:jc w:val="both"/>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Załącznik nr 4 do ogłoszenia - </w:t>
      </w:r>
      <w:r w:rsidR="00472CDE" w:rsidRPr="005E5397">
        <w:rPr>
          <w:rFonts w:asciiTheme="minorHAnsi" w:hAnsiTheme="minorHAnsi" w:cstheme="minorHAnsi"/>
          <w:color w:val="000000" w:themeColor="text1"/>
          <w:sz w:val="22"/>
          <w:szCs w:val="22"/>
        </w:rPr>
        <w:t xml:space="preserve">Oświadczenie </w:t>
      </w:r>
      <w:r w:rsidR="00472CDE" w:rsidRPr="005E5397">
        <w:rPr>
          <w:rFonts w:asciiTheme="minorHAnsi" w:hAnsiTheme="minorHAnsi" w:cstheme="minorHAnsi"/>
          <w:sz w:val="22"/>
          <w:szCs w:val="22"/>
        </w:rPr>
        <w:t>o wypełnieniu obowiązku informacyjnego,</w:t>
      </w:r>
    </w:p>
    <w:p w:rsidR="00472CDE" w:rsidRPr="005E5397" w:rsidRDefault="00350502" w:rsidP="00472CDE">
      <w:pPr>
        <w:spacing w:line="280" w:lineRule="atLeast"/>
        <w:jc w:val="both"/>
        <w:rPr>
          <w:rFonts w:asciiTheme="minorHAnsi" w:hAnsiTheme="minorHAnsi" w:cstheme="minorHAnsi"/>
          <w:color w:val="000000" w:themeColor="text1"/>
          <w:sz w:val="22"/>
          <w:szCs w:val="22"/>
        </w:rPr>
      </w:pPr>
      <w:r w:rsidRPr="005E5397">
        <w:rPr>
          <w:rFonts w:asciiTheme="minorHAnsi" w:hAnsiTheme="minorHAnsi" w:cstheme="minorHAnsi"/>
          <w:color w:val="000000" w:themeColor="text1"/>
          <w:sz w:val="22"/>
          <w:szCs w:val="22"/>
        </w:rPr>
        <w:t xml:space="preserve">Załącznik nr 5 do ogłoszenia - </w:t>
      </w:r>
      <w:r w:rsidR="00472CDE" w:rsidRPr="005E5397">
        <w:rPr>
          <w:rFonts w:asciiTheme="minorHAnsi" w:hAnsiTheme="minorHAnsi" w:cstheme="minorHAnsi"/>
          <w:color w:val="000000" w:themeColor="text1"/>
          <w:sz w:val="22"/>
          <w:szCs w:val="22"/>
        </w:rPr>
        <w:t>Klauzula Informacyjna,</w:t>
      </w:r>
    </w:p>
    <w:p w:rsidR="00472CDE" w:rsidRDefault="00472CDE" w:rsidP="009E69FD">
      <w:pPr>
        <w:spacing w:line="280" w:lineRule="atLeast"/>
        <w:ind w:left="2694" w:hanging="2694"/>
        <w:jc w:val="both"/>
        <w:rPr>
          <w:rFonts w:asciiTheme="minorHAnsi" w:eastAsia="Calibri" w:hAnsiTheme="minorHAnsi" w:cstheme="minorHAnsi"/>
          <w:color w:val="000000" w:themeColor="text1"/>
          <w:sz w:val="22"/>
          <w:szCs w:val="22"/>
        </w:rPr>
      </w:pPr>
      <w:r w:rsidRPr="005E5397">
        <w:rPr>
          <w:rFonts w:asciiTheme="minorHAnsi" w:hAnsiTheme="minorHAnsi" w:cstheme="minorHAnsi"/>
          <w:color w:val="000000" w:themeColor="text1"/>
          <w:sz w:val="22"/>
          <w:szCs w:val="22"/>
        </w:rPr>
        <w:t>Załącznik nr 6</w:t>
      </w:r>
      <w:r w:rsidR="00350502" w:rsidRPr="005E5397">
        <w:rPr>
          <w:rFonts w:asciiTheme="minorHAnsi" w:hAnsiTheme="minorHAnsi" w:cstheme="minorHAnsi"/>
          <w:color w:val="000000" w:themeColor="text1"/>
          <w:sz w:val="22"/>
          <w:szCs w:val="22"/>
        </w:rPr>
        <w:t xml:space="preserve"> do ogłoszenia - </w:t>
      </w:r>
      <w:r w:rsidRPr="009E69FD">
        <w:rPr>
          <w:rFonts w:asciiTheme="minorHAnsi" w:eastAsia="Calibri" w:hAnsiTheme="minorHAnsi" w:cstheme="minorHAnsi"/>
          <w:color w:val="000000" w:themeColor="text1"/>
          <w:sz w:val="22"/>
          <w:szCs w:val="22"/>
        </w:rPr>
        <w:t>Oświadczenie o wyrażeniu zgody na przetwarzanie przez Enea Połaniec S.A. danych osobowych.</w:t>
      </w:r>
    </w:p>
    <w:p w:rsidR="003D747B" w:rsidRPr="009E69FD" w:rsidRDefault="003D747B" w:rsidP="009E69FD">
      <w:pPr>
        <w:spacing w:line="280" w:lineRule="atLeast"/>
        <w:ind w:left="2694" w:hanging="2694"/>
        <w:jc w:val="both"/>
        <w:rPr>
          <w:rFonts w:asciiTheme="minorHAnsi" w:eastAsia="Calibri" w:hAnsiTheme="minorHAnsi" w:cstheme="minorHAnsi"/>
          <w:color w:val="000000" w:themeColor="text1"/>
          <w:sz w:val="22"/>
          <w:szCs w:val="22"/>
        </w:rPr>
      </w:pPr>
      <w:r>
        <w:rPr>
          <w:rFonts w:asciiTheme="minorHAnsi" w:eastAsia="Calibri" w:hAnsiTheme="minorHAnsi" w:cstheme="minorHAnsi"/>
          <w:color w:val="000000" w:themeColor="text1"/>
          <w:sz w:val="22"/>
          <w:szCs w:val="22"/>
        </w:rPr>
        <w:t>Załącznik nr 7 do ogłoszenia –Warunki a</w:t>
      </w:r>
      <w:r w:rsidRPr="003D747B">
        <w:rPr>
          <w:rFonts w:asciiTheme="minorHAnsi" w:eastAsia="Calibri" w:hAnsiTheme="minorHAnsi" w:cstheme="minorHAnsi"/>
          <w:color w:val="000000" w:themeColor="text1"/>
          <w:sz w:val="22"/>
          <w:szCs w:val="22"/>
        </w:rPr>
        <w:t>ukcji elektronicznej na platformie zakupowej eB2B</w:t>
      </w:r>
      <w:r>
        <w:rPr>
          <w:rFonts w:asciiTheme="minorHAnsi" w:eastAsia="Calibri" w:hAnsiTheme="minorHAnsi" w:cstheme="minorHAnsi"/>
          <w:color w:val="000000" w:themeColor="text1"/>
          <w:sz w:val="22"/>
          <w:szCs w:val="22"/>
        </w:rPr>
        <w:t>.</w:t>
      </w:r>
    </w:p>
    <w:p w:rsidR="0019570A" w:rsidRPr="004A5F9A" w:rsidRDefault="004A5F9A" w:rsidP="004A5F9A">
      <w:pPr>
        <w:spacing w:after="160" w:line="259" w:lineRule="auto"/>
        <w:rPr>
          <w:rFonts w:asciiTheme="minorHAnsi" w:eastAsia="Calibri" w:hAnsiTheme="minorHAnsi" w:cstheme="minorHAnsi"/>
          <w:color w:val="000000" w:themeColor="text1"/>
          <w:sz w:val="22"/>
          <w:szCs w:val="22"/>
          <w:lang w:eastAsia="en-US"/>
        </w:rPr>
      </w:pPr>
      <w:r>
        <w:rPr>
          <w:rFonts w:asciiTheme="minorHAnsi" w:hAnsiTheme="minorHAnsi" w:cstheme="minorHAnsi"/>
          <w:color w:val="000000" w:themeColor="text1"/>
        </w:rPr>
        <w:br w:type="page"/>
      </w:r>
    </w:p>
    <w:p w:rsidR="00A842EC" w:rsidRDefault="00FB0F40" w:rsidP="00B10282">
      <w:pPr>
        <w:pStyle w:val="Akapitzlist"/>
        <w:spacing w:after="0"/>
        <w:ind w:left="0"/>
        <w:jc w:val="right"/>
        <w:rPr>
          <w:rFonts w:asciiTheme="minorHAnsi" w:hAnsiTheme="minorHAnsi" w:cstheme="minorHAnsi"/>
          <w:b/>
          <w:color w:val="000000" w:themeColor="text1"/>
        </w:rPr>
      </w:pPr>
      <w:r w:rsidRPr="005E5397">
        <w:rPr>
          <w:rFonts w:asciiTheme="minorHAnsi" w:hAnsiTheme="minorHAnsi" w:cstheme="minorHAnsi"/>
          <w:b/>
          <w:color w:val="000000" w:themeColor="text1"/>
        </w:rPr>
        <w:lastRenderedPageBreak/>
        <w:t xml:space="preserve">Załącznik nr </w:t>
      </w:r>
      <w:r w:rsidR="00C330C9" w:rsidRPr="005E5397">
        <w:rPr>
          <w:rFonts w:asciiTheme="minorHAnsi" w:hAnsiTheme="minorHAnsi" w:cstheme="minorHAnsi"/>
          <w:b/>
          <w:color w:val="000000" w:themeColor="text1"/>
        </w:rPr>
        <w:t>1</w:t>
      </w:r>
      <w:r w:rsidR="00047558" w:rsidRPr="005E5397">
        <w:rPr>
          <w:rFonts w:asciiTheme="minorHAnsi" w:hAnsiTheme="minorHAnsi" w:cstheme="minorHAnsi"/>
          <w:b/>
          <w:color w:val="000000" w:themeColor="text1"/>
        </w:rPr>
        <w:t xml:space="preserve"> do ogłoszenia </w:t>
      </w:r>
    </w:p>
    <w:p w:rsidR="00A24B47" w:rsidRDefault="00A24B47" w:rsidP="00B10282">
      <w:pPr>
        <w:pStyle w:val="Akapitzlist"/>
        <w:spacing w:after="0"/>
        <w:ind w:left="0"/>
        <w:jc w:val="right"/>
        <w:rPr>
          <w:rFonts w:asciiTheme="minorHAnsi" w:hAnsiTheme="minorHAnsi" w:cstheme="minorHAnsi"/>
          <w:b/>
          <w:color w:val="000000" w:themeColor="text1"/>
        </w:rPr>
      </w:pPr>
    </w:p>
    <w:p w:rsidR="00A24B47" w:rsidRDefault="00A24B47" w:rsidP="00A24B47">
      <w:pPr>
        <w:jc w:val="center"/>
        <w:rPr>
          <w:rFonts w:ascii="Arial" w:hAnsi="Arial" w:cs="Arial"/>
          <w:b/>
          <w:sz w:val="24"/>
        </w:rPr>
      </w:pPr>
      <w:r w:rsidRPr="00C028AA">
        <w:rPr>
          <w:rFonts w:ascii="Arial" w:hAnsi="Arial" w:cs="Arial"/>
          <w:b/>
          <w:sz w:val="24"/>
        </w:rPr>
        <w:t>WYMAGANIA TECHNICZNE DLA</w:t>
      </w:r>
      <w:r>
        <w:rPr>
          <w:rFonts w:ascii="Arial" w:hAnsi="Arial" w:cs="Arial"/>
          <w:b/>
          <w:sz w:val="24"/>
        </w:rPr>
        <w:t xml:space="preserve"> CIĘŻKIEGO SAMOCHODU RATOWNICZO</w:t>
      </w:r>
    </w:p>
    <w:p w:rsidR="00A24B47" w:rsidRDefault="00A24B47" w:rsidP="00A24B47">
      <w:pPr>
        <w:jc w:val="center"/>
        <w:rPr>
          <w:rFonts w:ascii="Arial" w:hAnsi="Arial" w:cs="Arial"/>
          <w:b/>
          <w:sz w:val="24"/>
        </w:rPr>
      </w:pPr>
      <w:r>
        <w:rPr>
          <w:rFonts w:ascii="Arial" w:hAnsi="Arial" w:cs="Arial"/>
          <w:b/>
          <w:sz w:val="24"/>
        </w:rPr>
        <w:t xml:space="preserve">- </w:t>
      </w:r>
      <w:r w:rsidR="009E69FD">
        <w:rPr>
          <w:rFonts w:ascii="Arial" w:hAnsi="Arial" w:cs="Arial"/>
          <w:b/>
          <w:sz w:val="24"/>
        </w:rPr>
        <w:t>GAŚNICZEGO Z NAPĘDEM 4x4 dla</w:t>
      </w:r>
      <w:r w:rsidRPr="00C028AA">
        <w:rPr>
          <w:rFonts w:ascii="Arial" w:hAnsi="Arial" w:cs="Arial"/>
          <w:b/>
          <w:sz w:val="24"/>
        </w:rPr>
        <w:t xml:space="preserve"> ENEA POŁANIEC</w:t>
      </w:r>
    </w:p>
    <w:p w:rsidR="00A24B47" w:rsidRDefault="00A24B47" w:rsidP="00A24B47">
      <w:pPr>
        <w:jc w:val="center"/>
        <w:rPr>
          <w:rFonts w:ascii="Garamond" w:hAnsi="Garamond"/>
          <w:b/>
        </w:rPr>
      </w:pPr>
    </w:p>
    <w:tbl>
      <w:tblPr>
        <w:tblStyle w:val="Tabela-Siatka"/>
        <w:tblW w:w="9776" w:type="dxa"/>
        <w:tblLook w:val="04A0" w:firstRow="1" w:lastRow="0" w:firstColumn="1" w:lastColumn="0" w:noHBand="0" w:noVBand="1"/>
      </w:tblPr>
      <w:tblGrid>
        <w:gridCol w:w="534"/>
        <w:gridCol w:w="6950"/>
        <w:gridCol w:w="842"/>
        <w:gridCol w:w="1450"/>
      </w:tblGrid>
      <w:tr w:rsidR="00A24B47" w:rsidTr="00A24B47">
        <w:tc>
          <w:tcPr>
            <w:tcW w:w="534" w:type="dxa"/>
          </w:tcPr>
          <w:p w:rsidR="00A24B47" w:rsidRPr="00154DCC" w:rsidRDefault="00A24B47" w:rsidP="00A24B47">
            <w:pPr>
              <w:tabs>
                <w:tab w:val="left" w:pos="567"/>
              </w:tabs>
              <w:jc w:val="center"/>
              <w:rPr>
                <w:rFonts w:ascii="Arial" w:hAnsi="Arial" w:cs="Arial"/>
                <w:b/>
              </w:rPr>
            </w:pPr>
            <w:r w:rsidRPr="00154DCC">
              <w:rPr>
                <w:rFonts w:ascii="Arial" w:hAnsi="Arial" w:cs="Arial"/>
                <w:b/>
              </w:rPr>
              <w:t>Lp</w:t>
            </w:r>
          </w:p>
        </w:tc>
        <w:tc>
          <w:tcPr>
            <w:tcW w:w="9242" w:type="dxa"/>
            <w:gridSpan w:val="3"/>
          </w:tcPr>
          <w:p w:rsidR="00A24B47" w:rsidRPr="00154DCC" w:rsidRDefault="00A24B47" w:rsidP="00A24B47">
            <w:pPr>
              <w:jc w:val="center"/>
              <w:rPr>
                <w:rFonts w:ascii="Arial" w:hAnsi="Arial" w:cs="Arial"/>
                <w:b/>
              </w:rPr>
            </w:pPr>
            <w:r w:rsidRPr="000B727F">
              <w:rPr>
                <w:rFonts w:ascii="Arial" w:eastAsia="Calibri" w:hAnsi="Arial" w:cs="Arial"/>
                <w:b/>
                <w:bCs/>
                <w:lang w:eastAsia="en-US"/>
              </w:rPr>
              <w:t xml:space="preserve">Wymagania </w:t>
            </w:r>
            <w:r w:rsidRPr="000B727F">
              <w:rPr>
                <w:rFonts w:ascii="Arial" w:eastAsia="Calibri" w:hAnsi="Arial" w:cs="Arial"/>
                <w:b/>
                <w:color w:val="000000"/>
                <w:lang w:eastAsia="en-US"/>
              </w:rPr>
              <w:t>techniczno-użytkowe</w:t>
            </w:r>
          </w:p>
        </w:tc>
      </w:tr>
      <w:tr w:rsidR="00A24B47" w:rsidTr="00A24B47">
        <w:tc>
          <w:tcPr>
            <w:tcW w:w="9776" w:type="dxa"/>
            <w:gridSpan w:val="4"/>
          </w:tcPr>
          <w:p w:rsidR="00A24B47" w:rsidRPr="00135C14" w:rsidRDefault="00A24B47" w:rsidP="00A24B47">
            <w:pPr>
              <w:rPr>
                <w:rFonts w:ascii="Arial" w:eastAsia="Calibri" w:hAnsi="Arial" w:cs="Arial"/>
                <w:b/>
                <w:bCs/>
                <w:sz w:val="16"/>
                <w:szCs w:val="16"/>
                <w:lang w:eastAsia="en-US"/>
              </w:rPr>
            </w:pPr>
          </w:p>
          <w:p w:rsidR="00A24B47" w:rsidRPr="00135C14" w:rsidRDefault="00A24B47" w:rsidP="00A24B47">
            <w:pPr>
              <w:rPr>
                <w:rFonts w:ascii="Arial" w:eastAsia="Calibri" w:hAnsi="Arial" w:cs="Arial"/>
                <w:b/>
                <w:bCs/>
                <w:sz w:val="16"/>
                <w:szCs w:val="16"/>
                <w:lang w:eastAsia="en-US"/>
              </w:rPr>
            </w:pPr>
            <w:r w:rsidRPr="00135C14">
              <w:rPr>
                <w:rFonts w:ascii="Arial" w:eastAsia="Calibri" w:hAnsi="Arial" w:cs="Arial"/>
                <w:b/>
                <w:bCs/>
                <w:sz w:val="16"/>
                <w:szCs w:val="16"/>
                <w:lang w:eastAsia="en-US"/>
              </w:rPr>
              <w:t xml:space="preserve">I.   Wymagania podstawowe </w:t>
            </w:r>
          </w:p>
          <w:p w:rsidR="00A24B47" w:rsidRPr="00154DCC" w:rsidRDefault="00A24B47" w:rsidP="00A24B47">
            <w:pPr>
              <w:rPr>
                <w:rFonts w:ascii="Arial" w:eastAsia="Calibri" w:hAnsi="Arial" w:cs="Arial"/>
                <w:b/>
                <w:bCs/>
                <w:lang w:eastAsia="en-US"/>
              </w:rPr>
            </w:pPr>
          </w:p>
        </w:tc>
      </w:tr>
      <w:tr w:rsidR="00A24B47" w:rsidTr="00A24B47">
        <w:tc>
          <w:tcPr>
            <w:tcW w:w="534" w:type="dxa"/>
          </w:tcPr>
          <w:p w:rsidR="00A24B47" w:rsidRPr="00514B3F"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r w:rsidRPr="00514B3F">
              <w:rPr>
                <w:rFonts w:ascii="Arial" w:eastAsia="Calibri" w:hAnsi="Arial" w:cs="Arial"/>
                <w:bCs/>
                <w:sz w:val="16"/>
                <w:szCs w:val="16"/>
                <w:lang w:eastAsia="en-US"/>
              </w:rPr>
              <w:t>1</w:t>
            </w:r>
            <w:r>
              <w:rPr>
                <w:rFonts w:ascii="Arial" w:eastAsia="Calibri" w:hAnsi="Arial" w:cs="Arial"/>
                <w:bCs/>
                <w:sz w:val="16"/>
                <w:szCs w:val="16"/>
                <w:lang w:eastAsia="en-US"/>
              </w:rPr>
              <w:t>.1</w:t>
            </w:r>
          </w:p>
        </w:tc>
        <w:tc>
          <w:tcPr>
            <w:tcW w:w="9242" w:type="dxa"/>
            <w:gridSpan w:val="3"/>
          </w:tcPr>
          <w:p w:rsidR="00A24B47" w:rsidRPr="000B727F" w:rsidRDefault="00A24B47" w:rsidP="00A24B47">
            <w:pPr>
              <w:numPr>
                <w:ilvl w:val="0"/>
                <w:numId w:val="42"/>
              </w:numPr>
              <w:spacing w:after="200" w:line="276" w:lineRule="auto"/>
              <w:ind w:left="221" w:hanging="283"/>
              <w:jc w:val="both"/>
              <w:rPr>
                <w:rFonts w:ascii="Arial" w:eastAsia="Calibri" w:hAnsi="Arial" w:cs="Arial"/>
                <w:sz w:val="16"/>
                <w:szCs w:val="16"/>
                <w:lang w:eastAsia="en-US"/>
              </w:rPr>
            </w:pPr>
            <w:r w:rsidRPr="000B727F">
              <w:rPr>
                <w:rFonts w:ascii="Arial" w:eastAsia="Calibri" w:hAnsi="Arial" w:cs="Arial"/>
                <w:sz w:val="16"/>
                <w:szCs w:val="16"/>
                <w:lang w:eastAsia="en-US"/>
              </w:rPr>
              <w:t xml:space="preserve">Pojazd musi spełniać wymagania jak dla pojazdów pożarniczych określonych w przepisach Rozporządzenia Ministra Spraw Wewnętrznych i Administracji z dnia 20 czerwca 2007 roku w sprawie wykazu wyrobów służących zapewnieniu bezpieczeństwa publicznego lub ochronie zdrowia i życia oraz mienia,  a także zasad dopuszczenia tych wyrobów do użytkowania (Dz.U. z 2007 r. Nr 143, poz. 1002, z późniejszymi zmianami) i ustawy „Prawo o ruchu drogowym”  z dnia 20 czerwca 1997 r. (tj. Dz.U. Nr 198, poz.1137, ze zmianami.) ze szczególnym uwzględnieniem wymagań dotyczących pojazdów uprzywilejowanych w ruchu. </w:t>
            </w:r>
          </w:p>
          <w:p w:rsidR="00A24B47" w:rsidRDefault="00A24B47" w:rsidP="00A24B47">
            <w:pPr>
              <w:numPr>
                <w:ilvl w:val="0"/>
                <w:numId w:val="42"/>
              </w:numPr>
              <w:spacing w:after="200" w:line="276" w:lineRule="auto"/>
              <w:ind w:left="221" w:hanging="283"/>
              <w:jc w:val="both"/>
              <w:rPr>
                <w:rFonts w:ascii="Arial" w:eastAsia="Calibri" w:hAnsi="Arial" w:cs="Arial"/>
                <w:sz w:val="16"/>
                <w:szCs w:val="16"/>
                <w:lang w:eastAsia="en-US"/>
              </w:rPr>
            </w:pPr>
            <w:r w:rsidRPr="000B727F">
              <w:rPr>
                <w:rFonts w:ascii="Arial" w:eastAsia="Calibri" w:hAnsi="Arial" w:cs="Arial"/>
                <w:sz w:val="16"/>
                <w:szCs w:val="16"/>
                <w:lang w:eastAsia="en-US"/>
              </w:rPr>
              <w:t>Pojazd musi spełniać wymagania no</w:t>
            </w:r>
            <w:r>
              <w:rPr>
                <w:rFonts w:ascii="Arial" w:eastAsia="Calibri" w:hAnsi="Arial" w:cs="Arial"/>
                <w:sz w:val="16"/>
                <w:szCs w:val="16"/>
                <w:lang w:eastAsia="en-US"/>
              </w:rPr>
              <w:t>rm PN EN 1846-1 i PN-EN 1846-2.</w:t>
            </w:r>
          </w:p>
          <w:p w:rsidR="00A24B47" w:rsidRDefault="00A24B47" w:rsidP="00A24B47">
            <w:pPr>
              <w:numPr>
                <w:ilvl w:val="0"/>
                <w:numId w:val="42"/>
              </w:numPr>
              <w:spacing w:after="200" w:line="276" w:lineRule="auto"/>
              <w:ind w:left="221" w:hanging="283"/>
              <w:jc w:val="both"/>
              <w:rPr>
                <w:rFonts w:ascii="Arial" w:eastAsia="Calibri" w:hAnsi="Arial" w:cs="Arial"/>
                <w:sz w:val="16"/>
                <w:szCs w:val="16"/>
                <w:lang w:eastAsia="en-US"/>
              </w:rPr>
            </w:pPr>
            <w:r w:rsidRPr="000B727F">
              <w:rPr>
                <w:rFonts w:ascii="Arial" w:eastAsia="Calibri" w:hAnsi="Arial" w:cs="Arial"/>
                <w:sz w:val="16"/>
                <w:szCs w:val="16"/>
                <w:lang w:eastAsia="en-US"/>
              </w:rPr>
              <w:t xml:space="preserve">Pojazd musi spełniać wymagania Rozporządzenia Ministrów: Spraw Wewnętrznych i Administracji, Obrony Narodowej, Rozwoju i Finansów oraz Sprawiedliwości z dnia 01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2017 r., poz. 450). </w:t>
            </w:r>
          </w:p>
          <w:p w:rsidR="00A24B47" w:rsidRPr="00434CA2" w:rsidRDefault="00A24B47" w:rsidP="00A24B47">
            <w:pPr>
              <w:numPr>
                <w:ilvl w:val="0"/>
                <w:numId w:val="42"/>
              </w:numPr>
              <w:spacing w:after="200" w:line="276" w:lineRule="auto"/>
              <w:ind w:left="221" w:hanging="283"/>
              <w:jc w:val="both"/>
              <w:rPr>
                <w:rFonts w:ascii="Arial" w:eastAsia="Calibri" w:hAnsi="Arial" w:cs="Arial"/>
                <w:sz w:val="16"/>
                <w:szCs w:val="16"/>
                <w:lang w:eastAsia="en-US"/>
              </w:rPr>
            </w:pPr>
            <w:r>
              <w:rPr>
                <w:rFonts w:ascii="Arial" w:hAnsi="Arial" w:cs="Arial"/>
                <w:sz w:val="16"/>
                <w:szCs w:val="16"/>
              </w:rPr>
              <w:t>Pojazd</w:t>
            </w:r>
            <w:r w:rsidRPr="00434CA2">
              <w:rPr>
                <w:rFonts w:ascii="Arial" w:hAnsi="Arial" w:cs="Arial"/>
                <w:sz w:val="16"/>
                <w:szCs w:val="16"/>
              </w:rPr>
              <w:t xml:space="preserve">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Świa</w:t>
            </w:r>
            <w:r>
              <w:rPr>
                <w:rFonts w:ascii="Arial" w:hAnsi="Arial" w:cs="Arial"/>
                <w:sz w:val="16"/>
                <w:szCs w:val="16"/>
              </w:rPr>
              <w:t xml:space="preserve">dectwo ważne na dzień </w:t>
            </w:r>
            <w:r w:rsidRPr="00034E2B">
              <w:rPr>
                <w:rFonts w:ascii="Arial" w:hAnsi="Arial" w:cs="Arial"/>
                <w:sz w:val="16"/>
                <w:szCs w:val="16"/>
              </w:rPr>
              <w:t xml:space="preserve">odbioru samochodu </w:t>
            </w:r>
            <w:r w:rsidRPr="00434CA2">
              <w:rPr>
                <w:rFonts w:ascii="Arial" w:hAnsi="Arial" w:cs="Arial"/>
                <w:sz w:val="16"/>
                <w:szCs w:val="16"/>
              </w:rPr>
              <w:t>ofert.</w:t>
            </w:r>
          </w:p>
          <w:p w:rsidR="00A24B47" w:rsidRPr="000438B8" w:rsidRDefault="00A24B47" w:rsidP="00A24B47">
            <w:pPr>
              <w:numPr>
                <w:ilvl w:val="0"/>
                <w:numId w:val="42"/>
              </w:numPr>
              <w:spacing w:after="200" w:line="276" w:lineRule="auto"/>
              <w:ind w:left="221" w:hanging="283"/>
              <w:jc w:val="both"/>
              <w:rPr>
                <w:rFonts w:ascii="Arial" w:eastAsia="Calibri" w:hAnsi="Arial" w:cs="Arial"/>
                <w:sz w:val="16"/>
                <w:szCs w:val="16"/>
                <w:lang w:eastAsia="en-US"/>
              </w:rPr>
            </w:pPr>
            <w:r>
              <w:rPr>
                <w:rFonts w:ascii="Arial" w:hAnsi="Arial" w:cs="Arial"/>
                <w:sz w:val="16"/>
                <w:szCs w:val="16"/>
              </w:rPr>
              <w:t xml:space="preserve">Pojazd </w:t>
            </w:r>
            <w:r w:rsidRPr="00434CA2">
              <w:rPr>
                <w:rFonts w:ascii="Arial" w:hAnsi="Arial" w:cs="Arial"/>
                <w:sz w:val="16"/>
                <w:szCs w:val="16"/>
              </w:rPr>
              <w:t xml:space="preserve"> – fabrycznie nowy.  Rok produkcji </w:t>
            </w:r>
            <w:r>
              <w:rPr>
                <w:rFonts w:ascii="Arial" w:hAnsi="Arial" w:cs="Arial"/>
                <w:sz w:val="16"/>
                <w:szCs w:val="16"/>
              </w:rPr>
              <w:t>2019</w:t>
            </w:r>
            <w:r w:rsidRPr="00434CA2">
              <w:rPr>
                <w:rFonts w:ascii="Arial" w:hAnsi="Arial" w:cs="Arial"/>
                <w:sz w:val="16"/>
                <w:szCs w:val="16"/>
              </w:rPr>
              <w:t>.</w:t>
            </w:r>
            <w:r>
              <w:rPr>
                <w:rFonts w:ascii="Arial" w:hAnsi="Arial" w:cs="Arial"/>
                <w:sz w:val="16"/>
                <w:szCs w:val="16"/>
              </w:rPr>
              <w:t xml:space="preserve"> </w:t>
            </w:r>
            <w:r w:rsidRPr="00434CA2">
              <w:rPr>
                <w:rFonts w:ascii="Arial" w:hAnsi="Arial" w:cs="Arial"/>
                <w:sz w:val="16"/>
                <w:szCs w:val="16"/>
              </w:rPr>
              <w:t xml:space="preserve"> Podać markę i typ podwozia.</w:t>
            </w:r>
          </w:p>
        </w:tc>
      </w:tr>
      <w:tr w:rsidR="00A24B47" w:rsidTr="00A24B47">
        <w:tc>
          <w:tcPr>
            <w:tcW w:w="534" w:type="dxa"/>
          </w:tcPr>
          <w:p w:rsidR="00A24B47" w:rsidRPr="00514B3F"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r>
              <w:rPr>
                <w:rFonts w:ascii="Arial" w:eastAsia="Calibri" w:hAnsi="Arial" w:cs="Arial"/>
                <w:bCs/>
                <w:sz w:val="16"/>
                <w:szCs w:val="16"/>
                <w:lang w:eastAsia="en-US"/>
              </w:rPr>
              <w:t>1.</w:t>
            </w:r>
            <w:r w:rsidRPr="00514B3F">
              <w:rPr>
                <w:rFonts w:ascii="Arial" w:eastAsia="Calibri" w:hAnsi="Arial" w:cs="Arial"/>
                <w:bCs/>
                <w:sz w:val="16"/>
                <w:szCs w:val="16"/>
                <w:lang w:eastAsia="en-US"/>
              </w:rPr>
              <w:t>2</w:t>
            </w:r>
          </w:p>
        </w:tc>
        <w:tc>
          <w:tcPr>
            <w:tcW w:w="9242" w:type="dxa"/>
            <w:gridSpan w:val="3"/>
          </w:tcPr>
          <w:p w:rsidR="00A24B47" w:rsidRPr="000B727F" w:rsidRDefault="00A24B47" w:rsidP="00A24B47">
            <w:pPr>
              <w:spacing w:after="200" w:line="276" w:lineRule="auto"/>
              <w:ind w:left="221"/>
              <w:jc w:val="both"/>
              <w:rPr>
                <w:rFonts w:ascii="Arial" w:eastAsia="Calibri" w:hAnsi="Arial" w:cs="Arial"/>
                <w:sz w:val="16"/>
                <w:szCs w:val="16"/>
                <w:lang w:eastAsia="en-US"/>
              </w:rPr>
            </w:pPr>
            <w:r w:rsidRPr="00246AC7">
              <w:rPr>
                <w:rFonts w:ascii="Arial" w:hAnsi="Arial" w:cs="Arial"/>
                <w:sz w:val="16"/>
                <w:szCs w:val="16"/>
              </w:rPr>
              <w:t>Wykonawca  musi zapewnić wymaganą dokumentację techniczną pojazdu i wyposażenia stałego m.in. działka wodno-pianowego, masztu oświetleniowego z najaśnicami i wyciągarki elektrycznej (DTR,  instrukcje obsługi i konserwacji, w tym  harmonogram wymaganych przez wykonawcę przeglądów w celu utrzymania warunków gwarancji). Masa całkowita pojazdu gotowego do akcji, rozkład masy na osie oraz masa przypadająca na każdą z osi nie może przekraczać max. wartości określonych przez producenta pojazdu lub podwozia bazowego. Rezerwa masy liczona jako różnica między DMC a rzeczywistą masą całkowitą winna wynosić minimum 5 %.</w:t>
            </w:r>
          </w:p>
        </w:tc>
      </w:tr>
      <w:tr w:rsidR="00A24B47" w:rsidTr="00A24B47">
        <w:tc>
          <w:tcPr>
            <w:tcW w:w="534" w:type="dxa"/>
          </w:tcPr>
          <w:p w:rsidR="00A24B47" w:rsidRDefault="00A24B47" w:rsidP="00A24B47">
            <w:pPr>
              <w:rPr>
                <w:rFonts w:ascii="Arial" w:eastAsia="Calibri" w:hAnsi="Arial" w:cs="Arial"/>
                <w:bCs/>
                <w:sz w:val="16"/>
                <w:szCs w:val="16"/>
                <w:lang w:eastAsia="en-US"/>
              </w:rPr>
            </w:pPr>
          </w:p>
          <w:p w:rsidR="00A24B47" w:rsidRPr="00514B3F" w:rsidRDefault="00A24B47" w:rsidP="00A24B47">
            <w:pPr>
              <w:rPr>
                <w:rFonts w:ascii="Arial" w:eastAsia="Calibri" w:hAnsi="Arial" w:cs="Arial"/>
                <w:bCs/>
                <w:sz w:val="16"/>
                <w:szCs w:val="16"/>
                <w:lang w:eastAsia="en-US"/>
              </w:rPr>
            </w:pPr>
            <w:r>
              <w:rPr>
                <w:rFonts w:ascii="Arial" w:eastAsia="Calibri" w:hAnsi="Arial" w:cs="Arial"/>
                <w:bCs/>
                <w:sz w:val="16"/>
                <w:szCs w:val="16"/>
                <w:lang w:eastAsia="en-US"/>
              </w:rPr>
              <w:t>1.3</w:t>
            </w:r>
          </w:p>
        </w:tc>
        <w:tc>
          <w:tcPr>
            <w:tcW w:w="9242" w:type="dxa"/>
            <w:gridSpan w:val="3"/>
          </w:tcPr>
          <w:p w:rsidR="00A24B47" w:rsidRPr="00246AC7" w:rsidRDefault="00A24B47" w:rsidP="00A24B47">
            <w:pPr>
              <w:spacing w:after="200" w:line="276" w:lineRule="auto"/>
              <w:ind w:left="221"/>
              <w:jc w:val="both"/>
              <w:rPr>
                <w:rFonts w:ascii="Arial" w:hAnsi="Arial" w:cs="Arial"/>
                <w:sz w:val="16"/>
                <w:szCs w:val="16"/>
              </w:rPr>
            </w:pPr>
            <w:r w:rsidRPr="00246AC7">
              <w:rPr>
                <w:rFonts w:ascii="Arial" w:hAnsi="Arial" w:cs="Arial"/>
                <w:sz w:val="16"/>
                <w:szCs w:val="16"/>
              </w:rPr>
              <w:t>Gwarancja na pojazd wraz ze stałym wyposażeniem winna wynosić min. 2</w:t>
            </w:r>
            <w:r>
              <w:rPr>
                <w:rFonts w:ascii="Arial" w:hAnsi="Arial" w:cs="Arial"/>
                <w:sz w:val="16"/>
                <w:szCs w:val="16"/>
              </w:rPr>
              <w:t>4 miesiące na pojazd wraz ze stałym wyposażeniem (korozja – 60 miesięcy, lakier – 36 miesięcy</w:t>
            </w:r>
            <w:r w:rsidRPr="00246AC7">
              <w:rPr>
                <w:rFonts w:ascii="Arial" w:hAnsi="Arial" w:cs="Arial"/>
                <w:sz w:val="16"/>
                <w:szCs w:val="16"/>
              </w:rPr>
              <w:t>).</w:t>
            </w:r>
          </w:p>
        </w:tc>
      </w:tr>
      <w:tr w:rsidR="00A24B47" w:rsidTr="00A24B47">
        <w:tc>
          <w:tcPr>
            <w:tcW w:w="534" w:type="dxa"/>
          </w:tcPr>
          <w:p w:rsidR="00A24B47" w:rsidRDefault="00A24B47" w:rsidP="00A24B47">
            <w:pPr>
              <w:rPr>
                <w:rFonts w:ascii="Arial" w:eastAsia="Calibri" w:hAnsi="Arial" w:cs="Arial"/>
                <w:bCs/>
                <w:sz w:val="16"/>
                <w:szCs w:val="16"/>
                <w:lang w:eastAsia="en-US"/>
              </w:rPr>
            </w:pPr>
            <w:r>
              <w:rPr>
                <w:rFonts w:ascii="Arial" w:eastAsia="Calibri" w:hAnsi="Arial" w:cs="Arial"/>
                <w:bCs/>
                <w:sz w:val="16"/>
                <w:szCs w:val="16"/>
                <w:lang w:eastAsia="en-US"/>
              </w:rPr>
              <w:t>1.4</w:t>
            </w:r>
          </w:p>
        </w:tc>
        <w:tc>
          <w:tcPr>
            <w:tcW w:w="9242" w:type="dxa"/>
            <w:gridSpan w:val="3"/>
          </w:tcPr>
          <w:p w:rsidR="00A24B47" w:rsidRPr="00246AC7" w:rsidRDefault="00A24B47" w:rsidP="00A24B47">
            <w:pPr>
              <w:spacing w:after="200" w:line="276" w:lineRule="auto"/>
              <w:ind w:left="221"/>
              <w:jc w:val="both"/>
              <w:rPr>
                <w:rFonts w:ascii="Arial" w:hAnsi="Arial" w:cs="Arial"/>
                <w:sz w:val="16"/>
                <w:szCs w:val="16"/>
              </w:rPr>
            </w:pPr>
            <w:r w:rsidRPr="00246AC7">
              <w:rPr>
                <w:rFonts w:ascii="Arial" w:hAnsi="Arial" w:cs="Arial"/>
                <w:sz w:val="16"/>
                <w:szCs w:val="16"/>
              </w:rPr>
              <w:t>Pojazd musi być oznakowany.</w:t>
            </w:r>
          </w:p>
        </w:tc>
      </w:tr>
      <w:tr w:rsidR="00A24B47" w:rsidTr="00A24B47">
        <w:tc>
          <w:tcPr>
            <w:tcW w:w="534" w:type="dxa"/>
          </w:tcPr>
          <w:p w:rsidR="00A24B47" w:rsidRDefault="00A24B47" w:rsidP="00A24B47">
            <w:pPr>
              <w:rPr>
                <w:rFonts w:ascii="Arial" w:eastAsia="Calibri" w:hAnsi="Arial" w:cs="Arial"/>
                <w:bCs/>
                <w:sz w:val="16"/>
                <w:szCs w:val="16"/>
                <w:lang w:eastAsia="en-US"/>
              </w:rPr>
            </w:pPr>
          </w:p>
          <w:p w:rsidR="00A24B47" w:rsidRDefault="00A24B47" w:rsidP="00A24B47">
            <w:pPr>
              <w:rPr>
                <w:rFonts w:ascii="Arial" w:eastAsia="Calibri" w:hAnsi="Arial" w:cs="Arial"/>
                <w:bCs/>
                <w:sz w:val="16"/>
                <w:szCs w:val="16"/>
                <w:lang w:eastAsia="en-US"/>
              </w:rPr>
            </w:pPr>
            <w:r>
              <w:rPr>
                <w:rFonts w:ascii="Arial" w:eastAsia="Calibri" w:hAnsi="Arial" w:cs="Arial"/>
                <w:bCs/>
                <w:sz w:val="16"/>
                <w:szCs w:val="16"/>
                <w:lang w:eastAsia="en-US"/>
              </w:rPr>
              <w:t>1.5</w:t>
            </w:r>
          </w:p>
        </w:tc>
        <w:tc>
          <w:tcPr>
            <w:tcW w:w="9242" w:type="dxa"/>
            <w:gridSpan w:val="3"/>
          </w:tcPr>
          <w:p w:rsidR="00A24B47" w:rsidRPr="00246AC7" w:rsidRDefault="00A24B47" w:rsidP="00A24B47">
            <w:pPr>
              <w:spacing w:after="200" w:line="276" w:lineRule="auto"/>
              <w:ind w:left="221"/>
              <w:jc w:val="both"/>
              <w:rPr>
                <w:rFonts w:ascii="Arial" w:hAnsi="Arial" w:cs="Arial"/>
                <w:sz w:val="16"/>
                <w:szCs w:val="16"/>
              </w:rPr>
            </w:pPr>
            <w:r w:rsidRPr="00246AC7">
              <w:rPr>
                <w:rFonts w:ascii="Arial" w:hAnsi="Arial" w:cs="Arial"/>
                <w:sz w:val="16"/>
                <w:szCs w:val="16"/>
              </w:rPr>
              <w:t>W zabudowie samochodu zaplanować i wyk</w:t>
            </w:r>
            <w:r>
              <w:rPr>
                <w:rFonts w:ascii="Arial" w:hAnsi="Arial" w:cs="Arial"/>
                <w:sz w:val="16"/>
                <w:szCs w:val="16"/>
              </w:rPr>
              <w:t xml:space="preserve">onać odpowiednie mocowania dla wyposażenia technicznego </w:t>
            </w:r>
            <w:r w:rsidRPr="00246AC7">
              <w:rPr>
                <w:rFonts w:ascii="Arial" w:hAnsi="Arial" w:cs="Arial"/>
                <w:sz w:val="16"/>
                <w:szCs w:val="16"/>
              </w:rPr>
              <w:t>wymienionego w pkt V</w:t>
            </w:r>
            <w:r>
              <w:rPr>
                <w:rFonts w:ascii="Arial" w:hAnsi="Arial" w:cs="Arial"/>
                <w:sz w:val="16"/>
                <w:szCs w:val="16"/>
              </w:rPr>
              <w:t>.</w:t>
            </w:r>
          </w:p>
        </w:tc>
      </w:tr>
      <w:tr w:rsidR="00A24B47" w:rsidTr="00A24B47">
        <w:tc>
          <w:tcPr>
            <w:tcW w:w="534" w:type="dxa"/>
          </w:tcPr>
          <w:p w:rsidR="00A24B47" w:rsidRDefault="00A24B47" w:rsidP="00A24B47">
            <w:pPr>
              <w:rPr>
                <w:rFonts w:ascii="Arial" w:eastAsia="Calibri" w:hAnsi="Arial" w:cs="Arial"/>
                <w:bCs/>
                <w:sz w:val="16"/>
                <w:szCs w:val="16"/>
                <w:lang w:eastAsia="en-US"/>
              </w:rPr>
            </w:pPr>
            <w:r>
              <w:rPr>
                <w:rFonts w:ascii="Arial" w:eastAsia="Calibri" w:hAnsi="Arial" w:cs="Arial"/>
                <w:bCs/>
                <w:sz w:val="16"/>
                <w:szCs w:val="16"/>
                <w:lang w:eastAsia="en-US"/>
              </w:rPr>
              <w:t>1.6</w:t>
            </w:r>
          </w:p>
        </w:tc>
        <w:tc>
          <w:tcPr>
            <w:tcW w:w="9242" w:type="dxa"/>
            <w:gridSpan w:val="3"/>
          </w:tcPr>
          <w:p w:rsidR="00A24B47" w:rsidRPr="00246AC7" w:rsidRDefault="00A24B47" w:rsidP="00A24B47">
            <w:pPr>
              <w:spacing w:after="200" w:line="276" w:lineRule="auto"/>
              <w:ind w:left="221"/>
              <w:jc w:val="both"/>
              <w:rPr>
                <w:rFonts w:ascii="Arial" w:hAnsi="Arial" w:cs="Arial"/>
                <w:sz w:val="16"/>
                <w:szCs w:val="16"/>
              </w:rPr>
            </w:pPr>
            <w:r w:rsidRPr="00246AC7">
              <w:rPr>
                <w:rFonts w:ascii="Arial" w:hAnsi="Arial" w:cs="Arial"/>
                <w:sz w:val="16"/>
                <w:szCs w:val="16"/>
              </w:rPr>
              <w:t>Czas reakcji serwisu Wykonawcy, po zgłoszeniu awarii – maksymalnie 72 godziny (w ramach gwarancji).</w:t>
            </w:r>
          </w:p>
        </w:tc>
      </w:tr>
      <w:tr w:rsidR="00A24B47" w:rsidTr="00A24B47">
        <w:tc>
          <w:tcPr>
            <w:tcW w:w="9776" w:type="dxa"/>
            <w:gridSpan w:val="4"/>
          </w:tcPr>
          <w:p w:rsidR="00A24B47" w:rsidRDefault="00A24B47" w:rsidP="00A24B47">
            <w:pPr>
              <w:spacing w:after="200" w:line="276" w:lineRule="auto"/>
              <w:jc w:val="both"/>
              <w:rPr>
                <w:rFonts w:ascii="Arial" w:hAnsi="Arial" w:cs="Arial"/>
                <w:b/>
                <w:sz w:val="16"/>
                <w:szCs w:val="16"/>
              </w:rPr>
            </w:pPr>
          </w:p>
          <w:p w:rsidR="00A24B47" w:rsidRPr="00514B3F" w:rsidRDefault="00A24B47" w:rsidP="00A24B47">
            <w:pPr>
              <w:spacing w:after="200" w:line="276" w:lineRule="auto"/>
              <w:jc w:val="both"/>
              <w:rPr>
                <w:rFonts w:ascii="Arial" w:hAnsi="Arial" w:cs="Arial"/>
                <w:b/>
                <w:sz w:val="16"/>
                <w:szCs w:val="16"/>
              </w:rPr>
            </w:pPr>
            <w:r w:rsidRPr="00514B3F">
              <w:rPr>
                <w:rFonts w:ascii="Arial" w:hAnsi="Arial" w:cs="Arial"/>
                <w:b/>
                <w:sz w:val="16"/>
                <w:szCs w:val="16"/>
              </w:rPr>
              <w:t>II. Parametry techniczno-użytkowe</w:t>
            </w:r>
          </w:p>
        </w:tc>
      </w:tr>
      <w:tr w:rsidR="00A24B47" w:rsidTr="00A24B47">
        <w:tc>
          <w:tcPr>
            <w:tcW w:w="534" w:type="dxa"/>
          </w:tcPr>
          <w:p w:rsidR="00A24B47" w:rsidRPr="00514B3F" w:rsidRDefault="00A24B47" w:rsidP="00A24B47">
            <w:pPr>
              <w:spacing w:after="200"/>
              <w:jc w:val="both"/>
              <w:rPr>
                <w:rFonts w:ascii="Arial" w:hAnsi="Arial" w:cs="Arial"/>
                <w:sz w:val="16"/>
                <w:szCs w:val="16"/>
              </w:rPr>
            </w:pPr>
            <w:r w:rsidRPr="00514B3F">
              <w:rPr>
                <w:rFonts w:ascii="Arial" w:hAnsi="Arial" w:cs="Arial"/>
                <w:sz w:val="16"/>
                <w:szCs w:val="16"/>
              </w:rPr>
              <w:t>2.1</w:t>
            </w:r>
          </w:p>
        </w:tc>
        <w:tc>
          <w:tcPr>
            <w:tcW w:w="9242" w:type="dxa"/>
            <w:gridSpan w:val="3"/>
          </w:tcPr>
          <w:p w:rsidR="00A24B47" w:rsidRDefault="00A24B47" w:rsidP="00A24B47">
            <w:pPr>
              <w:spacing w:after="200" w:line="276" w:lineRule="auto"/>
              <w:jc w:val="both"/>
              <w:rPr>
                <w:rFonts w:ascii="Arial" w:hAnsi="Arial" w:cs="Arial"/>
                <w:b/>
                <w:sz w:val="16"/>
                <w:szCs w:val="16"/>
              </w:rPr>
            </w:pPr>
            <w:r w:rsidRPr="00246AC7">
              <w:rPr>
                <w:rFonts w:ascii="Arial" w:hAnsi="Arial" w:cs="Arial"/>
                <w:sz w:val="16"/>
                <w:szCs w:val="16"/>
              </w:rPr>
              <w:t>Podwozie pojazdu musi posiadać świadectwo homologacji lub świadectwo zgodności WE. Masa całkowita pojazdu, rozkład masy na osie oraz masa przypadająca na każdą z osi nie może przekraczać max. wartości określonych przez producenta pojazdu/podwozia bazowego.</w:t>
            </w:r>
          </w:p>
        </w:tc>
      </w:tr>
      <w:tr w:rsidR="00A24B47" w:rsidTr="00A24B47">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2.2</w:t>
            </w:r>
          </w:p>
        </w:tc>
        <w:tc>
          <w:tcPr>
            <w:tcW w:w="9242" w:type="dxa"/>
            <w:gridSpan w:val="3"/>
          </w:tcPr>
          <w:p w:rsidR="00A24B47" w:rsidRPr="00246AC7" w:rsidRDefault="00A24B47" w:rsidP="00A24B47">
            <w:pPr>
              <w:spacing w:after="200" w:line="276" w:lineRule="auto"/>
              <w:jc w:val="both"/>
              <w:rPr>
                <w:rFonts w:ascii="Arial" w:hAnsi="Arial" w:cs="Arial"/>
                <w:sz w:val="16"/>
                <w:szCs w:val="16"/>
              </w:rPr>
            </w:pPr>
            <w:r w:rsidRPr="00246AC7">
              <w:rPr>
                <w:rFonts w:ascii="Arial" w:hAnsi="Arial" w:cs="Arial"/>
                <w:sz w:val="16"/>
                <w:szCs w:val="16"/>
              </w:rPr>
              <w:t>Pojazd musi posiadać wbudowaną instalację oraz urządzenia  do zainstalowania radiotelefonu przewoźnego „Motorola” GM 360 wraz z ładowarką do radiotelefonów nasobnych</w:t>
            </w:r>
            <w:r>
              <w:rPr>
                <w:rFonts w:ascii="Arial" w:hAnsi="Arial" w:cs="Arial"/>
                <w:sz w:val="16"/>
                <w:szCs w:val="16"/>
              </w:rPr>
              <w:t>.</w:t>
            </w:r>
          </w:p>
        </w:tc>
      </w:tr>
      <w:tr w:rsidR="00A24B47" w:rsidTr="00A24B47">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2.3</w:t>
            </w:r>
          </w:p>
        </w:tc>
        <w:tc>
          <w:tcPr>
            <w:tcW w:w="9242" w:type="dxa"/>
            <w:gridSpan w:val="3"/>
          </w:tcPr>
          <w:p w:rsidR="00A24B47" w:rsidRPr="00246AC7" w:rsidRDefault="00A24B47" w:rsidP="00A24B47">
            <w:pPr>
              <w:spacing w:after="200" w:line="276" w:lineRule="auto"/>
              <w:jc w:val="both"/>
              <w:rPr>
                <w:rFonts w:ascii="Arial" w:hAnsi="Arial" w:cs="Arial"/>
                <w:sz w:val="16"/>
                <w:szCs w:val="16"/>
              </w:rPr>
            </w:pPr>
            <w:r w:rsidRPr="00246AC7">
              <w:rPr>
                <w:rFonts w:ascii="Arial" w:hAnsi="Arial" w:cs="Arial"/>
                <w:sz w:val="16"/>
                <w:szCs w:val="16"/>
              </w:rPr>
              <w:t>Pojemność zbiornika paliwa ma zapewnić przejazd minimum 300 km lub 4 godziny pracy autopompy.</w:t>
            </w:r>
          </w:p>
        </w:tc>
      </w:tr>
      <w:tr w:rsidR="00A24B47" w:rsidTr="00A24B47">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2.4</w:t>
            </w:r>
          </w:p>
        </w:tc>
        <w:tc>
          <w:tcPr>
            <w:tcW w:w="9242" w:type="dxa"/>
            <w:gridSpan w:val="3"/>
          </w:tcPr>
          <w:p w:rsidR="00A24B47" w:rsidRPr="00246AC7" w:rsidRDefault="00A24B47" w:rsidP="00A24B47">
            <w:pPr>
              <w:spacing w:after="200" w:line="276" w:lineRule="auto"/>
              <w:jc w:val="both"/>
              <w:rPr>
                <w:rFonts w:ascii="Arial" w:hAnsi="Arial" w:cs="Arial"/>
                <w:sz w:val="16"/>
                <w:szCs w:val="16"/>
              </w:rPr>
            </w:pPr>
            <w:r w:rsidRPr="00246AC7">
              <w:rPr>
                <w:rFonts w:ascii="Arial" w:hAnsi="Arial" w:cs="Arial"/>
                <w:sz w:val="16"/>
                <w:szCs w:val="16"/>
              </w:rPr>
              <w:t>Samochód należy wyposażyć w siln</w:t>
            </w:r>
            <w:r>
              <w:rPr>
                <w:rFonts w:ascii="Arial" w:hAnsi="Arial" w:cs="Arial"/>
                <w:sz w:val="16"/>
                <w:szCs w:val="16"/>
              </w:rPr>
              <w:t>ik wysokoprężny o mocy min. 250 KW</w:t>
            </w:r>
            <w:r w:rsidRPr="00246AC7">
              <w:rPr>
                <w:rFonts w:ascii="Arial" w:hAnsi="Arial" w:cs="Arial"/>
                <w:sz w:val="16"/>
                <w:szCs w:val="16"/>
              </w:rPr>
              <w:t xml:space="preserve"> spełniający normę emisji spalin </w:t>
            </w:r>
            <w:r>
              <w:rPr>
                <w:rFonts w:ascii="Arial" w:hAnsi="Arial" w:cs="Arial"/>
                <w:sz w:val="16"/>
                <w:szCs w:val="16"/>
              </w:rPr>
              <w:t xml:space="preserve">min. </w:t>
            </w:r>
            <w:r w:rsidRPr="00246AC7">
              <w:rPr>
                <w:rFonts w:ascii="Arial" w:hAnsi="Arial" w:cs="Arial"/>
                <w:sz w:val="16"/>
                <w:szCs w:val="16"/>
              </w:rPr>
              <w:t>EURO 6, umożliwiaj</w:t>
            </w:r>
            <w:r>
              <w:rPr>
                <w:rFonts w:ascii="Arial" w:hAnsi="Arial" w:cs="Arial"/>
                <w:sz w:val="16"/>
                <w:szCs w:val="16"/>
              </w:rPr>
              <w:t>ącą rejestrację pojazdu.</w:t>
            </w:r>
          </w:p>
        </w:tc>
      </w:tr>
      <w:tr w:rsidR="00A24B47" w:rsidTr="00A24B47">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2.5</w:t>
            </w:r>
          </w:p>
        </w:tc>
        <w:tc>
          <w:tcPr>
            <w:tcW w:w="9242" w:type="dxa"/>
            <w:gridSpan w:val="3"/>
          </w:tcPr>
          <w:p w:rsidR="00A24B47" w:rsidRPr="00246AC7" w:rsidRDefault="00A24B47" w:rsidP="00A24B47">
            <w:pPr>
              <w:spacing w:after="200" w:line="276" w:lineRule="auto"/>
              <w:jc w:val="both"/>
              <w:rPr>
                <w:rFonts w:ascii="Arial" w:hAnsi="Arial" w:cs="Arial"/>
                <w:sz w:val="16"/>
                <w:szCs w:val="16"/>
              </w:rPr>
            </w:pPr>
            <w:r w:rsidRPr="00246AC7">
              <w:rPr>
                <w:rFonts w:ascii="Arial" w:hAnsi="Arial" w:cs="Arial"/>
                <w:sz w:val="16"/>
                <w:szCs w:val="16"/>
              </w:rPr>
              <w:t>Skrzynia biegów manualna</w:t>
            </w:r>
            <w:r>
              <w:rPr>
                <w:rFonts w:ascii="Arial" w:hAnsi="Arial" w:cs="Arial"/>
                <w:sz w:val="16"/>
                <w:szCs w:val="16"/>
              </w:rPr>
              <w:t xml:space="preserve"> lub automatyczna </w:t>
            </w:r>
            <w:r w:rsidRPr="00246AC7">
              <w:rPr>
                <w:rFonts w:ascii="Arial" w:hAnsi="Arial" w:cs="Arial"/>
                <w:sz w:val="16"/>
                <w:szCs w:val="16"/>
              </w:rPr>
              <w:t xml:space="preserve"> o liczbie przełożeń do przodu nie więcej niż 10.  </w:t>
            </w:r>
            <w:r w:rsidRPr="00D7400E">
              <w:rPr>
                <w:rFonts w:ascii="Arial" w:hAnsi="Arial" w:cs="Arial"/>
                <w:sz w:val="16"/>
                <w:szCs w:val="16"/>
              </w:rPr>
              <w:t>Skrzynia biegów powinna być wyposażona w chłodnicę oleju.</w:t>
            </w:r>
          </w:p>
        </w:tc>
      </w:tr>
      <w:tr w:rsidR="00A24B47" w:rsidTr="00A24B47">
        <w:tc>
          <w:tcPr>
            <w:tcW w:w="9776" w:type="dxa"/>
            <w:gridSpan w:val="4"/>
          </w:tcPr>
          <w:p w:rsidR="00A24B47" w:rsidRDefault="00A24B47" w:rsidP="00A24B47">
            <w:pPr>
              <w:spacing w:after="200" w:line="276" w:lineRule="auto"/>
              <w:jc w:val="both"/>
              <w:rPr>
                <w:rFonts w:ascii="Arial" w:hAnsi="Arial" w:cs="Arial"/>
                <w:b/>
                <w:sz w:val="16"/>
                <w:szCs w:val="16"/>
              </w:rPr>
            </w:pPr>
            <w:r w:rsidRPr="00DE28AF">
              <w:rPr>
                <w:rFonts w:ascii="Arial" w:hAnsi="Arial" w:cs="Arial"/>
                <w:b/>
                <w:sz w:val="16"/>
                <w:szCs w:val="16"/>
              </w:rPr>
              <w:t xml:space="preserve">   </w:t>
            </w:r>
          </w:p>
          <w:p w:rsidR="00A24B47" w:rsidRPr="00DE28AF" w:rsidRDefault="00A24B47" w:rsidP="00A24B47">
            <w:pPr>
              <w:spacing w:after="200" w:line="276" w:lineRule="auto"/>
              <w:jc w:val="both"/>
              <w:rPr>
                <w:rFonts w:ascii="Arial" w:hAnsi="Arial" w:cs="Arial"/>
                <w:b/>
                <w:sz w:val="16"/>
                <w:szCs w:val="16"/>
              </w:rPr>
            </w:pPr>
            <w:r w:rsidRPr="00DE28AF">
              <w:rPr>
                <w:rFonts w:ascii="Arial" w:hAnsi="Arial" w:cs="Arial"/>
                <w:b/>
                <w:sz w:val="16"/>
                <w:szCs w:val="16"/>
              </w:rPr>
              <w:t xml:space="preserve">III </w:t>
            </w:r>
            <w:r>
              <w:rPr>
                <w:rFonts w:ascii="Arial" w:hAnsi="Arial" w:cs="Arial"/>
                <w:b/>
                <w:sz w:val="16"/>
                <w:szCs w:val="16"/>
              </w:rPr>
              <w:t xml:space="preserve">    </w:t>
            </w:r>
            <w:r w:rsidRPr="00DE28AF">
              <w:rPr>
                <w:rFonts w:ascii="Arial" w:hAnsi="Arial" w:cs="Arial"/>
                <w:b/>
                <w:sz w:val="16"/>
                <w:szCs w:val="16"/>
              </w:rPr>
              <w:t xml:space="preserve">Podwozie z kabiną </w:t>
            </w:r>
          </w:p>
        </w:tc>
      </w:tr>
      <w:tr w:rsidR="00A24B47" w:rsidTr="00A24B47">
        <w:tc>
          <w:tcPr>
            <w:tcW w:w="534" w:type="dxa"/>
          </w:tcPr>
          <w:p w:rsidR="00A24B47" w:rsidRPr="00CA4BF2" w:rsidRDefault="00A24B47" w:rsidP="00A24B47">
            <w:pPr>
              <w:spacing w:after="200" w:line="276" w:lineRule="auto"/>
              <w:jc w:val="both"/>
              <w:rPr>
                <w:rFonts w:ascii="Arial" w:hAnsi="Arial" w:cs="Arial"/>
                <w:sz w:val="16"/>
                <w:szCs w:val="16"/>
              </w:rPr>
            </w:pPr>
            <w:r w:rsidRPr="00CA4BF2">
              <w:rPr>
                <w:rFonts w:ascii="Arial" w:hAnsi="Arial" w:cs="Arial"/>
                <w:sz w:val="16"/>
                <w:szCs w:val="16"/>
              </w:rPr>
              <w:lastRenderedPageBreak/>
              <w:t xml:space="preserve">3.1 </w:t>
            </w:r>
          </w:p>
        </w:tc>
        <w:tc>
          <w:tcPr>
            <w:tcW w:w="9242" w:type="dxa"/>
            <w:gridSpan w:val="3"/>
          </w:tcPr>
          <w:p w:rsidR="00A24B47" w:rsidRPr="00CA4BF2" w:rsidRDefault="00A24B47" w:rsidP="00A24B47">
            <w:pPr>
              <w:spacing w:after="200" w:line="276" w:lineRule="auto"/>
              <w:jc w:val="both"/>
              <w:rPr>
                <w:rFonts w:ascii="Arial" w:hAnsi="Arial" w:cs="Arial"/>
                <w:sz w:val="16"/>
                <w:szCs w:val="16"/>
              </w:rPr>
            </w:pPr>
            <w:r w:rsidRPr="00CA4BF2">
              <w:rPr>
                <w:rFonts w:ascii="Arial" w:hAnsi="Arial" w:cs="Arial"/>
                <w:sz w:val="16"/>
                <w:szCs w:val="16"/>
              </w:rPr>
              <w:t>Maksyma</w:t>
            </w:r>
            <w:r>
              <w:rPr>
                <w:rFonts w:ascii="Arial" w:hAnsi="Arial" w:cs="Arial"/>
                <w:sz w:val="16"/>
                <w:szCs w:val="16"/>
              </w:rPr>
              <w:t>lne wymiary samochodu (uzależnione od garażu) długość max. 840 cm. szerokość (liczona z lusterkami bocznymi) max. 280 cm. wysokość max. 350 cm.</w:t>
            </w:r>
          </w:p>
        </w:tc>
      </w:tr>
      <w:tr w:rsidR="00A24B47" w:rsidTr="00A24B47">
        <w:trPr>
          <w:trHeight w:val="349"/>
        </w:trPr>
        <w:tc>
          <w:tcPr>
            <w:tcW w:w="534" w:type="dxa"/>
          </w:tcPr>
          <w:p w:rsidR="00A24B47" w:rsidRPr="00CA4BF2" w:rsidRDefault="00A24B47" w:rsidP="00A24B47">
            <w:pPr>
              <w:spacing w:after="200" w:line="276" w:lineRule="auto"/>
              <w:jc w:val="both"/>
              <w:rPr>
                <w:rFonts w:ascii="Arial" w:hAnsi="Arial" w:cs="Arial"/>
                <w:sz w:val="16"/>
                <w:szCs w:val="16"/>
              </w:rPr>
            </w:pPr>
            <w:r>
              <w:rPr>
                <w:rFonts w:ascii="Arial" w:hAnsi="Arial" w:cs="Arial"/>
                <w:sz w:val="16"/>
                <w:szCs w:val="16"/>
              </w:rPr>
              <w:t>3.2</w:t>
            </w:r>
          </w:p>
        </w:tc>
        <w:tc>
          <w:tcPr>
            <w:tcW w:w="9242" w:type="dxa"/>
            <w:gridSpan w:val="3"/>
          </w:tcPr>
          <w:p w:rsidR="00A24B47" w:rsidRPr="00CA4BF2" w:rsidRDefault="00A24B47" w:rsidP="00A24B47">
            <w:pPr>
              <w:tabs>
                <w:tab w:val="center" w:pos="4896"/>
                <w:tab w:val="right" w:pos="9432"/>
              </w:tabs>
              <w:rPr>
                <w:rFonts w:ascii="Arial" w:hAnsi="Arial" w:cs="Arial"/>
                <w:sz w:val="16"/>
                <w:szCs w:val="16"/>
              </w:rPr>
            </w:pPr>
            <w:r>
              <w:rPr>
                <w:rFonts w:ascii="Arial" w:hAnsi="Arial" w:cs="Arial"/>
                <w:iCs/>
                <w:sz w:val="16"/>
                <w:szCs w:val="16"/>
              </w:rPr>
              <w:t>Napęd 4x4</w:t>
            </w:r>
          </w:p>
          <w:p w:rsidR="00A24B47" w:rsidRPr="009A5260" w:rsidRDefault="00A24B47" w:rsidP="00A24B47">
            <w:pPr>
              <w:pStyle w:val="Standard"/>
              <w:tabs>
                <w:tab w:val="center" w:pos="4896"/>
                <w:tab w:val="right" w:pos="9432"/>
              </w:tabs>
              <w:rPr>
                <w:rFonts w:ascii="Arial" w:hAnsi="Arial" w:cs="Arial"/>
                <w:iCs/>
                <w:sz w:val="16"/>
                <w:szCs w:val="16"/>
                <w:lang w:val="pl-PL"/>
              </w:rPr>
            </w:pPr>
            <w:r>
              <w:rPr>
                <w:rFonts w:ascii="Arial" w:hAnsi="Arial" w:cs="Arial"/>
                <w:iCs/>
                <w:sz w:val="16"/>
                <w:szCs w:val="16"/>
                <w:lang w:val="pl-PL"/>
              </w:rPr>
              <w:t xml:space="preserve">- </w:t>
            </w:r>
            <w:r w:rsidRPr="009A5260">
              <w:rPr>
                <w:rFonts w:ascii="Arial" w:hAnsi="Arial" w:cs="Arial"/>
                <w:iCs/>
                <w:sz w:val="16"/>
                <w:szCs w:val="16"/>
                <w:lang w:val="pl-PL"/>
              </w:rPr>
              <w:t>możliwość odłączenia napędu osi przedniej</w:t>
            </w:r>
          </w:p>
          <w:p w:rsidR="00A24B47" w:rsidRPr="009A5260" w:rsidRDefault="00A24B47" w:rsidP="00A24B47">
            <w:pPr>
              <w:pStyle w:val="Standard"/>
              <w:tabs>
                <w:tab w:val="center" w:pos="4896"/>
                <w:tab w:val="right" w:pos="9432"/>
              </w:tabs>
              <w:rPr>
                <w:rFonts w:ascii="Arial" w:hAnsi="Arial" w:cs="Arial"/>
                <w:iCs/>
                <w:sz w:val="16"/>
                <w:szCs w:val="16"/>
                <w:lang w:val="pl-PL"/>
              </w:rPr>
            </w:pPr>
            <w:r w:rsidRPr="009A5260">
              <w:rPr>
                <w:rFonts w:ascii="Arial" w:hAnsi="Arial" w:cs="Arial"/>
                <w:iCs/>
                <w:sz w:val="16"/>
                <w:szCs w:val="16"/>
                <w:lang w:val="pl-PL"/>
              </w:rPr>
              <w:t xml:space="preserve">- </w:t>
            </w:r>
            <w:r>
              <w:rPr>
                <w:rFonts w:ascii="Arial" w:hAnsi="Arial" w:cs="Arial"/>
                <w:iCs/>
                <w:sz w:val="16"/>
                <w:szCs w:val="16"/>
                <w:lang w:val="pl-PL"/>
              </w:rPr>
              <w:t>możliwość</w:t>
            </w:r>
            <w:r w:rsidRPr="009A5260">
              <w:rPr>
                <w:rFonts w:ascii="Arial" w:hAnsi="Arial" w:cs="Arial"/>
                <w:iCs/>
                <w:sz w:val="16"/>
                <w:szCs w:val="16"/>
                <w:lang w:val="pl-PL"/>
              </w:rPr>
              <w:t xml:space="preserve"> blokady mechanizmu różnicowego przedniej i tylnej osi</w:t>
            </w:r>
          </w:p>
          <w:p w:rsidR="00A24B47" w:rsidRPr="009A5260" w:rsidRDefault="00A24B47" w:rsidP="00A24B47">
            <w:pPr>
              <w:pStyle w:val="Standard"/>
              <w:tabs>
                <w:tab w:val="center" w:pos="4896"/>
                <w:tab w:val="right" w:pos="9432"/>
              </w:tabs>
              <w:rPr>
                <w:rFonts w:ascii="Arial" w:hAnsi="Arial" w:cs="Arial"/>
                <w:iCs/>
                <w:sz w:val="16"/>
                <w:szCs w:val="16"/>
                <w:lang w:val="pl-PL"/>
              </w:rPr>
            </w:pPr>
            <w:r w:rsidRPr="009A5260">
              <w:rPr>
                <w:rFonts w:ascii="Arial" w:hAnsi="Arial" w:cs="Arial"/>
                <w:iCs/>
                <w:sz w:val="16"/>
                <w:szCs w:val="16"/>
                <w:lang w:val="pl-PL"/>
              </w:rPr>
              <w:t>- przekładnia rozdzielcza z przełożeniem terenowym i szosowym</w:t>
            </w:r>
          </w:p>
          <w:p w:rsidR="00A24B47" w:rsidRPr="009A5260" w:rsidRDefault="00A24B47" w:rsidP="00A24B47">
            <w:pPr>
              <w:pStyle w:val="Standard"/>
              <w:tabs>
                <w:tab w:val="center" w:pos="4896"/>
                <w:tab w:val="right" w:pos="9432"/>
              </w:tabs>
              <w:rPr>
                <w:rFonts w:ascii="Arial" w:hAnsi="Arial" w:cs="Arial"/>
                <w:iCs/>
                <w:sz w:val="16"/>
                <w:szCs w:val="16"/>
                <w:lang w:val="pl-PL"/>
              </w:rPr>
            </w:pPr>
            <w:r w:rsidRPr="009A5260">
              <w:rPr>
                <w:rFonts w:ascii="Arial" w:hAnsi="Arial" w:cs="Arial"/>
                <w:iCs/>
                <w:sz w:val="16"/>
                <w:szCs w:val="16"/>
                <w:lang w:val="pl-PL"/>
              </w:rPr>
              <w:t>- na osi przedniej koła pojedyncze, na osi tylnej koła podwójne.</w:t>
            </w:r>
          </w:p>
          <w:p w:rsidR="00A24B47" w:rsidRDefault="00A24B47" w:rsidP="00A24B47">
            <w:pPr>
              <w:pStyle w:val="Standard"/>
              <w:tabs>
                <w:tab w:val="center" w:pos="4896"/>
                <w:tab w:val="right" w:pos="9432"/>
              </w:tabs>
              <w:rPr>
                <w:rFonts w:ascii="Garamond" w:hAnsi="Garamond" w:cs="Garamond"/>
                <w:iCs/>
                <w:lang w:val="pl-PL"/>
              </w:rPr>
            </w:pPr>
            <w:r w:rsidRPr="009A5260">
              <w:rPr>
                <w:rFonts w:ascii="Arial" w:hAnsi="Arial" w:cs="Arial"/>
                <w:iCs/>
                <w:sz w:val="16"/>
                <w:szCs w:val="16"/>
                <w:lang w:val="pl-PL"/>
              </w:rPr>
              <w:t>Zawieszenie osi przedniej, resory paraboliczne, amortyzatory teleskopowe, stabilizator przechyłów, zawieszenie osi tylnej mechaniczne lub pneumatyczne</w:t>
            </w:r>
            <w:r w:rsidRPr="00024818">
              <w:rPr>
                <w:rFonts w:ascii="Garamond" w:hAnsi="Garamond" w:cs="Garamond"/>
                <w:iCs/>
                <w:lang w:val="pl-PL"/>
              </w:rPr>
              <w:t>.</w:t>
            </w:r>
          </w:p>
          <w:p w:rsidR="00A24B47" w:rsidRPr="009A5260" w:rsidRDefault="00A24B47" w:rsidP="00A24B47">
            <w:pPr>
              <w:pStyle w:val="Standard"/>
              <w:tabs>
                <w:tab w:val="center" w:pos="4896"/>
                <w:tab w:val="right" w:pos="9432"/>
              </w:tabs>
              <w:rPr>
                <w:rFonts w:ascii="Garamond" w:hAnsi="Garamond" w:cs="Garamond"/>
                <w:iCs/>
                <w:lang w:val="pl-PL"/>
              </w:rPr>
            </w:pP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3.3</w:t>
            </w:r>
          </w:p>
        </w:tc>
        <w:tc>
          <w:tcPr>
            <w:tcW w:w="9242" w:type="dxa"/>
            <w:gridSpan w:val="3"/>
          </w:tcPr>
          <w:p w:rsidR="00A24B47" w:rsidRPr="00246AC7" w:rsidRDefault="00A24B47" w:rsidP="00A24B47">
            <w:pPr>
              <w:spacing w:after="200" w:line="276" w:lineRule="auto"/>
              <w:jc w:val="both"/>
              <w:rPr>
                <w:rFonts w:ascii="Arial" w:hAnsi="Arial" w:cs="Arial"/>
                <w:sz w:val="16"/>
                <w:szCs w:val="16"/>
              </w:rPr>
            </w:pPr>
            <w:r w:rsidRPr="009B64C7">
              <w:rPr>
                <w:rFonts w:ascii="Arial" w:hAnsi="Arial" w:cs="Arial"/>
                <w:sz w:val="16"/>
                <w:szCs w:val="16"/>
              </w:rPr>
              <w:t>Samochód wyposażyć w system hamowania ABS z hamulcami bębnowymi kół. Hamulec postojowy.</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3.4</w:t>
            </w:r>
          </w:p>
        </w:tc>
        <w:tc>
          <w:tcPr>
            <w:tcW w:w="9242" w:type="dxa"/>
            <w:gridSpan w:val="3"/>
          </w:tcPr>
          <w:p w:rsidR="00A24B47" w:rsidRPr="009B64C7" w:rsidRDefault="00A24B47" w:rsidP="00A24B47">
            <w:pPr>
              <w:spacing w:after="200" w:line="276" w:lineRule="auto"/>
              <w:jc w:val="both"/>
              <w:rPr>
                <w:rFonts w:ascii="Arial" w:hAnsi="Arial" w:cs="Arial"/>
                <w:sz w:val="16"/>
                <w:szCs w:val="16"/>
              </w:rPr>
            </w:pPr>
            <w:r w:rsidRPr="009B64C7">
              <w:rPr>
                <w:rFonts w:ascii="Arial" w:hAnsi="Arial" w:cs="Arial"/>
                <w:sz w:val="16"/>
                <w:szCs w:val="16"/>
              </w:rPr>
              <w:t>Samochód wyposażyć w lampy przeciwmgielne z przodu i z tyłu pojazdu.</w:t>
            </w:r>
          </w:p>
        </w:tc>
      </w:tr>
      <w:tr w:rsidR="00A24B47" w:rsidTr="00A24B47">
        <w:trPr>
          <w:trHeight w:val="1520"/>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3.5</w:t>
            </w:r>
          </w:p>
        </w:tc>
        <w:tc>
          <w:tcPr>
            <w:tcW w:w="9242" w:type="dxa"/>
            <w:gridSpan w:val="3"/>
          </w:tcPr>
          <w:p w:rsidR="00A24B47" w:rsidRPr="00192EAE" w:rsidRDefault="00A24B47" w:rsidP="00A24B47">
            <w:pPr>
              <w:tabs>
                <w:tab w:val="center" w:pos="4896"/>
                <w:tab w:val="right" w:pos="9432"/>
              </w:tabs>
              <w:rPr>
                <w:rFonts w:ascii="Arial" w:hAnsi="Arial" w:cs="Arial"/>
                <w:iCs/>
                <w:sz w:val="16"/>
                <w:szCs w:val="16"/>
              </w:rPr>
            </w:pPr>
            <w:r w:rsidRPr="00192EAE">
              <w:rPr>
                <w:rFonts w:ascii="Arial" w:hAnsi="Arial" w:cs="Arial"/>
                <w:iCs/>
                <w:sz w:val="16"/>
                <w:szCs w:val="16"/>
              </w:rPr>
              <w:t>Kabina czterodrzwiowa, jednomodułowa, zawieszona na poduszkach pneumatycznych zapewniająca dostęp do silnika, w układzie miejsc 1+1+4 (siedzenia przodem do kierunku jazdy), niezależny układ ogrzewania i wentylacji umożliwiający ogrzewanie kabiny przy wyłączonym silniku,</w:t>
            </w:r>
          </w:p>
          <w:p w:rsidR="00A24B47" w:rsidRPr="00192EAE" w:rsidRDefault="00A24B47" w:rsidP="00A24B47">
            <w:pPr>
              <w:tabs>
                <w:tab w:val="center" w:pos="4896"/>
                <w:tab w:val="right" w:pos="9432"/>
              </w:tabs>
              <w:rPr>
                <w:rFonts w:ascii="Arial" w:hAnsi="Arial" w:cs="Arial"/>
                <w:iCs/>
                <w:sz w:val="16"/>
                <w:szCs w:val="16"/>
              </w:rPr>
            </w:pPr>
          </w:p>
          <w:p w:rsidR="00A24B47" w:rsidRPr="00192EAE" w:rsidRDefault="00A24B47" w:rsidP="00A24B47">
            <w:pPr>
              <w:tabs>
                <w:tab w:val="center" w:pos="4896"/>
                <w:tab w:val="right" w:pos="9432"/>
              </w:tabs>
              <w:rPr>
                <w:rFonts w:ascii="Arial" w:hAnsi="Arial" w:cs="Arial"/>
                <w:iCs/>
                <w:sz w:val="16"/>
                <w:szCs w:val="16"/>
              </w:rPr>
            </w:pPr>
            <w:r w:rsidRPr="00192EAE">
              <w:rPr>
                <w:rFonts w:ascii="Arial" w:hAnsi="Arial" w:cs="Arial"/>
                <w:iCs/>
                <w:sz w:val="16"/>
                <w:szCs w:val="16"/>
              </w:rPr>
              <w:t>Kabina wyposażona w:</w:t>
            </w:r>
          </w:p>
          <w:p w:rsidR="00A24B47" w:rsidRPr="00192EAE" w:rsidRDefault="00A24B47" w:rsidP="00A24B47">
            <w:pPr>
              <w:pStyle w:val="Standard"/>
              <w:jc w:val="both"/>
              <w:rPr>
                <w:rFonts w:ascii="Arial" w:hAnsi="Arial" w:cs="Arial"/>
                <w:sz w:val="16"/>
                <w:szCs w:val="16"/>
                <w:lang w:val="pl-PL"/>
              </w:rPr>
            </w:pPr>
            <w:r w:rsidRPr="00192EAE">
              <w:rPr>
                <w:rFonts w:ascii="Arial" w:hAnsi="Arial" w:cs="Arial"/>
                <w:sz w:val="16"/>
                <w:szCs w:val="16"/>
                <w:lang w:val="pl-PL"/>
              </w:rPr>
              <w:t>- indywidualne oświetlenie nad siedzeniem dowódcy,</w:t>
            </w:r>
          </w:p>
          <w:p w:rsidR="00A24B47" w:rsidRPr="00192EAE" w:rsidRDefault="00A24B47" w:rsidP="00A24B47">
            <w:pPr>
              <w:pStyle w:val="Standard"/>
              <w:jc w:val="both"/>
              <w:rPr>
                <w:rFonts w:ascii="Arial" w:hAnsi="Arial" w:cs="Arial"/>
                <w:sz w:val="16"/>
                <w:szCs w:val="16"/>
                <w:lang w:val="pl-PL"/>
              </w:rPr>
            </w:pPr>
            <w:r w:rsidRPr="00192EAE">
              <w:rPr>
                <w:rFonts w:ascii="Arial" w:hAnsi="Arial" w:cs="Arial"/>
                <w:sz w:val="16"/>
                <w:szCs w:val="16"/>
                <w:lang w:val="pl-PL"/>
              </w:rPr>
              <w:t>- niezależny układ ogrzewania i wentylacji umożliwiający ogrzewanie kabiny przy wyłączonym   silniku,</w:t>
            </w:r>
          </w:p>
          <w:p w:rsidR="00A24B47" w:rsidRPr="00192EAE" w:rsidRDefault="00A24B47" w:rsidP="00A24B47">
            <w:pPr>
              <w:pStyle w:val="Standard"/>
              <w:jc w:val="both"/>
              <w:rPr>
                <w:rFonts w:ascii="Arial" w:hAnsi="Arial" w:cs="Arial"/>
                <w:sz w:val="16"/>
                <w:szCs w:val="16"/>
                <w:lang w:val="pl-PL"/>
              </w:rPr>
            </w:pPr>
            <w:r w:rsidRPr="00192EAE">
              <w:rPr>
                <w:rFonts w:ascii="Arial" w:hAnsi="Arial" w:cs="Arial"/>
                <w:sz w:val="16"/>
                <w:szCs w:val="16"/>
                <w:lang w:val="pl-PL"/>
              </w:rPr>
              <w:t>- lampy przeciwmgielne z przodu pojazdu,</w:t>
            </w:r>
          </w:p>
          <w:p w:rsidR="00A24B47" w:rsidRPr="00192EAE" w:rsidRDefault="00A24B47" w:rsidP="00A24B47">
            <w:pPr>
              <w:pStyle w:val="Standard"/>
              <w:snapToGrid w:val="0"/>
              <w:jc w:val="both"/>
              <w:rPr>
                <w:rFonts w:ascii="Arial" w:hAnsi="Arial" w:cs="Arial"/>
                <w:sz w:val="16"/>
                <w:szCs w:val="16"/>
                <w:lang w:val="pl-PL"/>
              </w:rPr>
            </w:pPr>
            <w:r w:rsidRPr="00192EAE">
              <w:rPr>
                <w:rFonts w:ascii="Arial" w:hAnsi="Arial" w:cs="Arial"/>
                <w:sz w:val="16"/>
                <w:szCs w:val="16"/>
                <w:lang w:val="pl-PL"/>
              </w:rPr>
              <w:t>- wywietrznik dachowy,</w:t>
            </w:r>
          </w:p>
          <w:p w:rsidR="00A24B47" w:rsidRPr="00192EAE" w:rsidRDefault="00A24B47" w:rsidP="00A24B47">
            <w:pPr>
              <w:pStyle w:val="Standard"/>
              <w:snapToGrid w:val="0"/>
              <w:jc w:val="both"/>
              <w:rPr>
                <w:rFonts w:ascii="Arial" w:hAnsi="Arial" w:cs="Arial"/>
                <w:sz w:val="16"/>
                <w:szCs w:val="16"/>
                <w:lang w:val="pl-PL"/>
              </w:rPr>
            </w:pPr>
            <w:r w:rsidRPr="00192EAE">
              <w:rPr>
                <w:rFonts w:ascii="Arial" w:hAnsi="Arial" w:cs="Arial"/>
                <w:sz w:val="16"/>
                <w:szCs w:val="16"/>
                <w:lang w:val="pl-PL"/>
              </w:rPr>
              <w:t>- klimatyzację,</w:t>
            </w:r>
          </w:p>
          <w:p w:rsidR="00A24B47" w:rsidRPr="00192EAE" w:rsidRDefault="00A24B47" w:rsidP="00A24B47">
            <w:pPr>
              <w:pStyle w:val="Standard"/>
              <w:tabs>
                <w:tab w:val="left" w:pos="293"/>
              </w:tabs>
              <w:jc w:val="both"/>
              <w:rPr>
                <w:rFonts w:ascii="Arial" w:hAnsi="Arial" w:cs="Arial"/>
                <w:sz w:val="16"/>
                <w:szCs w:val="16"/>
                <w:lang w:val="pl-PL"/>
              </w:rPr>
            </w:pPr>
            <w:r w:rsidRPr="00192EAE">
              <w:rPr>
                <w:rFonts w:ascii="Arial" w:hAnsi="Arial" w:cs="Arial"/>
                <w:sz w:val="16"/>
                <w:szCs w:val="16"/>
                <w:lang w:val="pl-PL"/>
              </w:rPr>
              <w:t>- zewnętrzną osłonę przeciwsłoneczną,</w:t>
            </w:r>
          </w:p>
          <w:p w:rsidR="00A24B47" w:rsidRPr="00192EAE" w:rsidRDefault="00A24B47" w:rsidP="00A24B47">
            <w:pPr>
              <w:pStyle w:val="Standard"/>
              <w:tabs>
                <w:tab w:val="left" w:pos="293"/>
              </w:tabs>
              <w:jc w:val="both"/>
              <w:rPr>
                <w:rFonts w:ascii="Arial" w:hAnsi="Arial" w:cs="Arial"/>
                <w:sz w:val="16"/>
                <w:szCs w:val="16"/>
                <w:lang w:val="pl-PL"/>
              </w:rPr>
            </w:pPr>
            <w:r w:rsidRPr="00192EAE">
              <w:rPr>
                <w:rFonts w:ascii="Arial" w:hAnsi="Arial" w:cs="Arial"/>
                <w:sz w:val="16"/>
                <w:szCs w:val="16"/>
                <w:lang w:val="pl-PL"/>
              </w:rPr>
              <w:t>- elektrycznie regulowane lusterka główne po stronie kierowcy i dowódcy,</w:t>
            </w:r>
          </w:p>
          <w:p w:rsidR="00A24B47" w:rsidRPr="00192EAE" w:rsidRDefault="00A24B47" w:rsidP="00A24B47">
            <w:pPr>
              <w:pStyle w:val="Standard"/>
              <w:tabs>
                <w:tab w:val="left" w:pos="293"/>
              </w:tabs>
              <w:jc w:val="both"/>
              <w:rPr>
                <w:rFonts w:ascii="Arial" w:hAnsi="Arial" w:cs="Arial"/>
                <w:sz w:val="16"/>
                <w:szCs w:val="16"/>
                <w:lang w:val="pl-PL"/>
              </w:rPr>
            </w:pPr>
            <w:r w:rsidRPr="00192EAE">
              <w:rPr>
                <w:rFonts w:ascii="Arial" w:hAnsi="Arial" w:cs="Arial"/>
                <w:sz w:val="16"/>
                <w:szCs w:val="16"/>
                <w:lang w:val="pl-PL"/>
              </w:rPr>
              <w:t>- lusterko rampowe - krawężnikowe z prawej strony,</w:t>
            </w:r>
          </w:p>
          <w:p w:rsidR="00A24B47" w:rsidRPr="00192EAE" w:rsidRDefault="00A24B47" w:rsidP="00A24B47">
            <w:pPr>
              <w:pStyle w:val="Standard"/>
              <w:jc w:val="both"/>
              <w:rPr>
                <w:rFonts w:ascii="Arial" w:hAnsi="Arial" w:cs="Arial"/>
                <w:sz w:val="16"/>
                <w:szCs w:val="16"/>
                <w:lang w:val="pl-PL"/>
              </w:rPr>
            </w:pPr>
            <w:r w:rsidRPr="00192EAE">
              <w:rPr>
                <w:rFonts w:ascii="Arial" w:hAnsi="Arial" w:cs="Arial"/>
                <w:sz w:val="16"/>
                <w:szCs w:val="16"/>
                <w:lang w:val="pl-PL"/>
              </w:rPr>
              <w:t>- lusterko rampowe - dojazdowe przednie,</w:t>
            </w:r>
          </w:p>
          <w:p w:rsidR="00A24B47" w:rsidRPr="00192EAE" w:rsidRDefault="00A24B47" w:rsidP="00A24B47">
            <w:pPr>
              <w:pStyle w:val="Standard"/>
              <w:jc w:val="both"/>
              <w:rPr>
                <w:rFonts w:ascii="Arial" w:hAnsi="Arial" w:cs="Arial"/>
                <w:sz w:val="16"/>
                <w:szCs w:val="16"/>
                <w:lang w:val="pl-PL"/>
              </w:rPr>
            </w:pPr>
            <w:r w:rsidRPr="00192EAE">
              <w:rPr>
                <w:rFonts w:ascii="Arial" w:hAnsi="Arial" w:cs="Arial"/>
                <w:sz w:val="16"/>
                <w:szCs w:val="16"/>
                <w:lang w:val="pl-PL"/>
              </w:rPr>
              <w:t>- lusterka zewnętrzne podgrzewane,</w:t>
            </w:r>
          </w:p>
          <w:p w:rsidR="00A24B47" w:rsidRPr="00192EAE" w:rsidRDefault="00A24B47" w:rsidP="00A24B47">
            <w:pPr>
              <w:pStyle w:val="Standard"/>
              <w:tabs>
                <w:tab w:val="left" w:pos="293"/>
              </w:tabs>
              <w:jc w:val="both"/>
              <w:rPr>
                <w:rFonts w:ascii="Arial" w:hAnsi="Arial" w:cs="Arial"/>
                <w:sz w:val="16"/>
                <w:szCs w:val="16"/>
                <w:lang w:val="pl-PL"/>
              </w:rPr>
            </w:pPr>
            <w:r w:rsidRPr="00192EAE">
              <w:rPr>
                <w:rFonts w:ascii="Arial" w:hAnsi="Arial" w:cs="Arial"/>
                <w:sz w:val="16"/>
                <w:szCs w:val="16"/>
                <w:lang w:val="pl-PL"/>
              </w:rPr>
              <w:t>- elektrycznie sterowane szyby po stronie kierowcy i dowódcy,</w:t>
            </w:r>
          </w:p>
          <w:p w:rsidR="00A24B47" w:rsidRPr="00192EAE" w:rsidRDefault="00A24B47" w:rsidP="00A24B47">
            <w:pPr>
              <w:pStyle w:val="Standard"/>
              <w:jc w:val="both"/>
              <w:rPr>
                <w:rFonts w:ascii="Arial" w:hAnsi="Arial" w:cs="Arial"/>
                <w:sz w:val="16"/>
                <w:szCs w:val="16"/>
                <w:lang w:val="pl-PL"/>
              </w:rPr>
            </w:pPr>
            <w:r w:rsidRPr="00192EAE">
              <w:rPr>
                <w:rFonts w:ascii="Arial" w:hAnsi="Arial" w:cs="Arial"/>
                <w:sz w:val="16"/>
                <w:szCs w:val="16"/>
                <w:lang w:val="pl-PL"/>
              </w:rPr>
              <w:t>- uchwyt do trzymania w tylnej części kabiny,</w:t>
            </w:r>
          </w:p>
          <w:p w:rsidR="00A24B47" w:rsidRPr="00192EAE" w:rsidRDefault="00A24B47" w:rsidP="00A24B47">
            <w:pPr>
              <w:pStyle w:val="Standard"/>
              <w:jc w:val="both"/>
              <w:rPr>
                <w:rFonts w:ascii="Arial" w:hAnsi="Arial" w:cs="Arial"/>
                <w:sz w:val="16"/>
                <w:szCs w:val="16"/>
                <w:lang w:val="pl-PL"/>
              </w:rPr>
            </w:pPr>
            <w:r w:rsidRPr="00192EAE">
              <w:rPr>
                <w:rFonts w:ascii="Arial" w:hAnsi="Arial" w:cs="Arial"/>
                <w:sz w:val="16"/>
                <w:szCs w:val="16"/>
                <w:lang w:val="pl-PL"/>
              </w:rPr>
              <w:t>- schowek pod siedziskami w tylnej części kabiny,</w:t>
            </w:r>
          </w:p>
          <w:p w:rsidR="00A24B47" w:rsidRPr="00192EAE" w:rsidRDefault="00A24B47" w:rsidP="00A24B47">
            <w:pPr>
              <w:pStyle w:val="Standard"/>
              <w:jc w:val="both"/>
              <w:rPr>
                <w:rFonts w:ascii="Arial" w:hAnsi="Arial" w:cs="Arial"/>
                <w:sz w:val="16"/>
                <w:szCs w:val="16"/>
                <w:lang w:val="pl-PL"/>
              </w:rPr>
            </w:pPr>
            <w:r w:rsidRPr="00192EAE">
              <w:rPr>
                <w:rFonts w:ascii="Arial" w:hAnsi="Arial" w:cs="Arial"/>
                <w:sz w:val="16"/>
                <w:szCs w:val="16"/>
                <w:lang w:val="pl-PL"/>
              </w:rPr>
              <w:t>- radio samochodowe</w:t>
            </w:r>
          </w:p>
          <w:p w:rsidR="00A24B47" w:rsidRPr="00192EAE" w:rsidRDefault="00A24B47" w:rsidP="00A24B47">
            <w:pPr>
              <w:pStyle w:val="Standard"/>
              <w:jc w:val="both"/>
              <w:rPr>
                <w:rFonts w:ascii="Arial" w:hAnsi="Arial" w:cs="Arial"/>
                <w:sz w:val="16"/>
                <w:szCs w:val="16"/>
                <w:lang w:val="pl-PL"/>
              </w:rPr>
            </w:pPr>
            <w:r w:rsidRPr="00192EAE">
              <w:rPr>
                <w:rFonts w:ascii="Arial" w:hAnsi="Arial" w:cs="Arial"/>
                <w:sz w:val="16"/>
                <w:szCs w:val="16"/>
                <w:lang w:val="pl-PL"/>
              </w:rPr>
              <w:t>- reflektor ręczny (szperacz) do oświetlenia numerów budynków,</w:t>
            </w:r>
          </w:p>
          <w:p w:rsidR="00A24B47" w:rsidRPr="00192EAE" w:rsidRDefault="00A24B47" w:rsidP="00A24B47">
            <w:pPr>
              <w:pStyle w:val="Standard"/>
              <w:ind w:left="121" w:hanging="121"/>
              <w:jc w:val="both"/>
              <w:rPr>
                <w:rFonts w:ascii="Arial" w:hAnsi="Arial" w:cs="Arial"/>
                <w:sz w:val="16"/>
                <w:szCs w:val="16"/>
                <w:lang w:val="pl-PL"/>
              </w:rPr>
            </w:pPr>
            <w:r w:rsidRPr="00192EAE">
              <w:rPr>
                <w:rFonts w:ascii="Arial" w:hAnsi="Arial" w:cs="Arial"/>
                <w:sz w:val="16"/>
                <w:szCs w:val="16"/>
                <w:lang w:val="pl-PL"/>
              </w:rPr>
              <w:t>- radiotelefon samochodowy o parametrach: częstotliwość VHF 136-174 MHz, moc 1÷25 W, odstęp międzykanałowy 12,5 kHz dostosowany do użytkowania w sieci MSWiA min. 128 kanałów, wyświetlacz alfanumeryczny min 14 znaków. Radiotelefon podłączony do instalacji antenowej zakończonej antena radiową przystosowana do pracy w sieci MSWiA. Obrotowy potencjometr siły głosu.</w:t>
            </w:r>
          </w:p>
          <w:p w:rsidR="00A24B47" w:rsidRDefault="00A24B47" w:rsidP="00A24B47">
            <w:pPr>
              <w:pStyle w:val="Standard"/>
              <w:ind w:left="121" w:hanging="121"/>
              <w:jc w:val="both"/>
              <w:rPr>
                <w:rFonts w:ascii="Arial" w:hAnsi="Arial" w:cs="Arial"/>
                <w:sz w:val="16"/>
                <w:szCs w:val="16"/>
                <w:lang w:val="pl-PL"/>
              </w:rPr>
            </w:pPr>
            <w:r w:rsidRPr="00192EAE">
              <w:rPr>
                <w:rFonts w:ascii="Arial" w:eastAsia="Garamond" w:hAnsi="Arial" w:cs="Arial"/>
                <w:sz w:val="16"/>
                <w:szCs w:val="16"/>
                <w:lang w:val="pl-PL"/>
              </w:rPr>
              <w:t xml:space="preserve"> </w:t>
            </w:r>
            <w:r w:rsidRPr="00192EAE">
              <w:rPr>
                <w:rFonts w:ascii="Arial" w:hAnsi="Arial" w:cs="Arial"/>
                <w:sz w:val="16"/>
                <w:szCs w:val="16"/>
                <w:lang w:val="pl-PL"/>
              </w:rPr>
              <w:t>2 radiotelefony nasobne przystosowane do pracy na kanałach analogowych i cyfrowych z wyświetlaczem min. 5-wierszowym, stopniem ochrony IP57 na wypadek zanurzenia. Radiotelefony przystosowane do współpracy z radiotelefonami używanymi w strukturach PSP i OSP spełniające minimalne wymagania techniczno-funkcjonalne określone w załączniku nr 3 do instrukcji stanowiącej załącznik do rozkazu nr 4 Komendanta Głównego PSP z dnia 20 czerwca 2009 roku w sprawie wprowadzenia nowych zasad, organizacji łączności w sieciach radiowych UKF Państwowej Straży Pożarnej (Dz. Urz. KG PSP nr 1 z 2009 r. Poz. 16) Radiotelefony z zamontowanymi na stałe ładowarkami zasilanymi z instalacji elektrycznej pojazdu. Zapewniające sygnalizację pracy oraz ładowanie bez odpinania akumulatora od radiotelefonu. Wszystkie podzespoły zestawu jednego pr</w:t>
            </w:r>
            <w:r>
              <w:rPr>
                <w:rFonts w:ascii="Arial" w:hAnsi="Arial" w:cs="Arial"/>
                <w:sz w:val="16"/>
                <w:szCs w:val="16"/>
                <w:lang w:val="pl-PL"/>
              </w:rPr>
              <w:t>oducenta</w:t>
            </w:r>
          </w:p>
          <w:p w:rsidR="00A24B47" w:rsidRPr="00192EAE" w:rsidRDefault="00A24B47" w:rsidP="00A24B47">
            <w:pPr>
              <w:pStyle w:val="Standard"/>
              <w:ind w:left="121" w:hanging="121"/>
              <w:rPr>
                <w:rFonts w:ascii="Arial" w:hAnsi="Arial" w:cs="Arial"/>
                <w:sz w:val="16"/>
                <w:szCs w:val="16"/>
                <w:lang w:val="pl-PL"/>
              </w:rPr>
            </w:pPr>
            <w:r>
              <w:rPr>
                <w:rFonts w:ascii="Arial" w:hAnsi="Arial" w:cs="Arial"/>
                <w:sz w:val="16"/>
                <w:szCs w:val="16"/>
                <w:lang w:val="pl-PL"/>
              </w:rPr>
              <w:t xml:space="preserve">Radiotelefony powinny być </w:t>
            </w:r>
            <w:r w:rsidRPr="00192EAE">
              <w:rPr>
                <w:rFonts w:ascii="Arial" w:hAnsi="Arial" w:cs="Arial"/>
                <w:sz w:val="16"/>
                <w:szCs w:val="16"/>
                <w:lang w:val="pl-PL"/>
              </w:rPr>
              <w:t>zaprogramow</w:t>
            </w:r>
            <w:r>
              <w:rPr>
                <w:rFonts w:ascii="Arial" w:hAnsi="Arial" w:cs="Arial"/>
                <w:sz w:val="16"/>
                <w:szCs w:val="16"/>
                <w:lang w:val="pl-PL"/>
              </w:rPr>
              <w:t>ane (podamy parametry częstotliwości).</w:t>
            </w:r>
            <w:r w:rsidRPr="00192EAE">
              <w:rPr>
                <w:rFonts w:ascii="Arial" w:hAnsi="Arial" w:cs="Arial"/>
                <w:sz w:val="16"/>
                <w:szCs w:val="16"/>
                <w:lang w:val="pl-PL"/>
              </w:rPr>
              <w:br/>
              <w:t xml:space="preserve">- 4 komplety latarek akumulatorowych wraz z zamontowanymi na stałe ładowarkami zasilanymi z instalacji pojazdu. </w:t>
            </w:r>
            <w:r>
              <w:rPr>
                <w:rFonts w:ascii="Arial" w:hAnsi="Arial" w:cs="Arial"/>
                <w:sz w:val="16"/>
                <w:szCs w:val="16"/>
                <w:lang w:val="pl-PL"/>
              </w:rPr>
              <w:t xml:space="preserve">- </w:t>
            </w:r>
            <w:r w:rsidRPr="00192EAE">
              <w:rPr>
                <w:rFonts w:ascii="Arial" w:hAnsi="Arial" w:cs="Arial"/>
                <w:sz w:val="16"/>
                <w:szCs w:val="16"/>
                <w:lang w:val="pl-PL"/>
              </w:rPr>
              <w:t>2 reflektory przenośne z kompletem ładowarek 230/12V. Źródło światła min. 140 lm.</w:t>
            </w:r>
          </w:p>
          <w:p w:rsidR="00A24B47" w:rsidRPr="00192EAE" w:rsidRDefault="00A24B47" w:rsidP="00A24B47">
            <w:pPr>
              <w:tabs>
                <w:tab w:val="center" w:pos="4896"/>
                <w:tab w:val="right" w:pos="9432"/>
              </w:tabs>
              <w:rPr>
                <w:rFonts w:ascii="Arial" w:hAnsi="Arial" w:cs="Arial"/>
                <w:iCs/>
                <w:sz w:val="16"/>
                <w:szCs w:val="16"/>
              </w:rPr>
            </w:pPr>
          </w:p>
          <w:p w:rsidR="00A24B47" w:rsidRPr="00192EAE" w:rsidRDefault="00A24B47" w:rsidP="00A24B47">
            <w:pPr>
              <w:tabs>
                <w:tab w:val="center" w:pos="4896"/>
                <w:tab w:val="right" w:pos="9432"/>
              </w:tabs>
              <w:rPr>
                <w:rFonts w:ascii="Arial" w:hAnsi="Arial" w:cs="Arial"/>
                <w:iCs/>
                <w:sz w:val="16"/>
                <w:szCs w:val="16"/>
              </w:rPr>
            </w:pPr>
            <w:r w:rsidRPr="00192EAE">
              <w:rPr>
                <w:rFonts w:ascii="Arial" w:hAnsi="Arial" w:cs="Arial"/>
                <w:iCs/>
                <w:sz w:val="16"/>
                <w:szCs w:val="16"/>
              </w:rPr>
              <w:t>Kabina wyposażona dodatkowo:</w:t>
            </w:r>
          </w:p>
          <w:p w:rsidR="00A24B47" w:rsidRPr="00192EAE" w:rsidRDefault="00A24B47" w:rsidP="00A24B47">
            <w:pPr>
              <w:tabs>
                <w:tab w:val="center" w:pos="4896"/>
                <w:tab w:val="right" w:pos="9432"/>
              </w:tabs>
              <w:rPr>
                <w:rFonts w:ascii="Arial" w:hAnsi="Arial" w:cs="Arial"/>
                <w:iCs/>
                <w:sz w:val="16"/>
                <w:szCs w:val="16"/>
              </w:rPr>
            </w:pPr>
            <w:r w:rsidRPr="00192EAE">
              <w:rPr>
                <w:rFonts w:ascii="Arial" w:hAnsi="Arial" w:cs="Arial"/>
                <w:iCs/>
                <w:sz w:val="16"/>
                <w:szCs w:val="16"/>
              </w:rPr>
              <w:t>- uchwyty na cztery aparaty oddechowe umieszczone w oparciach siedzeń tylnych,</w:t>
            </w:r>
          </w:p>
          <w:p w:rsidR="00A24B47" w:rsidRPr="00192EAE" w:rsidRDefault="00A24B47" w:rsidP="00A24B47">
            <w:pPr>
              <w:tabs>
                <w:tab w:val="center" w:pos="4896"/>
                <w:tab w:val="right" w:pos="9432"/>
              </w:tabs>
              <w:rPr>
                <w:rFonts w:ascii="Arial" w:hAnsi="Arial" w:cs="Arial"/>
                <w:iCs/>
                <w:sz w:val="16"/>
                <w:szCs w:val="16"/>
              </w:rPr>
            </w:pPr>
            <w:r w:rsidRPr="00192EAE">
              <w:rPr>
                <w:rFonts w:ascii="Arial" w:hAnsi="Arial" w:cs="Arial"/>
                <w:iCs/>
                <w:sz w:val="16"/>
                <w:szCs w:val="16"/>
              </w:rPr>
              <w:t>- odblokowanie każdego aparatu indywidualnie,</w:t>
            </w:r>
          </w:p>
          <w:p w:rsidR="00A24B47" w:rsidRPr="00192EAE" w:rsidRDefault="00A24B47" w:rsidP="00A24B47">
            <w:pPr>
              <w:tabs>
                <w:tab w:val="center" w:pos="4896"/>
                <w:tab w:val="right" w:pos="9432"/>
              </w:tabs>
              <w:rPr>
                <w:rFonts w:ascii="Arial" w:hAnsi="Arial" w:cs="Arial"/>
                <w:iCs/>
                <w:sz w:val="16"/>
                <w:szCs w:val="16"/>
              </w:rPr>
            </w:pPr>
            <w:r w:rsidRPr="00192EAE">
              <w:rPr>
                <w:rFonts w:ascii="Arial" w:hAnsi="Arial" w:cs="Arial"/>
                <w:iCs/>
                <w:sz w:val="16"/>
                <w:szCs w:val="16"/>
              </w:rPr>
              <w:t>- dźwignia odblokowująca o konstrukcji uniemożliwiającej przypadkowe odblokowanie np. podczas hamowania.</w:t>
            </w:r>
          </w:p>
          <w:p w:rsidR="00A24B47" w:rsidRPr="009B64C7" w:rsidRDefault="00A24B47" w:rsidP="00A24B47">
            <w:pPr>
              <w:spacing w:after="200" w:line="276" w:lineRule="auto"/>
              <w:jc w:val="both"/>
              <w:rPr>
                <w:rFonts w:ascii="Arial" w:hAnsi="Arial" w:cs="Arial"/>
                <w:sz w:val="16"/>
                <w:szCs w:val="16"/>
              </w:rPr>
            </w:pP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3.6</w:t>
            </w:r>
          </w:p>
        </w:tc>
        <w:tc>
          <w:tcPr>
            <w:tcW w:w="9242" w:type="dxa"/>
            <w:gridSpan w:val="3"/>
          </w:tcPr>
          <w:p w:rsidR="00A24B47" w:rsidRPr="00D3439F" w:rsidRDefault="00A24B47" w:rsidP="00A24B47">
            <w:pPr>
              <w:jc w:val="both"/>
              <w:rPr>
                <w:rFonts w:ascii="Arial" w:hAnsi="Arial" w:cs="Arial"/>
                <w:sz w:val="16"/>
                <w:szCs w:val="16"/>
              </w:rPr>
            </w:pPr>
            <w:r w:rsidRPr="009B64C7">
              <w:rPr>
                <w:rFonts w:ascii="Arial" w:hAnsi="Arial" w:cs="Arial"/>
                <w:sz w:val="16"/>
                <w:szCs w:val="16"/>
              </w:rPr>
              <w:t>Siedzenia wyposażyć w bezwładnościowe pasy bezpieczeństwa 3-punktowe na wszystkich siedzeniach, zamontowane zgodnie z homologacją. Siedzenia pokryte materiałem odpornym na rozdarcie i ścieranie.</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3.7</w:t>
            </w:r>
          </w:p>
        </w:tc>
        <w:tc>
          <w:tcPr>
            <w:tcW w:w="9242" w:type="dxa"/>
            <w:gridSpan w:val="3"/>
          </w:tcPr>
          <w:p w:rsidR="00A24B47" w:rsidRPr="00D3439F" w:rsidRDefault="00A24B47" w:rsidP="00A24B47">
            <w:pPr>
              <w:rPr>
                <w:rFonts w:ascii="Arial" w:hAnsi="Arial" w:cs="Arial"/>
                <w:sz w:val="16"/>
                <w:szCs w:val="16"/>
              </w:rPr>
            </w:pPr>
            <w:r w:rsidRPr="00D3439F">
              <w:rPr>
                <w:rFonts w:ascii="Arial" w:hAnsi="Arial" w:cs="Arial"/>
                <w:sz w:val="16"/>
                <w:szCs w:val="16"/>
              </w:rPr>
              <w:t>Pojazd  wyposażony w urządzenie sygnalizacyjno - ostrzegawcze (akustyczne i świetlne), pojazdu uprzywilejowanego. Urządzenie akustyczne powinno umożliwiać podawanie komunikatów słowny</w:t>
            </w:r>
            <w:r>
              <w:rPr>
                <w:rFonts w:ascii="Arial" w:hAnsi="Arial" w:cs="Arial"/>
                <w:sz w:val="16"/>
                <w:szCs w:val="16"/>
              </w:rPr>
              <w:t>ch. Głośnik lub głośniki o mocy min.</w:t>
            </w:r>
            <w:r w:rsidRPr="00D3439F">
              <w:rPr>
                <w:rFonts w:ascii="Arial" w:hAnsi="Arial" w:cs="Arial"/>
                <w:sz w:val="16"/>
                <w:szCs w:val="16"/>
              </w:rPr>
              <w:t>100 W</w:t>
            </w:r>
          </w:p>
          <w:p w:rsidR="00A24B47" w:rsidRPr="00D3439F" w:rsidRDefault="00A24B47" w:rsidP="00A24B47">
            <w:pPr>
              <w:spacing w:line="240" w:lineRule="atLeast"/>
              <w:rPr>
                <w:rFonts w:ascii="Arial" w:hAnsi="Arial" w:cs="Arial"/>
                <w:sz w:val="16"/>
                <w:szCs w:val="16"/>
              </w:rPr>
            </w:pPr>
            <w:r w:rsidRPr="00D3439F">
              <w:rPr>
                <w:rFonts w:ascii="Arial" w:hAnsi="Arial" w:cs="Arial"/>
                <w:sz w:val="16"/>
                <w:szCs w:val="16"/>
              </w:rPr>
              <w:t>Lampa zespolona umieszczona na dachu kabiny z napisem „STRAŻ” z lampami LED min 2 szt. :</w:t>
            </w:r>
          </w:p>
          <w:p w:rsidR="00A24B47" w:rsidRPr="00D3439F" w:rsidRDefault="00A24B47" w:rsidP="00A24B47">
            <w:pPr>
              <w:spacing w:line="240" w:lineRule="atLeast"/>
              <w:jc w:val="both"/>
              <w:rPr>
                <w:rFonts w:ascii="Arial" w:hAnsi="Arial" w:cs="Arial"/>
                <w:sz w:val="16"/>
                <w:szCs w:val="16"/>
              </w:rPr>
            </w:pPr>
            <w:r w:rsidRPr="00D3439F">
              <w:rPr>
                <w:rFonts w:ascii="Arial" w:hAnsi="Arial" w:cs="Arial"/>
                <w:sz w:val="16"/>
                <w:szCs w:val="16"/>
              </w:rPr>
              <w:t>- na każdym boku nadwozia lampy sygnaliz</w:t>
            </w:r>
            <w:r>
              <w:rPr>
                <w:rFonts w:ascii="Arial" w:hAnsi="Arial" w:cs="Arial"/>
                <w:sz w:val="16"/>
                <w:szCs w:val="16"/>
              </w:rPr>
              <w:t>acyjne niebieskie typu LED min.2</w:t>
            </w:r>
            <w:r w:rsidRPr="00D3439F">
              <w:rPr>
                <w:rFonts w:ascii="Arial" w:hAnsi="Arial" w:cs="Arial"/>
                <w:sz w:val="16"/>
                <w:szCs w:val="16"/>
              </w:rPr>
              <w:t>,</w:t>
            </w:r>
          </w:p>
          <w:p w:rsidR="00A24B47" w:rsidRPr="00D3439F" w:rsidRDefault="00A24B47" w:rsidP="00A24B47">
            <w:pPr>
              <w:spacing w:line="240" w:lineRule="atLeast"/>
              <w:jc w:val="both"/>
              <w:rPr>
                <w:rFonts w:ascii="Arial" w:hAnsi="Arial" w:cs="Arial"/>
                <w:sz w:val="16"/>
                <w:szCs w:val="16"/>
              </w:rPr>
            </w:pPr>
            <w:r w:rsidRPr="00D3439F">
              <w:rPr>
                <w:rFonts w:ascii="Arial" w:hAnsi="Arial" w:cs="Arial"/>
                <w:sz w:val="16"/>
                <w:szCs w:val="16"/>
              </w:rPr>
              <w:t>- dodatkowa lampa sygnalizacyjna niebieska typu LED z tyłu pojazdu na dachu zabudowy,</w:t>
            </w:r>
          </w:p>
          <w:p w:rsidR="00A24B47" w:rsidRPr="00D3439F" w:rsidRDefault="00A24B47" w:rsidP="00A24B47">
            <w:pPr>
              <w:spacing w:line="240" w:lineRule="atLeast"/>
              <w:jc w:val="both"/>
              <w:rPr>
                <w:rFonts w:ascii="Arial" w:hAnsi="Arial" w:cs="Arial"/>
                <w:sz w:val="16"/>
                <w:szCs w:val="16"/>
              </w:rPr>
            </w:pPr>
            <w:r w:rsidRPr="00D3439F">
              <w:rPr>
                <w:rFonts w:ascii="Arial" w:hAnsi="Arial" w:cs="Arial"/>
                <w:sz w:val="16"/>
                <w:szCs w:val="16"/>
              </w:rPr>
              <w:t>- fala świetlna pomarańczowa” LED umieszczona na tylnej ścianie nadwozia nad żaluzją skrytki autopompy. Fala świetlna wyposażona dodatkowa w dwa niebieskie światła pulsujące typu LED p</w:t>
            </w:r>
            <w:r>
              <w:rPr>
                <w:rFonts w:ascii="Arial" w:hAnsi="Arial" w:cs="Arial"/>
                <w:sz w:val="16"/>
                <w:szCs w:val="16"/>
              </w:rPr>
              <w:t>ołączone z sygnalizacja świetlną</w:t>
            </w:r>
            <w:r w:rsidRPr="00D3439F">
              <w:rPr>
                <w:rFonts w:ascii="Arial" w:hAnsi="Arial" w:cs="Arial"/>
                <w:sz w:val="16"/>
                <w:szCs w:val="16"/>
              </w:rPr>
              <w:t xml:space="preserve"> samochodu,</w:t>
            </w:r>
          </w:p>
          <w:p w:rsidR="00A24B47" w:rsidRPr="00D3439F" w:rsidRDefault="00A24B47" w:rsidP="00A24B47">
            <w:pPr>
              <w:snapToGrid w:val="0"/>
              <w:jc w:val="both"/>
              <w:rPr>
                <w:rFonts w:ascii="Arial" w:hAnsi="Arial" w:cs="Arial"/>
                <w:sz w:val="16"/>
                <w:szCs w:val="16"/>
              </w:rPr>
            </w:pPr>
            <w:r>
              <w:rPr>
                <w:rFonts w:ascii="Arial" w:hAnsi="Arial" w:cs="Arial"/>
                <w:sz w:val="16"/>
                <w:szCs w:val="16"/>
              </w:rPr>
              <w:t>- dodatkowe 4</w:t>
            </w:r>
            <w:r w:rsidRPr="00D3439F">
              <w:rPr>
                <w:rFonts w:ascii="Arial" w:hAnsi="Arial" w:cs="Arial"/>
                <w:sz w:val="16"/>
                <w:szCs w:val="16"/>
              </w:rPr>
              <w:t xml:space="preserve"> lampy sygnalizacyjne niebieskie  LED  z przodu pojazdu. </w:t>
            </w:r>
          </w:p>
          <w:p w:rsidR="00A24B47" w:rsidRPr="009B64C7" w:rsidRDefault="00A24B47" w:rsidP="00A24B47">
            <w:pPr>
              <w:jc w:val="both"/>
              <w:rPr>
                <w:rFonts w:ascii="Arial" w:hAnsi="Arial" w:cs="Arial"/>
                <w:sz w:val="16"/>
                <w:szCs w:val="16"/>
              </w:rPr>
            </w:pPr>
            <w:r w:rsidRPr="00D3439F">
              <w:rPr>
                <w:rFonts w:ascii="Arial" w:hAnsi="Arial" w:cs="Arial"/>
                <w:sz w:val="16"/>
                <w:szCs w:val="16"/>
              </w:rPr>
              <w:t>Wszystkie lampy zabezpieczone przed uszkodzeniem mechanicznym za pomocą osłon.</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3.8</w:t>
            </w:r>
          </w:p>
        </w:tc>
        <w:tc>
          <w:tcPr>
            <w:tcW w:w="9242" w:type="dxa"/>
            <w:gridSpan w:val="3"/>
          </w:tcPr>
          <w:p w:rsidR="00A24B47" w:rsidRPr="00D3439F" w:rsidRDefault="00A24B47" w:rsidP="00A24B47">
            <w:pPr>
              <w:jc w:val="both"/>
              <w:rPr>
                <w:rFonts w:ascii="Arial" w:hAnsi="Arial" w:cs="Arial"/>
                <w:sz w:val="16"/>
                <w:szCs w:val="16"/>
              </w:rPr>
            </w:pPr>
            <w:r w:rsidRPr="009B64C7">
              <w:rPr>
                <w:rFonts w:ascii="Arial" w:hAnsi="Arial" w:cs="Arial"/>
                <w:sz w:val="16"/>
                <w:szCs w:val="16"/>
              </w:rPr>
              <w:t>Instalacja elektryczna 24V z biegunem ujemnym na masie. W kabinie winno być oznakowane gniazda zapalniczki 24 V i 12 V. Moc alternatywna i pojemność akumulatorów muszą zapewnić pełne zapotrzebowanie na energię elektryczną przy maksymalnym obciążeniu instalacji elektrycznej.</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3.9</w:t>
            </w:r>
          </w:p>
        </w:tc>
        <w:tc>
          <w:tcPr>
            <w:tcW w:w="9242" w:type="dxa"/>
            <w:gridSpan w:val="3"/>
          </w:tcPr>
          <w:p w:rsidR="00A24B47" w:rsidRPr="009B64C7" w:rsidRDefault="00A24B47" w:rsidP="00A24B47">
            <w:pPr>
              <w:jc w:val="both"/>
              <w:rPr>
                <w:rFonts w:ascii="Arial" w:hAnsi="Arial" w:cs="Arial"/>
                <w:sz w:val="16"/>
                <w:szCs w:val="16"/>
              </w:rPr>
            </w:pPr>
            <w:r w:rsidRPr="009B64C7">
              <w:rPr>
                <w:rFonts w:ascii="Arial" w:hAnsi="Arial" w:cs="Arial"/>
                <w:sz w:val="16"/>
                <w:szCs w:val="16"/>
              </w:rPr>
              <w:t>Instalację elektryczną wyposażyć w główny wyłącznik prądu.</w:t>
            </w:r>
            <w:r>
              <w:rPr>
                <w:rFonts w:ascii="Arial" w:hAnsi="Arial" w:cs="Arial"/>
                <w:sz w:val="16"/>
                <w:szCs w:val="16"/>
              </w:rPr>
              <w:t>(hebel)</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3.10</w:t>
            </w:r>
          </w:p>
        </w:tc>
        <w:tc>
          <w:tcPr>
            <w:tcW w:w="9242" w:type="dxa"/>
            <w:gridSpan w:val="3"/>
          </w:tcPr>
          <w:p w:rsidR="00A24B47" w:rsidRPr="00F747E7" w:rsidRDefault="00A24B47" w:rsidP="00A24B47">
            <w:pPr>
              <w:jc w:val="both"/>
              <w:rPr>
                <w:rFonts w:ascii="Arial" w:hAnsi="Arial" w:cs="Arial"/>
                <w:sz w:val="16"/>
                <w:szCs w:val="16"/>
              </w:rPr>
            </w:pPr>
            <w:r w:rsidRPr="00F747E7">
              <w:rPr>
                <w:rFonts w:ascii="Arial" w:hAnsi="Arial" w:cs="Arial"/>
                <w:sz w:val="16"/>
                <w:szCs w:val="16"/>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3.11</w:t>
            </w:r>
          </w:p>
        </w:tc>
        <w:tc>
          <w:tcPr>
            <w:tcW w:w="9242" w:type="dxa"/>
            <w:gridSpan w:val="3"/>
          </w:tcPr>
          <w:p w:rsidR="00A24B47" w:rsidRPr="00F747E7" w:rsidRDefault="00A24B47" w:rsidP="00A24B47">
            <w:pPr>
              <w:jc w:val="both"/>
              <w:rPr>
                <w:rFonts w:ascii="Arial" w:hAnsi="Arial" w:cs="Arial"/>
                <w:sz w:val="16"/>
                <w:szCs w:val="16"/>
              </w:rPr>
            </w:pPr>
            <w:r w:rsidRPr="00F747E7">
              <w:rPr>
                <w:rFonts w:ascii="Arial" w:hAnsi="Arial" w:cs="Arial"/>
                <w:sz w:val="16"/>
                <w:szCs w:val="16"/>
              </w:rPr>
              <w:t>Pojazd wyposażony w dodatkowy sygnał pneumatyczny, włączany dodatkowym włącznikiem z miejsca dostępnego dla kierowcy i dowódcy.</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lastRenderedPageBreak/>
              <w:t>3.12</w:t>
            </w:r>
          </w:p>
        </w:tc>
        <w:tc>
          <w:tcPr>
            <w:tcW w:w="9242" w:type="dxa"/>
            <w:gridSpan w:val="3"/>
          </w:tcPr>
          <w:p w:rsidR="00A24B47" w:rsidRPr="00F747E7" w:rsidRDefault="00A24B47" w:rsidP="00A24B47">
            <w:pPr>
              <w:jc w:val="both"/>
              <w:rPr>
                <w:rFonts w:ascii="Arial" w:hAnsi="Arial" w:cs="Arial"/>
                <w:sz w:val="16"/>
                <w:szCs w:val="16"/>
              </w:rPr>
            </w:pPr>
            <w:r w:rsidRPr="00F747E7">
              <w:rPr>
                <w:rFonts w:ascii="Arial" w:hAnsi="Arial" w:cs="Arial"/>
                <w:sz w:val="16"/>
                <w:szCs w:val="16"/>
              </w:rPr>
              <w:t>Pojazd wyposażony w sygnalizację świetlną i dźwiękową włączonego biegu wstecznego -  jako sygnalizację świetlną dopuszcza się  światło cofania</w:t>
            </w:r>
            <w:r>
              <w:rPr>
                <w:rFonts w:ascii="Arial" w:hAnsi="Arial" w:cs="Arial"/>
                <w:sz w:val="16"/>
                <w:szCs w:val="16"/>
              </w:rPr>
              <w:t>.</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3.13</w:t>
            </w:r>
          </w:p>
        </w:tc>
        <w:tc>
          <w:tcPr>
            <w:tcW w:w="9242" w:type="dxa"/>
            <w:gridSpan w:val="3"/>
          </w:tcPr>
          <w:p w:rsidR="00A24B47" w:rsidRPr="00775F2D" w:rsidRDefault="00A24B47" w:rsidP="00A24B47">
            <w:pPr>
              <w:jc w:val="both"/>
              <w:rPr>
                <w:rFonts w:ascii="Arial" w:hAnsi="Arial" w:cs="Arial"/>
                <w:sz w:val="16"/>
                <w:szCs w:val="16"/>
              </w:rPr>
            </w:pPr>
            <w:r w:rsidRPr="00775F2D">
              <w:rPr>
                <w:rFonts w:ascii="Arial" w:hAnsi="Arial" w:cs="Arial"/>
                <w:sz w:val="16"/>
                <w:szCs w:val="16"/>
              </w:rPr>
              <w:t>Wylot spalin nie może być skierowany na stanowiska obsługi poszczególnych urządzeń pojazdu. Wylot spalin wyprowadzony na lewą stronę pojazdu na poziomie ramy.</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3.14</w:t>
            </w:r>
          </w:p>
        </w:tc>
        <w:tc>
          <w:tcPr>
            <w:tcW w:w="9242" w:type="dxa"/>
            <w:gridSpan w:val="3"/>
          </w:tcPr>
          <w:p w:rsidR="00A24B47" w:rsidRPr="00775F2D" w:rsidRDefault="00A24B47" w:rsidP="00A24B47">
            <w:pPr>
              <w:jc w:val="both"/>
              <w:rPr>
                <w:rFonts w:ascii="Arial" w:hAnsi="Arial" w:cs="Arial"/>
                <w:sz w:val="16"/>
                <w:szCs w:val="16"/>
              </w:rPr>
            </w:pPr>
            <w:r w:rsidRPr="009B64C7">
              <w:rPr>
                <w:rFonts w:ascii="Arial" w:hAnsi="Arial" w:cs="Arial"/>
                <w:sz w:val="16"/>
                <w:szCs w:val="16"/>
              </w:rPr>
              <w:t>Funkcje wszystkich układów i urządzeń pojazdu muszą zachować swoje właściwości pracy w temp</w:t>
            </w:r>
            <w:r>
              <w:rPr>
                <w:rFonts w:ascii="Arial" w:hAnsi="Arial" w:cs="Arial"/>
                <w:sz w:val="16"/>
                <w:szCs w:val="16"/>
              </w:rPr>
              <w:t>eraturze</w:t>
            </w:r>
            <w:r w:rsidRPr="009B64C7">
              <w:rPr>
                <w:rFonts w:ascii="Arial" w:hAnsi="Arial" w:cs="Arial"/>
                <w:sz w:val="16"/>
                <w:szCs w:val="16"/>
              </w:rPr>
              <w:t xml:space="preserve">  od - 25º C do +50º C.</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3.15</w:t>
            </w:r>
          </w:p>
        </w:tc>
        <w:tc>
          <w:tcPr>
            <w:tcW w:w="9242" w:type="dxa"/>
            <w:gridSpan w:val="3"/>
          </w:tcPr>
          <w:p w:rsidR="00A24B47" w:rsidRPr="009B64C7" w:rsidRDefault="00A24B47" w:rsidP="00A24B47">
            <w:pPr>
              <w:jc w:val="both"/>
              <w:rPr>
                <w:rFonts w:ascii="Arial" w:hAnsi="Arial" w:cs="Arial"/>
                <w:sz w:val="16"/>
                <w:szCs w:val="16"/>
              </w:rPr>
            </w:pPr>
            <w:r w:rsidRPr="009B64C7">
              <w:rPr>
                <w:rFonts w:ascii="Arial" w:hAnsi="Arial" w:cs="Arial"/>
                <w:sz w:val="16"/>
                <w:szCs w:val="16"/>
              </w:rPr>
              <w:t>Podstawowa obsługa silnika musi odbywać się bez konieczności podnoszenia kabiny.</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3.16</w:t>
            </w:r>
          </w:p>
        </w:tc>
        <w:tc>
          <w:tcPr>
            <w:tcW w:w="9242" w:type="dxa"/>
            <w:gridSpan w:val="3"/>
          </w:tcPr>
          <w:p w:rsidR="00A24B47" w:rsidRPr="009B64C7" w:rsidRDefault="00A24B47" w:rsidP="00A24B47">
            <w:pPr>
              <w:jc w:val="both"/>
              <w:rPr>
                <w:rFonts w:ascii="Arial" w:hAnsi="Arial" w:cs="Arial"/>
                <w:sz w:val="16"/>
                <w:szCs w:val="16"/>
              </w:rPr>
            </w:pPr>
            <w:r w:rsidRPr="009B64C7">
              <w:rPr>
                <w:rFonts w:ascii="Arial" w:hAnsi="Arial" w:cs="Arial"/>
                <w:sz w:val="16"/>
                <w:szCs w:val="16"/>
              </w:rPr>
              <w:t xml:space="preserve">Pojazd wyposażyć w zaczep holowniczy uniwersalny do holu sztywnego z przodu pojazdu oraz w urządzenie sprzęgające do holowania przyczep o dopuszczalnej masie całkowitej min. 8 ton, </w:t>
            </w:r>
            <w:r>
              <w:rPr>
                <w:rFonts w:ascii="Arial" w:hAnsi="Arial" w:cs="Arial"/>
                <w:sz w:val="16"/>
                <w:szCs w:val="16"/>
              </w:rPr>
              <w:t xml:space="preserve">oraz zaczep kulowy do holowania przyczep o masie do 3,5 tony </w:t>
            </w:r>
            <w:r w:rsidRPr="009B64C7">
              <w:rPr>
                <w:rFonts w:ascii="Arial" w:hAnsi="Arial" w:cs="Arial"/>
                <w:sz w:val="16"/>
                <w:szCs w:val="16"/>
              </w:rPr>
              <w:t>ze złączami elektrycznymi i pneumatycznymi, zamontowane zgodnie z wytycznymi producenta podwozia (urządzenie sprzęgające typu sworzeń – ucho), kompatybilne z uchem przyczepy, w tym posiadające homologację.</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3.17</w:t>
            </w:r>
          </w:p>
        </w:tc>
        <w:tc>
          <w:tcPr>
            <w:tcW w:w="9242" w:type="dxa"/>
            <w:gridSpan w:val="3"/>
          </w:tcPr>
          <w:p w:rsidR="00A24B47" w:rsidRPr="009B64C7" w:rsidRDefault="00A24B47" w:rsidP="00A24B47">
            <w:pPr>
              <w:jc w:val="both"/>
              <w:rPr>
                <w:rFonts w:ascii="Arial" w:hAnsi="Arial" w:cs="Arial"/>
                <w:sz w:val="16"/>
                <w:szCs w:val="16"/>
              </w:rPr>
            </w:pPr>
            <w:r w:rsidRPr="009B64C7">
              <w:rPr>
                <w:rFonts w:ascii="Arial" w:hAnsi="Arial" w:cs="Arial"/>
                <w:sz w:val="16"/>
                <w:szCs w:val="16"/>
              </w:rPr>
              <w:t>Pojazd wyposażyć w ogumienie uniwersalne, szosowo-terenowe z bieżnikiem dostosowanym do różnych warunków atmosferycznych</w:t>
            </w:r>
            <w:r>
              <w:rPr>
                <w:rFonts w:ascii="Arial" w:hAnsi="Arial" w:cs="Arial"/>
                <w:sz w:val="16"/>
                <w:szCs w:val="16"/>
              </w:rPr>
              <w:t>.</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3.18</w:t>
            </w:r>
          </w:p>
        </w:tc>
        <w:tc>
          <w:tcPr>
            <w:tcW w:w="9242" w:type="dxa"/>
            <w:gridSpan w:val="3"/>
          </w:tcPr>
          <w:p w:rsidR="00A24B47" w:rsidRPr="009B64C7" w:rsidRDefault="00A24B47" w:rsidP="00A24B47">
            <w:pPr>
              <w:jc w:val="both"/>
              <w:rPr>
                <w:rFonts w:ascii="Arial" w:hAnsi="Arial" w:cs="Arial"/>
                <w:sz w:val="16"/>
                <w:szCs w:val="16"/>
              </w:rPr>
            </w:pPr>
            <w:r w:rsidRPr="009B64C7">
              <w:rPr>
                <w:rFonts w:ascii="Arial" w:hAnsi="Arial" w:cs="Arial"/>
                <w:sz w:val="16"/>
                <w:szCs w:val="16"/>
              </w:rPr>
              <w:t>Pojazd wyposażyć w pełn</w:t>
            </w:r>
            <w:r>
              <w:rPr>
                <w:rFonts w:ascii="Arial" w:hAnsi="Arial" w:cs="Arial"/>
                <w:sz w:val="16"/>
                <w:szCs w:val="16"/>
              </w:rPr>
              <w:t>owymiarowe koło zapasowe.</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3.19</w:t>
            </w:r>
          </w:p>
        </w:tc>
        <w:tc>
          <w:tcPr>
            <w:tcW w:w="9242" w:type="dxa"/>
            <w:gridSpan w:val="3"/>
          </w:tcPr>
          <w:p w:rsidR="00A24B47" w:rsidRDefault="00A24B47" w:rsidP="00A24B47">
            <w:pPr>
              <w:rPr>
                <w:rFonts w:ascii="Arial" w:eastAsia="Calibri" w:hAnsi="Arial" w:cs="Arial"/>
                <w:sz w:val="16"/>
                <w:szCs w:val="16"/>
                <w:lang w:eastAsia="en-US"/>
              </w:rPr>
            </w:pPr>
            <w:r w:rsidRPr="00300A43">
              <w:rPr>
                <w:rFonts w:ascii="Arial" w:eastAsia="Calibri" w:hAnsi="Arial" w:cs="Arial"/>
                <w:sz w:val="16"/>
                <w:szCs w:val="16"/>
                <w:lang w:eastAsia="en-US"/>
              </w:rPr>
              <w:t>Kolor samochodu:</w:t>
            </w:r>
          </w:p>
          <w:p w:rsidR="00A24B47" w:rsidRPr="00300A43" w:rsidRDefault="00A24B47" w:rsidP="00A24B47">
            <w:pPr>
              <w:rPr>
                <w:rFonts w:ascii="Arial" w:eastAsia="Calibri" w:hAnsi="Arial" w:cs="Arial"/>
                <w:sz w:val="16"/>
                <w:szCs w:val="16"/>
                <w:lang w:eastAsia="en-US"/>
              </w:rPr>
            </w:pPr>
          </w:p>
          <w:p w:rsidR="00A24B47" w:rsidRPr="00300A43" w:rsidRDefault="00A24B47" w:rsidP="00A24B47">
            <w:pPr>
              <w:numPr>
                <w:ilvl w:val="0"/>
                <w:numId w:val="43"/>
              </w:numPr>
              <w:spacing w:after="200" w:line="276" w:lineRule="auto"/>
              <w:ind w:left="221" w:hanging="221"/>
              <w:rPr>
                <w:rFonts w:ascii="Arial" w:eastAsia="Calibri" w:hAnsi="Arial" w:cs="Arial"/>
                <w:sz w:val="16"/>
                <w:szCs w:val="16"/>
                <w:lang w:eastAsia="en-US"/>
              </w:rPr>
            </w:pPr>
            <w:r w:rsidRPr="00300A43">
              <w:rPr>
                <w:rFonts w:ascii="Arial" w:eastAsia="Calibri" w:hAnsi="Arial" w:cs="Arial"/>
                <w:sz w:val="16"/>
                <w:szCs w:val="16"/>
                <w:lang w:eastAsia="en-US"/>
              </w:rPr>
              <w:t>elementy podwozia w kolorze czarnym/ciemnoszarym,</w:t>
            </w:r>
          </w:p>
          <w:p w:rsidR="00A24B47" w:rsidRPr="00300A43" w:rsidRDefault="00A24B47" w:rsidP="00A24B47">
            <w:pPr>
              <w:numPr>
                <w:ilvl w:val="0"/>
                <w:numId w:val="43"/>
              </w:numPr>
              <w:spacing w:after="200" w:line="276" w:lineRule="auto"/>
              <w:ind w:left="221" w:hanging="221"/>
              <w:rPr>
                <w:rFonts w:ascii="Arial" w:eastAsia="Calibri" w:hAnsi="Arial" w:cs="Arial"/>
                <w:sz w:val="16"/>
                <w:szCs w:val="16"/>
                <w:lang w:eastAsia="en-US"/>
              </w:rPr>
            </w:pPr>
            <w:r w:rsidRPr="00300A43">
              <w:rPr>
                <w:rFonts w:ascii="Arial" w:eastAsia="Calibri" w:hAnsi="Arial" w:cs="Arial"/>
                <w:sz w:val="16"/>
                <w:szCs w:val="16"/>
                <w:lang w:eastAsia="en-US"/>
              </w:rPr>
              <w:t>elementy błotników</w:t>
            </w:r>
            <w:r>
              <w:rPr>
                <w:rFonts w:ascii="Arial" w:eastAsia="Calibri" w:hAnsi="Arial" w:cs="Arial"/>
                <w:sz w:val="16"/>
                <w:szCs w:val="16"/>
                <w:lang w:eastAsia="en-US"/>
              </w:rPr>
              <w:t xml:space="preserve"> i zderzaki </w:t>
            </w:r>
            <w:r w:rsidRPr="00300A43">
              <w:rPr>
                <w:rFonts w:ascii="Arial" w:eastAsia="Calibri" w:hAnsi="Arial" w:cs="Arial"/>
                <w:sz w:val="16"/>
                <w:szCs w:val="16"/>
                <w:lang w:eastAsia="en-US"/>
              </w:rPr>
              <w:t>w kolorze białym,</w:t>
            </w:r>
          </w:p>
          <w:p w:rsidR="00A24B47" w:rsidRPr="00300A43" w:rsidRDefault="00A24B47" w:rsidP="00A24B47">
            <w:pPr>
              <w:numPr>
                <w:ilvl w:val="0"/>
                <w:numId w:val="43"/>
              </w:numPr>
              <w:spacing w:after="200" w:line="276" w:lineRule="auto"/>
              <w:ind w:left="221" w:hanging="221"/>
              <w:rPr>
                <w:rFonts w:ascii="Arial" w:eastAsia="Calibri" w:hAnsi="Arial" w:cs="Arial"/>
                <w:sz w:val="16"/>
                <w:szCs w:val="16"/>
                <w:lang w:eastAsia="en-US"/>
              </w:rPr>
            </w:pPr>
            <w:r w:rsidRPr="00300A43">
              <w:rPr>
                <w:rFonts w:ascii="Arial" w:eastAsia="Calibri" w:hAnsi="Arial" w:cs="Arial"/>
                <w:sz w:val="16"/>
                <w:szCs w:val="16"/>
                <w:lang w:eastAsia="en-US"/>
              </w:rPr>
              <w:t>żaluzje skrytek wykonane z aluminium (srebrnym),</w:t>
            </w:r>
          </w:p>
          <w:p w:rsidR="00A24B47" w:rsidRPr="009B64C7" w:rsidRDefault="00A24B47" w:rsidP="00A24B47">
            <w:pPr>
              <w:jc w:val="both"/>
              <w:rPr>
                <w:rFonts w:ascii="Arial" w:hAnsi="Arial" w:cs="Arial"/>
                <w:sz w:val="16"/>
                <w:szCs w:val="16"/>
              </w:rPr>
            </w:pPr>
            <w:r w:rsidRPr="00300A43">
              <w:rPr>
                <w:rFonts w:ascii="Arial" w:eastAsia="Calibri" w:hAnsi="Arial" w:cs="Arial"/>
                <w:sz w:val="16"/>
                <w:szCs w:val="16"/>
                <w:lang w:eastAsia="en-US"/>
              </w:rPr>
              <w:t>kabina wraz z pozostałą zabudową  w kolorze czerwonym RAL 30</w:t>
            </w:r>
            <w:r>
              <w:rPr>
                <w:rFonts w:ascii="Arial" w:eastAsia="Calibri" w:hAnsi="Arial" w:cs="Arial"/>
                <w:sz w:val="16"/>
                <w:szCs w:val="16"/>
                <w:lang w:eastAsia="en-US"/>
              </w:rPr>
              <w:t>00.</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3.20</w:t>
            </w:r>
          </w:p>
        </w:tc>
        <w:tc>
          <w:tcPr>
            <w:tcW w:w="9242" w:type="dxa"/>
            <w:gridSpan w:val="3"/>
          </w:tcPr>
          <w:p w:rsidR="00A24B47" w:rsidRPr="00300A43" w:rsidRDefault="00A24B47" w:rsidP="00A24B47">
            <w:pPr>
              <w:rPr>
                <w:rFonts w:ascii="Arial" w:eastAsia="Calibri" w:hAnsi="Arial" w:cs="Arial"/>
                <w:sz w:val="16"/>
                <w:szCs w:val="16"/>
                <w:lang w:eastAsia="en-US"/>
              </w:rPr>
            </w:pPr>
            <w:r w:rsidRPr="009B64C7">
              <w:rPr>
                <w:rFonts w:ascii="Arial" w:hAnsi="Arial" w:cs="Arial"/>
                <w:sz w:val="16"/>
                <w:szCs w:val="16"/>
              </w:rPr>
              <w:t>Samochód wyposażyć w instalację pneumatyczną zapewniającą możliwość wyjazdu w ciągu 60 sekund od chwili uruchomienia silnika z zapewnieniem prawidłowości funkcjonowania hamulców, a ponadto w gniazdo do zasilenia układu pneumatycznego pojazdu z zewnętrznego źródła z przodu pojazdu umożliwiające jego holowanie.</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3.21</w:t>
            </w:r>
          </w:p>
        </w:tc>
        <w:tc>
          <w:tcPr>
            <w:tcW w:w="9242" w:type="dxa"/>
            <w:gridSpan w:val="3"/>
          </w:tcPr>
          <w:p w:rsidR="00A24B47" w:rsidRPr="009B64C7" w:rsidRDefault="00A24B47" w:rsidP="00A24B47">
            <w:pPr>
              <w:rPr>
                <w:rFonts w:ascii="Arial" w:hAnsi="Arial" w:cs="Arial"/>
                <w:sz w:val="16"/>
                <w:szCs w:val="16"/>
              </w:rPr>
            </w:pPr>
            <w:r w:rsidRPr="009B64C7">
              <w:rPr>
                <w:rFonts w:ascii="Arial" w:hAnsi="Arial" w:cs="Arial"/>
                <w:sz w:val="16"/>
                <w:szCs w:val="16"/>
              </w:rPr>
              <w:t>Podwozie pojazdu wyposażyć w zawieszenie mechaniczne wzmocnione wytrzymujące obciążenie maksymalną  rzeczywistą masą całkowitą pojazdu. Podwozie musi posiadać świadectwo homologacji. W przypadku gdy zostaną przekroczone warunki zabudowy określone przez producenta podwozia, wymagane będzie świadectwa homologacji typu pojazdu oraz zgoda producenta podwozia na wykonanie zabudowy.</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3.22</w:t>
            </w:r>
          </w:p>
        </w:tc>
        <w:tc>
          <w:tcPr>
            <w:tcW w:w="9242" w:type="dxa"/>
            <w:gridSpan w:val="3"/>
          </w:tcPr>
          <w:p w:rsidR="00A24B47" w:rsidRPr="009B64C7" w:rsidRDefault="00A24B47" w:rsidP="00A24B47">
            <w:pPr>
              <w:rPr>
                <w:rFonts w:ascii="Arial" w:hAnsi="Arial" w:cs="Arial"/>
                <w:sz w:val="16"/>
                <w:szCs w:val="16"/>
              </w:rPr>
            </w:pPr>
            <w:r w:rsidRPr="009B64C7">
              <w:rPr>
                <w:rFonts w:ascii="Arial" w:hAnsi="Arial" w:cs="Arial"/>
                <w:sz w:val="16"/>
                <w:szCs w:val="16"/>
              </w:rPr>
              <w:t>Pojazd wyposażyć w wyciągarkę elektryczną min. 8,0 t. zainstalowaną z  przodu poja</w:t>
            </w:r>
            <w:r>
              <w:rPr>
                <w:rFonts w:ascii="Arial" w:hAnsi="Arial" w:cs="Arial"/>
                <w:sz w:val="16"/>
                <w:szCs w:val="16"/>
              </w:rPr>
              <w:t xml:space="preserve">zdu, z linką o długości min. 30 </w:t>
            </w:r>
            <w:r w:rsidRPr="009B64C7">
              <w:rPr>
                <w:rFonts w:ascii="Arial" w:hAnsi="Arial" w:cs="Arial"/>
                <w:sz w:val="16"/>
                <w:szCs w:val="16"/>
              </w:rPr>
              <w:t>m.</w:t>
            </w:r>
          </w:p>
        </w:tc>
      </w:tr>
      <w:tr w:rsidR="00A24B47" w:rsidTr="00A24B47">
        <w:trPr>
          <w:trHeight w:val="349"/>
        </w:trPr>
        <w:tc>
          <w:tcPr>
            <w:tcW w:w="534" w:type="dxa"/>
          </w:tcPr>
          <w:p w:rsidR="00A24B47" w:rsidRDefault="00A24B47" w:rsidP="00A24B47">
            <w:pPr>
              <w:spacing w:after="200" w:line="276" w:lineRule="auto"/>
              <w:jc w:val="both"/>
              <w:rPr>
                <w:rFonts w:ascii="Arial" w:hAnsi="Arial" w:cs="Arial"/>
                <w:sz w:val="16"/>
                <w:szCs w:val="16"/>
              </w:rPr>
            </w:pPr>
            <w:r>
              <w:rPr>
                <w:rFonts w:ascii="Arial" w:hAnsi="Arial" w:cs="Arial"/>
                <w:sz w:val="16"/>
                <w:szCs w:val="16"/>
              </w:rPr>
              <w:t>3.23</w:t>
            </w:r>
          </w:p>
        </w:tc>
        <w:tc>
          <w:tcPr>
            <w:tcW w:w="9242" w:type="dxa"/>
            <w:gridSpan w:val="3"/>
          </w:tcPr>
          <w:p w:rsidR="00A24B47" w:rsidRPr="009B64C7" w:rsidRDefault="00A24B47" w:rsidP="00A24B47">
            <w:pPr>
              <w:rPr>
                <w:rFonts w:ascii="Arial" w:hAnsi="Arial" w:cs="Arial"/>
                <w:sz w:val="16"/>
                <w:szCs w:val="16"/>
              </w:rPr>
            </w:pPr>
            <w:r w:rsidRPr="009B64C7">
              <w:rPr>
                <w:rFonts w:ascii="Arial" w:hAnsi="Arial" w:cs="Arial"/>
                <w:sz w:val="16"/>
                <w:szCs w:val="16"/>
              </w:rPr>
              <w:t>Pojazd wyposaż</w:t>
            </w:r>
            <w:r>
              <w:rPr>
                <w:rFonts w:ascii="Arial" w:hAnsi="Arial" w:cs="Arial"/>
                <w:sz w:val="16"/>
                <w:szCs w:val="16"/>
              </w:rPr>
              <w:t>yć</w:t>
            </w:r>
            <w:r w:rsidRPr="009B64C7">
              <w:rPr>
                <w:rFonts w:ascii="Arial" w:hAnsi="Arial" w:cs="Arial"/>
                <w:sz w:val="16"/>
                <w:szCs w:val="16"/>
              </w:rPr>
              <w:t xml:space="preserve">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Pr>
                <w:rFonts w:ascii="Arial" w:hAnsi="Arial" w:cs="Arial"/>
                <w:sz w:val="16"/>
                <w:szCs w:val="16"/>
              </w:rPr>
              <w:t xml:space="preserve"> (Monitor min 7</w:t>
            </w:r>
            <w:r>
              <w:rPr>
                <w:rFonts w:ascii="Arial" w:hAnsi="Arial" w:cs="Arial"/>
                <w:sz w:val="16"/>
                <w:szCs w:val="16"/>
                <w:vertAlign w:val="superscript"/>
              </w:rPr>
              <w:t>”</w:t>
            </w:r>
            <w:r w:rsidRPr="009B64C7">
              <w:rPr>
                <w:rFonts w:ascii="Arial" w:hAnsi="Arial" w:cs="Arial"/>
                <w:sz w:val="16"/>
                <w:szCs w:val="16"/>
              </w:rPr>
              <w:t>. Kamera włączająca się automatycznie podczas włączenia biegu wstecznego; dodatkowo musi istnieć możliwość włączenia kamery przez kierowcę w dowolnym momencie.</w:t>
            </w:r>
          </w:p>
        </w:tc>
      </w:tr>
      <w:tr w:rsidR="00A24B47" w:rsidTr="00A24B47">
        <w:trPr>
          <w:trHeight w:val="349"/>
        </w:trPr>
        <w:tc>
          <w:tcPr>
            <w:tcW w:w="9776" w:type="dxa"/>
            <w:gridSpan w:val="4"/>
          </w:tcPr>
          <w:p w:rsidR="00A24B47" w:rsidRDefault="00A24B47" w:rsidP="00A24B47">
            <w:pPr>
              <w:rPr>
                <w:rFonts w:ascii="Arial" w:hAnsi="Arial" w:cs="Arial"/>
                <w:b/>
                <w:sz w:val="16"/>
                <w:szCs w:val="16"/>
              </w:rPr>
            </w:pPr>
          </w:p>
          <w:p w:rsidR="00A24B47" w:rsidRDefault="00A24B47" w:rsidP="00A24B47">
            <w:pPr>
              <w:rPr>
                <w:rFonts w:ascii="Arial" w:hAnsi="Arial" w:cs="Arial"/>
                <w:b/>
                <w:sz w:val="16"/>
                <w:szCs w:val="16"/>
              </w:rPr>
            </w:pPr>
            <w:r>
              <w:rPr>
                <w:rFonts w:ascii="Arial" w:hAnsi="Arial" w:cs="Arial"/>
                <w:b/>
                <w:sz w:val="16"/>
                <w:szCs w:val="16"/>
              </w:rPr>
              <w:t xml:space="preserve">        </w:t>
            </w:r>
            <w:r w:rsidRPr="00884C9C">
              <w:rPr>
                <w:rFonts w:ascii="Arial" w:hAnsi="Arial" w:cs="Arial"/>
                <w:b/>
                <w:sz w:val="16"/>
                <w:szCs w:val="16"/>
              </w:rPr>
              <w:t xml:space="preserve">IV </w:t>
            </w:r>
            <w:r>
              <w:rPr>
                <w:rFonts w:ascii="Arial" w:hAnsi="Arial" w:cs="Arial"/>
                <w:b/>
                <w:sz w:val="16"/>
                <w:szCs w:val="16"/>
              </w:rPr>
              <w:t xml:space="preserve">   </w:t>
            </w:r>
            <w:r w:rsidRPr="00884C9C">
              <w:rPr>
                <w:rFonts w:ascii="Arial" w:hAnsi="Arial" w:cs="Arial"/>
                <w:b/>
                <w:sz w:val="16"/>
                <w:szCs w:val="16"/>
              </w:rPr>
              <w:t xml:space="preserve">Zabudowa pożarnicza </w:t>
            </w:r>
          </w:p>
          <w:p w:rsidR="00A24B47" w:rsidRPr="00884C9C" w:rsidRDefault="00A24B47" w:rsidP="00A24B47">
            <w:pPr>
              <w:rPr>
                <w:rFonts w:ascii="Arial" w:hAnsi="Arial" w:cs="Arial"/>
                <w:b/>
                <w:sz w:val="16"/>
                <w:szCs w:val="16"/>
              </w:rPr>
            </w:pPr>
          </w:p>
        </w:tc>
      </w:tr>
      <w:tr w:rsidR="00A24B47" w:rsidTr="00A24B47">
        <w:trPr>
          <w:trHeight w:val="349"/>
        </w:trPr>
        <w:tc>
          <w:tcPr>
            <w:tcW w:w="534" w:type="dxa"/>
          </w:tcPr>
          <w:p w:rsidR="00A24B47" w:rsidRPr="008E6DB8" w:rsidRDefault="00A24B47" w:rsidP="00A24B47">
            <w:pPr>
              <w:rPr>
                <w:rFonts w:ascii="Arial" w:hAnsi="Arial" w:cs="Arial"/>
                <w:sz w:val="16"/>
                <w:szCs w:val="16"/>
              </w:rPr>
            </w:pPr>
            <w:r w:rsidRPr="008E6DB8">
              <w:rPr>
                <w:rFonts w:ascii="Arial" w:hAnsi="Arial" w:cs="Arial"/>
                <w:sz w:val="16"/>
                <w:szCs w:val="16"/>
              </w:rPr>
              <w:t>4.1</w:t>
            </w:r>
          </w:p>
        </w:tc>
        <w:tc>
          <w:tcPr>
            <w:tcW w:w="9242" w:type="dxa"/>
            <w:gridSpan w:val="3"/>
          </w:tcPr>
          <w:p w:rsidR="00A24B47" w:rsidRPr="00192EAE" w:rsidRDefault="00A24B47" w:rsidP="00A24B47">
            <w:pPr>
              <w:snapToGrid w:val="0"/>
              <w:jc w:val="both"/>
              <w:rPr>
                <w:rFonts w:ascii="Arial" w:hAnsi="Arial" w:cs="Arial"/>
                <w:sz w:val="16"/>
                <w:szCs w:val="16"/>
              </w:rPr>
            </w:pPr>
            <w:r w:rsidRPr="00192EAE">
              <w:rPr>
                <w:rFonts w:ascii="Arial" w:hAnsi="Arial" w:cs="Arial"/>
                <w:sz w:val="16"/>
                <w:szCs w:val="16"/>
              </w:rPr>
              <w:t>Zabudowa wykonana w całości z materiałów odpornych na korozję.</w:t>
            </w:r>
          </w:p>
          <w:p w:rsidR="00A24B47" w:rsidRPr="008E6DB8" w:rsidRDefault="00A24B47" w:rsidP="00A24B47">
            <w:pPr>
              <w:rPr>
                <w:rFonts w:ascii="Arial" w:hAnsi="Arial" w:cs="Arial"/>
                <w:sz w:val="16"/>
                <w:szCs w:val="16"/>
              </w:rPr>
            </w:pPr>
            <w:r w:rsidRPr="00192EAE">
              <w:rPr>
                <w:rFonts w:ascii="Arial" w:hAnsi="Arial" w:cs="Arial"/>
                <w:sz w:val="16"/>
                <w:szCs w:val="16"/>
              </w:rPr>
              <w:t>Szkielet zabudowy wykonany z profili stalowych nierdzewnych, poszycia zewnętrzne wykonane blachy aluminiowej lub kompozytów. Wyklucza się inne bez względu na rodzaj zabezpieczenia. Rodzaj zabudowy potwierdzony w świadectwie dopuszczenia.</w:t>
            </w:r>
          </w:p>
        </w:tc>
      </w:tr>
      <w:tr w:rsidR="00A24B47" w:rsidTr="00A24B47">
        <w:trPr>
          <w:trHeight w:val="349"/>
        </w:trPr>
        <w:tc>
          <w:tcPr>
            <w:tcW w:w="534" w:type="dxa"/>
          </w:tcPr>
          <w:p w:rsidR="00A24B47" w:rsidRPr="008E6DB8" w:rsidRDefault="00A24B47" w:rsidP="00A24B47">
            <w:pPr>
              <w:rPr>
                <w:rFonts w:ascii="Arial" w:hAnsi="Arial" w:cs="Arial"/>
                <w:sz w:val="16"/>
                <w:szCs w:val="16"/>
              </w:rPr>
            </w:pPr>
            <w:r>
              <w:rPr>
                <w:rFonts w:ascii="Arial" w:hAnsi="Arial" w:cs="Arial"/>
                <w:sz w:val="16"/>
                <w:szCs w:val="16"/>
              </w:rPr>
              <w:t>4.2</w:t>
            </w:r>
          </w:p>
        </w:tc>
        <w:tc>
          <w:tcPr>
            <w:tcW w:w="9242" w:type="dxa"/>
            <w:gridSpan w:val="3"/>
          </w:tcPr>
          <w:p w:rsidR="00A24B47" w:rsidRPr="008E6DB8" w:rsidRDefault="00A24B47" w:rsidP="00A24B47">
            <w:pPr>
              <w:rPr>
                <w:rFonts w:ascii="Arial" w:hAnsi="Arial" w:cs="Arial"/>
                <w:sz w:val="16"/>
                <w:szCs w:val="16"/>
              </w:rPr>
            </w:pPr>
            <w:r w:rsidRPr="008E6DB8">
              <w:rPr>
                <w:rFonts w:ascii="Arial" w:hAnsi="Arial" w:cs="Arial"/>
                <w:sz w:val="16"/>
                <w:szCs w:val="16"/>
              </w:rPr>
              <w:t>Dach zabudowy wykonany w formie podestu. Powierzchnia dachu pokryta ryflowaną blachą aluminiową o właściwościach  przeciwpoślizgowych, a obrzeża zabezpieczone balustradą ochronną wykonana z kompozytu.</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4.3</w:t>
            </w:r>
          </w:p>
        </w:tc>
        <w:tc>
          <w:tcPr>
            <w:tcW w:w="9242" w:type="dxa"/>
            <w:gridSpan w:val="3"/>
          </w:tcPr>
          <w:p w:rsidR="00A24B47" w:rsidRPr="008E6DB8" w:rsidRDefault="00A24B47" w:rsidP="00A24B47">
            <w:pPr>
              <w:jc w:val="both"/>
              <w:rPr>
                <w:rFonts w:ascii="Arial" w:hAnsi="Arial" w:cs="Arial"/>
                <w:sz w:val="16"/>
                <w:szCs w:val="16"/>
              </w:rPr>
            </w:pPr>
            <w:r w:rsidRPr="008E6DB8">
              <w:rPr>
                <w:rFonts w:ascii="Arial" w:hAnsi="Arial" w:cs="Arial"/>
                <w:sz w:val="16"/>
                <w:szCs w:val="16"/>
              </w:rPr>
              <w:t xml:space="preserve">Na dachu pojazdu zamontowana zamykana skrzynia, wykonana z materiału odpornego na korozję (wymiary skrzyni do uzgodnienia z zamawiającym w czasie realizacji zamówienia). Skrzynia wyposażona w oświetlenie typu LED oraz system wentylacji. Uchwyty z rolkami  na drabinę wysuwną z podporami (rodzaj drabiny do uzgodnienia na etapie realizacji z zamawiającym) oraz </w:t>
            </w:r>
            <w:r>
              <w:rPr>
                <w:rFonts w:ascii="Arial" w:hAnsi="Arial" w:cs="Arial"/>
                <w:sz w:val="16"/>
                <w:szCs w:val="16"/>
              </w:rPr>
              <w:t>uchwyty na sprzęt.</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4.4</w:t>
            </w:r>
          </w:p>
        </w:tc>
        <w:tc>
          <w:tcPr>
            <w:tcW w:w="9242" w:type="dxa"/>
            <w:gridSpan w:val="3"/>
          </w:tcPr>
          <w:p w:rsidR="00A24B47" w:rsidRPr="00D66F5B" w:rsidRDefault="00A24B47" w:rsidP="00A24B47">
            <w:pPr>
              <w:jc w:val="both"/>
              <w:rPr>
                <w:rFonts w:ascii="Arial" w:hAnsi="Arial" w:cs="Arial"/>
                <w:sz w:val="16"/>
                <w:szCs w:val="16"/>
              </w:rPr>
            </w:pPr>
            <w:r w:rsidRPr="00D66F5B">
              <w:rPr>
                <w:rFonts w:ascii="Arial" w:hAnsi="Arial" w:cs="Arial"/>
                <w:sz w:val="16"/>
                <w:szCs w:val="16"/>
              </w:rPr>
              <w:t>Na podeście roboczym zamontowane działko wodno-pianowe  o regulowanej wydajności i regulowanym kształcie strumienia. Przy podstawie działka zamontowany zawór odcinający, przy działku zamontowany włącznik zaworu odcinającego oraz przełącznik sterowania obrotami autopompy (końcówka do podawania piany zamontowana na dachu pojazdu obok działka lub w innym miejscu wskazanym przez zamawiającego).</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4.5</w:t>
            </w:r>
          </w:p>
        </w:tc>
        <w:tc>
          <w:tcPr>
            <w:tcW w:w="9242" w:type="dxa"/>
            <w:gridSpan w:val="3"/>
          </w:tcPr>
          <w:p w:rsidR="00A24B47" w:rsidRPr="008E6DB8" w:rsidRDefault="00A24B47" w:rsidP="00A24B47">
            <w:pPr>
              <w:jc w:val="both"/>
              <w:rPr>
                <w:rFonts w:ascii="Arial" w:hAnsi="Arial" w:cs="Arial"/>
                <w:sz w:val="16"/>
                <w:szCs w:val="16"/>
              </w:rPr>
            </w:pPr>
            <w:r w:rsidRPr="009B64C7">
              <w:rPr>
                <w:rFonts w:ascii="Arial" w:hAnsi="Arial" w:cs="Arial"/>
                <w:sz w:val="16"/>
                <w:szCs w:val="16"/>
              </w:rPr>
              <w:t>Zabudowa powinna umożliwiać rozmieszczenie grupowe sprzętu w zależności od przeznaczenia, z zachowaniem wymagań ergonomii</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4.6</w:t>
            </w:r>
          </w:p>
        </w:tc>
        <w:tc>
          <w:tcPr>
            <w:tcW w:w="9242" w:type="dxa"/>
            <w:gridSpan w:val="3"/>
          </w:tcPr>
          <w:p w:rsidR="00A24B47" w:rsidRPr="00B25EA8" w:rsidRDefault="00A24B47" w:rsidP="00A24B47">
            <w:pPr>
              <w:jc w:val="both"/>
              <w:rPr>
                <w:rFonts w:ascii="Arial" w:hAnsi="Arial" w:cs="Arial"/>
                <w:sz w:val="16"/>
                <w:szCs w:val="16"/>
              </w:rPr>
            </w:pPr>
            <w:r w:rsidRPr="00B25EA8">
              <w:rPr>
                <w:rFonts w:ascii="Arial" w:hAnsi="Arial" w:cs="Arial"/>
                <w:sz w:val="16"/>
                <w:szCs w:val="16"/>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B25EA8">
              <w:rPr>
                <w:rFonts w:ascii="Arial" w:hAnsi="Arial" w:cs="Arial"/>
                <w:b/>
                <w:sz w:val="16"/>
                <w:szCs w:val="16"/>
              </w:rPr>
              <w:t>.</w:t>
            </w:r>
            <w:r w:rsidRPr="00B25EA8">
              <w:rPr>
                <w:rFonts w:ascii="Arial" w:hAnsi="Arial" w:cs="Arial"/>
                <w:sz w:val="16"/>
                <w:szCs w:val="16"/>
              </w:rPr>
              <w:t xml:space="preserve"> Otwarcie podestu, musi być sygnalizowane w kabinie kierowcy.</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4.7</w:t>
            </w:r>
          </w:p>
        </w:tc>
        <w:tc>
          <w:tcPr>
            <w:tcW w:w="9242" w:type="dxa"/>
            <w:gridSpan w:val="3"/>
          </w:tcPr>
          <w:p w:rsidR="00A24B47" w:rsidRPr="00F37D25" w:rsidRDefault="00A24B47" w:rsidP="00A24B47">
            <w:pPr>
              <w:jc w:val="both"/>
              <w:rPr>
                <w:rFonts w:ascii="Arial" w:eastAsia="Calibri" w:hAnsi="Arial" w:cs="Arial"/>
                <w:sz w:val="16"/>
                <w:szCs w:val="16"/>
                <w:lang w:eastAsia="en-US"/>
              </w:rPr>
            </w:pPr>
            <w:r w:rsidRPr="00F37D25">
              <w:rPr>
                <w:rFonts w:ascii="Arial" w:hAnsi="Arial" w:cs="Arial"/>
                <w:sz w:val="16"/>
                <w:szCs w:val="16"/>
              </w:rPr>
              <w:t>Powierzchnie platform, podestu roboczego i podłogi kabiny w wykonaniu antypoślizgowym.</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4.8</w:t>
            </w:r>
          </w:p>
        </w:tc>
        <w:tc>
          <w:tcPr>
            <w:tcW w:w="9242" w:type="dxa"/>
            <w:gridSpan w:val="3"/>
          </w:tcPr>
          <w:p w:rsidR="00A24B47" w:rsidRPr="00F37D25" w:rsidRDefault="00A24B47" w:rsidP="00A24B47">
            <w:pPr>
              <w:jc w:val="both"/>
              <w:rPr>
                <w:rFonts w:ascii="Arial" w:hAnsi="Arial" w:cs="Arial"/>
                <w:sz w:val="16"/>
                <w:szCs w:val="16"/>
              </w:rPr>
            </w:pPr>
            <w:r w:rsidRPr="009B64C7">
              <w:rPr>
                <w:rFonts w:ascii="Arial" w:hAnsi="Arial" w:cs="Arial"/>
                <w:sz w:val="16"/>
                <w:szCs w:val="16"/>
              </w:rPr>
              <w:t>Szuflady i wysuwane tace automatycznie blokowane w pozycji wsuniętej i całkowicie wysuniętej – posiadają zabezpieczenie przed całkowitym wyciągnięciem.</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4.9</w:t>
            </w:r>
          </w:p>
        </w:tc>
        <w:tc>
          <w:tcPr>
            <w:tcW w:w="9242" w:type="dxa"/>
            <w:gridSpan w:val="3"/>
          </w:tcPr>
          <w:p w:rsidR="00A24B47" w:rsidRPr="00F37D25" w:rsidRDefault="00A24B47" w:rsidP="00A24B47">
            <w:pPr>
              <w:jc w:val="both"/>
              <w:rPr>
                <w:rFonts w:ascii="Arial" w:hAnsi="Arial" w:cs="Arial"/>
                <w:sz w:val="16"/>
                <w:szCs w:val="16"/>
              </w:rPr>
            </w:pPr>
            <w:r w:rsidRPr="00F37D25">
              <w:rPr>
                <w:rFonts w:ascii="Arial" w:hAnsi="Arial" w:cs="Arial"/>
                <w:sz w:val="16"/>
                <w:szCs w:val="16"/>
              </w:rPr>
              <w:t>Półki sprzętowe wykonane z aluminium, w systemie z możliwością regulacji położenia wysokości półek. Wewnętrzne poszycia skrytek wykonane  z anodowanej blachy aluminiowej.</w:t>
            </w:r>
          </w:p>
          <w:p w:rsidR="00A24B47" w:rsidRPr="009B64C7" w:rsidRDefault="00A24B47" w:rsidP="00A24B47">
            <w:pPr>
              <w:jc w:val="both"/>
              <w:rPr>
                <w:rFonts w:ascii="Arial" w:hAnsi="Arial" w:cs="Arial"/>
                <w:sz w:val="16"/>
                <w:szCs w:val="16"/>
              </w:rPr>
            </w:pP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4.10</w:t>
            </w:r>
          </w:p>
        </w:tc>
        <w:tc>
          <w:tcPr>
            <w:tcW w:w="9242" w:type="dxa"/>
            <w:gridSpan w:val="3"/>
          </w:tcPr>
          <w:p w:rsidR="00A24B47" w:rsidRPr="00F37D25" w:rsidRDefault="00A24B47" w:rsidP="00A24B47">
            <w:pPr>
              <w:jc w:val="both"/>
              <w:rPr>
                <w:rFonts w:ascii="Arial" w:hAnsi="Arial" w:cs="Arial"/>
                <w:sz w:val="16"/>
                <w:szCs w:val="16"/>
              </w:rPr>
            </w:pPr>
            <w:r w:rsidRPr="009B64C7">
              <w:rPr>
                <w:rFonts w:ascii="Arial" w:hAnsi="Arial" w:cs="Arial"/>
                <w:sz w:val="16"/>
                <w:szCs w:val="16"/>
              </w:rPr>
              <w:t>Skrytki n</w:t>
            </w:r>
            <w:r>
              <w:rPr>
                <w:rFonts w:ascii="Arial" w:hAnsi="Arial" w:cs="Arial"/>
                <w:sz w:val="16"/>
                <w:szCs w:val="16"/>
              </w:rPr>
              <w:t>a sprzęt i wyposażenie zamykane</w:t>
            </w:r>
            <w:r w:rsidRPr="009B64C7">
              <w:rPr>
                <w:rFonts w:ascii="Arial" w:hAnsi="Arial" w:cs="Arial"/>
                <w:sz w:val="16"/>
                <w:szCs w:val="16"/>
              </w:rPr>
              <w:t xml:space="preserve"> żaluzjami wodo i pyłoszczelnymi wykonanymi z</w:t>
            </w:r>
            <w:r w:rsidRPr="00F37D25">
              <w:rPr>
                <w:rFonts w:ascii="Arial" w:hAnsi="Arial" w:cs="Arial"/>
                <w:sz w:val="16"/>
                <w:szCs w:val="16"/>
              </w:rPr>
              <w:t xml:space="preserve"> anodowanej blachy aluminiowej.</w:t>
            </w:r>
            <w:r w:rsidRPr="009B64C7">
              <w:rPr>
                <w:rFonts w:ascii="Arial" w:hAnsi="Arial" w:cs="Arial"/>
                <w:sz w:val="16"/>
                <w:szCs w:val="16"/>
              </w:rPr>
              <w:t xml:space="preserve"> Żaluzje do skrytek należy wyposażyć w</w:t>
            </w:r>
            <w:r>
              <w:rPr>
                <w:rFonts w:ascii="Arial" w:hAnsi="Arial" w:cs="Arial"/>
                <w:sz w:val="16"/>
                <w:szCs w:val="16"/>
              </w:rPr>
              <w:t xml:space="preserve"> zamknięcia posiadające klucz, </w:t>
            </w:r>
            <w:r w:rsidRPr="009B64C7">
              <w:rPr>
                <w:rFonts w:ascii="Arial" w:hAnsi="Arial" w:cs="Arial"/>
                <w:sz w:val="16"/>
                <w:szCs w:val="16"/>
              </w:rPr>
              <w:t>pasujący do wszystkich zamków. Wymagane jest dodatkowe wspomaganie otwierania skrytek, w tym zabezpie</w:t>
            </w:r>
            <w:r>
              <w:rPr>
                <w:rFonts w:ascii="Arial" w:hAnsi="Arial" w:cs="Arial"/>
                <w:sz w:val="16"/>
                <w:szCs w:val="16"/>
              </w:rPr>
              <w:t>czenia żaluzji. Uchwyty, klamki,</w:t>
            </w:r>
            <w:r w:rsidRPr="009B64C7">
              <w:rPr>
                <w:rFonts w:ascii="Arial" w:hAnsi="Arial" w:cs="Arial"/>
                <w:sz w:val="16"/>
                <w:szCs w:val="16"/>
              </w:rPr>
              <w:t xml:space="preserve"> szuflad</w:t>
            </w:r>
            <w:r>
              <w:rPr>
                <w:rFonts w:ascii="Arial" w:hAnsi="Arial" w:cs="Arial"/>
                <w:sz w:val="16"/>
                <w:szCs w:val="16"/>
              </w:rPr>
              <w:t>y</w:t>
            </w:r>
            <w:r w:rsidRPr="009B64C7">
              <w:rPr>
                <w:rFonts w:ascii="Arial" w:hAnsi="Arial" w:cs="Arial"/>
                <w:sz w:val="16"/>
                <w:szCs w:val="16"/>
              </w:rPr>
              <w:t>, tac</w:t>
            </w:r>
            <w:r>
              <w:rPr>
                <w:rFonts w:ascii="Arial" w:hAnsi="Arial" w:cs="Arial"/>
                <w:sz w:val="16"/>
                <w:szCs w:val="16"/>
              </w:rPr>
              <w:t>e</w:t>
            </w:r>
            <w:r w:rsidRPr="009B64C7">
              <w:rPr>
                <w:rFonts w:ascii="Arial" w:hAnsi="Arial" w:cs="Arial"/>
                <w:sz w:val="16"/>
                <w:szCs w:val="16"/>
              </w:rPr>
              <w:t xml:space="preserve"> winny umożliwiać ich obsługę w rękawicach.</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4.11</w:t>
            </w:r>
          </w:p>
        </w:tc>
        <w:tc>
          <w:tcPr>
            <w:tcW w:w="9242" w:type="dxa"/>
            <w:gridSpan w:val="3"/>
          </w:tcPr>
          <w:p w:rsidR="00A24B47" w:rsidRPr="009B64C7" w:rsidRDefault="00A24B47" w:rsidP="00A24B47">
            <w:pPr>
              <w:jc w:val="both"/>
              <w:rPr>
                <w:rFonts w:ascii="Arial" w:hAnsi="Arial" w:cs="Arial"/>
                <w:sz w:val="16"/>
                <w:szCs w:val="16"/>
              </w:rPr>
            </w:pPr>
            <w:r w:rsidRPr="009B64C7">
              <w:rPr>
                <w:rFonts w:ascii="Arial" w:hAnsi="Arial" w:cs="Arial"/>
                <w:sz w:val="16"/>
                <w:szCs w:val="16"/>
              </w:rPr>
              <w:t xml:space="preserve">Konstrukcja skrytek </w:t>
            </w:r>
            <w:r>
              <w:rPr>
                <w:rFonts w:ascii="Arial" w:hAnsi="Arial" w:cs="Arial"/>
                <w:sz w:val="16"/>
                <w:szCs w:val="16"/>
              </w:rPr>
              <w:t xml:space="preserve">powinna </w:t>
            </w:r>
            <w:r w:rsidRPr="009B64C7">
              <w:rPr>
                <w:rFonts w:ascii="Arial" w:hAnsi="Arial" w:cs="Arial"/>
                <w:sz w:val="16"/>
                <w:szCs w:val="16"/>
              </w:rPr>
              <w:t>zapewnia</w:t>
            </w:r>
            <w:r>
              <w:rPr>
                <w:rFonts w:ascii="Arial" w:hAnsi="Arial" w:cs="Arial"/>
                <w:sz w:val="16"/>
                <w:szCs w:val="16"/>
              </w:rPr>
              <w:t>ć</w:t>
            </w:r>
            <w:r w:rsidRPr="009B64C7">
              <w:rPr>
                <w:rFonts w:ascii="Arial" w:hAnsi="Arial" w:cs="Arial"/>
                <w:sz w:val="16"/>
                <w:szCs w:val="16"/>
              </w:rPr>
              <w:t xml:space="preserve">  odprowadzenie wody z wnętrza skrytek.</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4.12</w:t>
            </w:r>
          </w:p>
        </w:tc>
        <w:tc>
          <w:tcPr>
            <w:tcW w:w="9242" w:type="dxa"/>
            <w:gridSpan w:val="3"/>
          </w:tcPr>
          <w:p w:rsidR="00A24B47" w:rsidRPr="009B64C7" w:rsidRDefault="00A24B47" w:rsidP="00A24B47">
            <w:pPr>
              <w:jc w:val="both"/>
              <w:rPr>
                <w:rFonts w:ascii="Arial" w:hAnsi="Arial" w:cs="Arial"/>
                <w:sz w:val="16"/>
                <w:szCs w:val="16"/>
              </w:rPr>
            </w:pPr>
            <w:r w:rsidRPr="009B64C7">
              <w:rPr>
                <w:rFonts w:ascii="Arial" w:hAnsi="Arial" w:cs="Arial"/>
                <w:sz w:val="16"/>
                <w:szCs w:val="16"/>
              </w:rPr>
              <w:t>Skrytki na sprzęt i przedział autopompy wyposażyć w oświetlenie włączane automatyczne po otwarciu drzwi skrytki. W kabinie zamontować sygnalizację otwarcia skrytek. Główny wyłącznik oświetlenia skrytek  zainstalować w kabinie kierowcy.</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4.13</w:t>
            </w:r>
          </w:p>
        </w:tc>
        <w:tc>
          <w:tcPr>
            <w:tcW w:w="9242" w:type="dxa"/>
            <w:gridSpan w:val="3"/>
          </w:tcPr>
          <w:p w:rsidR="00A24B47" w:rsidRPr="00F37D25" w:rsidRDefault="00A24B47" w:rsidP="00A24B47">
            <w:pPr>
              <w:jc w:val="both"/>
              <w:rPr>
                <w:rFonts w:ascii="Arial" w:hAnsi="Arial" w:cs="Arial"/>
                <w:sz w:val="16"/>
                <w:szCs w:val="16"/>
              </w:rPr>
            </w:pPr>
            <w:r w:rsidRPr="00F37D25">
              <w:rPr>
                <w:rFonts w:ascii="Arial" w:hAnsi="Arial" w:cs="Arial"/>
                <w:sz w:val="16"/>
                <w:szCs w:val="16"/>
              </w:rPr>
              <w:t xml:space="preserve">Drabina do wejścia na dach ,,składana” wykonana z materiałów nierdzewnych, z powierzchniami stopni w wykonaniu anty poślizgowym, umieszczoną po lewej stronie. W górnej części drabinki zamontowane poręcze ułatwiające wchodzenie. Odległość pierwszego szczebla od podłoża nie może przekroczyć </w:t>
            </w:r>
            <w:smartTag w:uri="urn:schemas-microsoft-com:office:smarttags" w:element="metricconverter">
              <w:smartTagPr>
                <w:attr w:name="ProductID" w:val="600 mm"/>
              </w:smartTagPr>
              <w:r w:rsidRPr="00F37D25">
                <w:rPr>
                  <w:rFonts w:ascii="Arial" w:hAnsi="Arial" w:cs="Arial"/>
                  <w:sz w:val="16"/>
                  <w:szCs w:val="16"/>
                </w:rPr>
                <w:t>600 mm</w:t>
              </w:r>
            </w:smartTag>
            <w:r w:rsidRPr="00F37D25">
              <w:rPr>
                <w:rFonts w:ascii="Arial" w:hAnsi="Arial" w:cs="Arial"/>
                <w:sz w:val="16"/>
                <w:szCs w:val="16"/>
              </w:rPr>
              <w:t>.</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lastRenderedPageBreak/>
              <w:t>4.14</w:t>
            </w:r>
          </w:p>
        </w:tc>
        <w:tc>
          <w:tcPr>
            <w:tcW w:w="9242" w:type="dxa"/>
            <w:gridSpan w:val="3"/>
          </w:tcPr>
          <w:p w:rsidR="00A24B47" w:rsidRPr="00F37D25" w:rsidRDefault="00A24B47" w:rsidP="00A24B47">
            <w:pPr>
              <w:jc w:val="both"/>
              <w:rPr>
                <w:rFonts w:ascii="Arial" w:hAnsi="Arial" w:cs="Arial"/>
                <w:sz w:val="16"/>
                <w:szCs w:val="16"/>
              </w:rPr>
            </w:pPr>
            <w:r w:rsidRPr="009B64C7">
              <w:rPr>
                <w:rFonts w:ascii="Arial" w:hAnsi="Arial" w:cs="Arial"/>
                <w:sz w:val="16"/>
                <w:szCs w:val="16"/>
              </w:rPr>
              <w:t xml:space="preserve">Pojazd wyposażyć w oświetlenie pola pracy wokół samochodu </w:t>
            </w:r>
            <w:r>
              <w:rPr>
                <w:rFonts w:ascii="Arial" w:hAnsi="Arial" w:cs="Arial"/>
                <w:sz w:val="16"/>
                <w:szCs w:val="16"/>
              </w:rPr>
              <w:t>–</w:t>
            </w:r>
            <w:r w:rsidRPr="009B64C7">
              <w:rPr>
                <w:rFonts w:ascii="Arial" w:hAnsi="Arial" w:cs="Arial"/>
                <w:sz w:val="16"/>
                <w:szCs w:val="16"/>
              </w:rPr>
              <w:t xml:space="preserve"> zapewnić oświetlenie minimum 5 luksów w odległości 1,0 m na poziomie gruntu od pojazdu w warunkach słabej widoczności. Pojazd wyposażyć w oświetlenie powierzchni dachu.</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4.15</w:t>
            </w:r>
          </w:p>
        </w:tc>
        <w:tc>
          <w:tcPr>
            <w:tcW w:w="9242" w:type="dxa"/>
            <w:gridSpan w:val="3"/>
          </w:tcPr>
          <w:p w:rsidR="00A24B47" w:rsidRPr="00B25EA8" w:rsidRDefault="00A24B47" w:rsidP="00A24B47">
            <w:pPr>
              <w:jc w:val="both"/>
              <w:rPr>
                <w:rFonts w:ascii="Arial" w:hAnsi="Arial" w:cs="Arial"/>
                <w:sz w:val="16"/>
                <w:szCs w:val="16"/>
              </w:rPr>
            </w:pPr>
            <w:r w:rsidRPr="00B25EA8">
              <w:rPr>
                <w:rFonts w:ascii="Arial" w:hAnsi="Arial" w:cs="Arial"/>
                <w:sz w:val="16"/>
                <w:szCs w:val="16"/>
              </w:rPr>
              <w:t>Uchwyty, klamki wszystkich urządzeń samochodu, drzwi żaluzjowych, szuflad, podestów, tac, skonstruowane tak, aby umożliwiały ich obsługę w rękawicach.</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4.16</w:t>
            </w:r>
          </w:p>
        </w:tc>
        <w:tc>
          <w:tcPr>
            <w:tcW w:w="9242" w:type="dxa"/>
            <w:gridSpan w:val="3"/>
          </w:tcPr>
          <w:p w:rsidR="00A24B47" w:rsidRPr="00B25EA8" w:rsidRDefault="00A24B47" w:rsidP="00A24B47">
            <w:pPr>
              <w:jc w:val="both"/>
              <w:rPr>
                <w:rFonts w:ascii="Arial" w:hAnsi="Arial" w:cs="Arial"/>
                <w:sz w:val="16"/>
                <w:szCs w:val="16"/>
              </w:rPr>
            </w:pPr>
            <w:r w:rsidRPr="009B64C7">
              <w:rPr>
                <w:rFonts w:ascii="Arial" w:hAnsi="Arial" w:cs="Arial"/>
                <w:sz w:val="16"/>
                <w:szCs w:val="16"/>
              </w:rPr>
              <w:t>Pojazd wyposażyć w zbiornik na wodę do</w:t>
            </w:r>
            <w:r>
              <w:rPr>
                <w:rFonts w:ascii="Arial" w:hAnsi="Arial" w:cs="Arial"/>
                <w:sz w:val="16"/>
                <w:szCs w:val="16"/>
              </w:rPr>
              <w:t xml:space="preserve"> celów gaśniczych o pojemności 5</w:t>
            </w:r>
            <w:r w:rsidRPr="009B64C7">
              <w:rPr>
                <w:rFonts w:ascii="Arial" w:hAnsi="Arial" w:cs="Arial"/>
                <w:sz w:val="16"/>
                <w:szCs w:val="16"/>
              </w:rPr>
              <w:t xml:space="preserve"> m³ lub większej, kompozytowy. Zbiornik wyposażyć w oprzyrządowanie umożliwiające jego bezpieczną eksploatację, z układem zabezpieczającym przed wypływem wody w czasie jazdy, a także w falochron oraz właz rewizyjny umożliwiający jego przegląd i konserwacje.      </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4.17</w:t>
            </w:r>
          </w:p>
        </w:tc>
        <w:tc>
          <w:tcPr>
            <w:tcW w:w="9242" w:type="dxa"/>
            <w:gridSpan w:val="3"/>
          </w:tcPr>
          <w:p w:rsidR="00A24B47" w:rsidRPr="009B64C7" w:rsidRDefault="00A24B47" w:rsidP="00A24B47">
            <w:pPr>
              <w:jc w:val="both"/>
              <w:rPr>
                <w:rFonts w:ascii="Arial" w:hAnsi="Arial" w:cs="Arial"/>
                <w:sz w:val="16"/>
                <w:szCs w:val="16"/>
              </w:rPr>
            </w:pPr>
            <w:r w:rsidRPr="009B64C7">
              <w:rPr>
                <w:rFonts w:ascii="Arial" w:hAnsi="Arial" w:cs="Arial"/>
                <w:sz w:val="16"/>
                <w:szCs w:val="16"/>
              </w:rPr>
              <w:t>Zbiornik wody wyposażyć w nasady 75. Wloty do napełnienia zbiornika z hydrantów wyposażyć w zawory odcinające wraz z elementami zabezpieczającymi przed przedostaniem się do pompy zanieczyszczeń stałych zarówno przy ssaniu ze zb</w:t>
            </w:r>
            <w:r>
              <w:rPr>
                <w:rFonts w:ascii="Arial" w:hAnsi="Arial" w:cs="Arial"/>
                <w:sz w:val="16"/>
                <w:szCs w:val="16"/>
              </w:rPr>
              <w:t xml:space="preserve">iornika zewnętrznego, jak i ze </w:t>
            </w:r>
            <w:r w:rsidRPr="009B64C7">
              <w:rPr>
                <w:rFonts w:ascii="Arial" w:hAnsi="Arial" w:cs="Arial"/>
                <w:sz w:val="16"/>
                <w:szCs w:val="16"/>
              </w:rPr>
              <w:t>zbiornika własnego pojazdu. Zbiornik wyposażyć w urządzenie przelewowe zabezpieczające przed uszkodzeniem podczas napełniania.</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4.18</w:t>
            </w:r>
          </w:p>
        </w:tc>
        <w:tc>
          <w:tcPr>
            <w:tcW w:w="9242" w:type="dxa"/>
            <w:gridSpan w:val="3"/>
          </w:tcPr>
          <w:p w:rsidR="00A24B47" w:rsidRPr="009B64C7" w:rsidRDefault="00A24B47" w:rsidP="00A24B47">
            <w:pPr>
              <w:jc w:val="both"/>
              <w:rPr>
                <w:rFonts w:ascii="Arial" w:hAnsi="Arial" w:cs="Arial"/>
                <w:sz w:val="16"/>
                <w:szCs w:val="16"/>
              </w:rPr>
            </w:pPr>
            <w:r w:rsidRPr="009B64C7">
              <w:rPr>
                <w:rFonts w:ascii="Arial" w:hAnsi="Arial" w:cs="Arial"/>
                <w:sz w:val="16"/>
                <w:szCs w:val="16"/>
              </w:rPr>
              <w:t>Zbiornik środka pianotwórczego wykonać z materiałów odpornych na działanie dopuszczonych do stosowania środków pianotwórczych i modyfikatorów – o pojemności nie mniejszej niż 10% pojemności zbiornika wodnego. Napełnianie zbiornika środkiem pianotwórczym,</w:t>
            </w:r>
            <w:r>
              <w:rPr>
                <w:rFonts w:ascii="Arial" w:hAnsi="Arial" w:cs="Arial"/>
                <w:sz w:val="16"/>
                <w:szCs w:val="16"/>
              </w:rPr>
              <w:t xml:space="preserve"> możliwe z poziomu terenu oraz </w:t>
            </w:r>
            <w:r w:rsidRPr="009B64C7">
              <w:rPr>
                <w:rFonts w:ascii="Arial" w:hAnsi="Arial" w:cs="Arial"/>
                <w:sz w:val="16"/>
                <w:szCs w:val="16"/>
              </w:rPr>
              <w:t>z dachu pojazdu.</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4.19</w:t>
            </w:r>
          </w:p>
        </w:tc>
        <w:tc>
          <w:tcPr>
            <w:tcW w:w="9242" w:type="dxa"/>
            <w:gridSpan w:val="3"/>
          </w:tcPr>
          <w:p w:rsidR="00A24B47" w:rsidRPr="009B64C7" w:rsidRDefault="00A24B47" w:rsidP="00A24B47">
            <w:pPr>
              <w:jc w:val="both"/>
              <w:rPr>
                <w:rFonts w:ascii="Arial" w:hAnsi="Arial" w:cs="Arial"/>
                <w:sz w:val="16"/>
                <w:szCs w:val="16"/>
              </w:rPr>
            </w:pPr>
            <w:r w:rsidRPr="009B64C7">
              <w:rPr>
                <w:rFonts w:ascii="Arial" w:hAnsi="Arial" w:cs="Arial"/>
                <w:sz w:val="16"/>
                <w:szCs w:val="16"/>
              </w:rPr>
              <w:t>Układ wodo-pianowy wyposażyć w automatyczny dozownik środka pianotwórczego zapewniający uzyskanie stężeń od 1 % do 6 % (tolerancja ± 0,5 %) w całym zakresie pracy autopompy.</w:t>
            </w:r>
          </w:p>
        </w:tc>
      </w:tr>
      <w:tr w:rsidR="00A24B4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4.20</w:t>
            </w:r>
          </w:p>
        </w:tc>
        <w:tc>
          <w:tcPr>
            <w:tcW w:w="9242" w:type="dxa"/>
            <w:gridSpan w:val="3"/>
          </w:tcPr>
          <w:p w:rsidR="00A24B47" w:rsidRPr="009B64C7" w:rsidRDefault="00A24B47" w:rsidP="00A24B47">
            <w:pPr>
              <w:jc w:val="both"/>
              <w:rPr>
                <w:rFonts w:ascii="Arial" w:hAnsi="Arial" w:cs="Arial"/>
                <w:sz w:val="16"/>
                <w:szCs w:val="16"/>
              </w:rPr>
            </w:pPr>
            <w:r w:rsidRPr="007E2307">
              <w:rPr>
                <w:rFonts w:ascii="Arial" w:hAnsi="Arial" w:cs="Arial"/>
                <w:sz w:val="16"/>
                <w:szCs w:val="16"/>
              </w:rPr>
              <w:t xml:space="preserve">Autopompa zlokalizowana z tyłu pojazdu w obudowanym przedziale, zamykanym drzwiami żaluzjowymi. Przedział autopompy ogrzewany niezależnym od pracy silnika urządzeniem, tego samego producenta jak w kabinie kierowcy, zabezpieczającym układ wodno pianowy przez zamarzaniem w temperaturach do -25 </w:t>
            </w:r>
            <w:smartTag w:uri="urn:schemas-microsoft-com:office:smarttags" w:element="metricconverter">
              <w:smartTagPr>
                <w:attr w:name="ProductID" w:val="0C"/>
              </w:smartTagPr>
              <w:r w:rsidRPr="007E2307">
                <w:rPr>
                  <w:rFonts w:ascii="Arial" w:hAnsi="Arial" w:cs="Arial"/>
                  <w:sz w:val="16"/>
                  <w:szCs w:val="16"/>
                  <w:vertAlign w:val="superscript"/>
                </w:rPr>
                <w:t>0</w:t>
              </w:r>
              <w:r w:rsidRPr="007E2307">
                <w:rPr>
                  <w:rFonts w:ascii="Arial" w:hAnsi="Arial" w:cs="Arial"/>
                  <w:sz w:val="16"/>
                  <w:szCs w:val="16"/>
                </w:rPr>
                <w:t>C</w:t>
              </w:r>
            </w:smartTag>
            <w:r w:rsidRPr="001E3B41">
              <w:rPr>
                <w:rFonts w:ascii="Garamond" w:hAnsi="Garamond" w:cs="Arial"/>
              </w:rPr>
              <w:t>.</w:t>
            </w:r>
          </w:p>
        </w:tc>
      </w:tr>
      <w:tr w:rsidR="00A24B47" w:rsidRPr="007E2307" w:rsidTr="00A24B47">
        <w:trPr>
          <w:trHeight w:val="349"/>
        </w:trPr>
        <w:tc>
          <w:tcPr>
            <w:tcW w:w="534" w:type="dxa"/>
          </w:tcPr>
          <w:p w:rsidR="00A24B47" w:rsidRPr="007E2307" w:rsidRDefault="00A24B47" w:rsidP="00A24B47">
            <w:pPr>
              <w:rPr>
                <w:rFonts w:ascii="Arial" w:hAnsi="Arial" w:cs="Arial"/>
                <w:sz w:val="16"/>
                <w:szCs w:val="16"/>
              </w:rPr>
            </w:pPr>
            <w:r w:rsidRPr="007E2307">
              <w:rPr>
                <w:rFonts w:ascii="Arial" w:hAnsi="Arial" w:cs="Arial"/>
                <w:sz w:val="16"/>
                <w:szCs w:val="16"/>
              </w:rPr>
              <w:t>4.21</w:t>
            </w:r>
          </w:p>
        </w:tc>
        <w:tc>
          <w:tcPr>
            <w:tcW w:w="9242" w:type="dxa"/>
            <w:gridSpan w:val="3"/>
          </w:tcPr>
          <w:p w:rsidR="00A24B47" w:rsidRPr="007E2307" w:rsidRDefault="00A24B47" w:rsidP="00A24B47">
            <w:pPr>
              <w:jc w:val="both"/>
              <w:rPr>
                <w:rFonts w:ascii="Arial" w:hAnsi="Arial" w:cs="Arial"/>
                <w:sz w:val="16"/>
                <w:szCs w:val="16"/>
              </w:rPr>
            </w:pPr>
            <w:r w:rsidRPr="007E2307">
              <w:rPr>
                <w:rFonts w:ascii="Arial" w:hAnsi="Arial" w:cs="Arial"/>
                <w:sz w:val="16"/>
                <w:szCs w:val="16"/>
              </w:rPr>
              <w:t xml:space="preserve">Autopompa dwuzakresowa o wydajności  min. </w:t>
            </w:r>
            <w:r>
              <w:rPr>
                <w:rFonts w:ascii="Arial" w:hAnsi="Arial" w:cs="Arial"/>
                <w:sz w:val="16"/>
                <w:szCs w:val="16"/>
              </w:rPr>
              <w:t>32</w:t>
            </w:r>
            <w:r w:rsidRPr="007E2307">
              <w:rPr>
                <w:rFonts w:ascii="Arial" w:hAnsi="Arial" w:cs="Arial"/>
                <w:sz w:val="16"/>
                <w:szCs w:val="16"/>
              </w:rPr>
              <w:t xml:space="preserve">00l/min. przy ciśnieniu 0,8 MPa dla głębokości ssania </w:t>
            </w:r>
            <w:smartTag w:uri="urn:schemas-microsoft-com:office:smarttags" w:element="metricconverter">
              <w:smartTagPr>
                <w:attr w:name="ProductID" w:val="1,5 m"/>
              </w:smartTagPr>
              <w:r w:rsidRPr="007E2307">
                <w:rPr>
                  <w:rFonts w:ascii="Arial" w:hAnsi="Arial" w:cs="Arial"/>
                  <w:sz w:val="16"/>
                  <w:szCs w:val="16"/>
                </w:rPr>
                <w:t>1,5 m</w:t>
              </w:r>
            </w:smartTag>
            <w:r w:rsidRPr="007E2307">
              <w:rPr>
                <w:rFonts w:ascii="Arial" w:hAnsi="Arial" w:cs="Arial"/>
                <w:sz w:val="16"/>
                <w:szCs w:val="16"/>
              </w:rPr>
              <w:t>. Wydajność stopnia wysokiego ciśnienia min.400 l/min. przy ciśnieniu 4  MPa.</w:t>
            </w:r>
          </w:p>
        </w:tc>
      </w:tr>
      <w:tr w:rsidR="00A24B47" w:rsidRPr="007E2307" w:rsidTr="00A24B47">
        <w:trPr>
          <w:trHeight w:val="349"/>
        </w:trPr>
        <w:tc>
          <w:tcPr>
            <w:tcW w:w="534" w:type="dxa"/>
          </w:tcPr>
          <w:p w:rsidR="00A24B47" w:rsidRPr="007E2307" w:rsidRDefault="00A24B47" w:rsidP="00A24B47">
            <w:pPr>
              <w:rPr>
                <w:rFonts w:ascii="Arial" w:hAnsi="Arial" w:cs="Arial"/>
                <w:sz w:val="16"/>
                <w:szCs w:val="16"/>
              </w:rPr>
            </w:pPr>
            <w:r>
              <w:rPr>
                <w:rFonts w:ascii="Arial" w:hAnsi="Arial" w:cs="Arial"/>
                <w:sz w:val="16"/>
                <w:szCs w:val="16"/>
              </w:rPr>
              <w:t>4.22</w:t>
            </w:r>
          </w:p>
        </w:tc>
        <w:tc>
          <w:tcPr>
            <w:tcW w:w="9242" w:type="dxa"/>
            <w:gridSpan w:val="3"/>
          </w:tcPr>
          <w:p w:rsidR="00A24B47" w:rsidRPr="00B853CA" w:rsidRDefault="00A24B47" w:rsidP="00A24B47">
            <w:pPr>
              <w:rPr>
                <w:rFonts w:ascii="Arial" w:eastAsia="Calibri" w:hAnsi="Arial" w:cs="Arial"/>
                <w:sz w:val="16"/>
                <w:szCs w:val="16"/>
                <w:lang w:eastAsia="en-US"/>
              </w:rPr>
            </w:pPr>
            <w:r w:rsidRPr="00B853CA">
              <w:rPr>
                <w:rFonts w:ascii="Arial" w:eastAsia="Calibri" w:hAnsi="Arial" w:cs="Arial"/>
                <w:sz w:val="16"/>
                <w:szCs w:val="16"/>
                <w:lang w:eastAsia="en-US"/>
              </w:rPr>
              <w:t>Autopompa musi umożliwiać podanie wody i wodnego roztworu środka pianotwórczego do minimum:</w:t>
            </w:r>
          </w:p>
          <w:p w:rsidR="00A24B47" w:rsidRPr="00B853CA" w:rsidRDefault="00A24B47" w:rsidP="00A24B47">
            <w:pPr>
              <w:numPr>
                <w:ilvl w:val="0"/>
                <w:numId w:val="44"/>
              </w:numPr>
              <w:spacing w:after="200" w:line="276" w:lineRule="auto"/>
              <w:ind w:left="221" w:hanging="221"/>
              <w:rPr>
                <w:rFonts w:ascii="Arial" w:eastAsia="Calibri" w:hAnsi="Arial" w:cs="Arial"/>
                <w:sz w:val="16"/>
                <w:szCs w:val="16"/>
                <w:lang w:eastAsia="en-US"/>
              </w:rPr>
            </w:pPr>
            <w:r w:rsidRPr="00B853CA">
              <w:rPr>
                <w:rFonts w:ascii="Arial" w:eastAsia="Calibri" w:hAnsi="Arial" w:cs="Arial"/>
                <w:sz w:val="16"/>
                <w:szCs w:val="16"/>
                <w:lang w:eastAsia="en-US"/>
              </w:rPr>
              <w:t xml:space="preserve">czterech nasad tłocznych 75 zlokalizowanych po obu stronach pojazdu, </w:t>
            </w:r>
          </w:p>
          <w:p w:rsidR="00A24B47" w:rsidRPr="00B853CA" w:rsidRDefault="00A24B47" w:rsidP="00A24B47">
            <w:pPr>
              <w:numPr>
                <w:ilvl w:val="0"/>
                <w:numId w:val="44"/>
              </w:numPr>
              <w:spacing w:after="200" w:line="276" w:lineRule="auto"/>
              <w:ind w:left="221" w:hanging="221"/>
              <w:rPr>
                <w:rFonts w:ascii="Arial" w:eastAsia="Calibri" w:hAnsi="Arial" w:cs="Arial"/>
                <w:sz w:val="16"/>
                <w:szCs w:val="16"/>
                <w:lang w:eastAsia="en-US"/>
              </w:rPr>
            </w:pPr>
            <w:r w:rsidRPr="00B853CA">
              <w:rPr>
                <w:rFonts w:ascii="Arial" w:eastAsia="Calibri" w:hAnsi="Arial" w:cs="Arial"/>
                <w:sz w:val="16"/>
                <w:szCs w:val="16"/>
                <w:lang w:eastAsia="en-US"/>
              </w:rPr>
              <w:t>działka wodno-pianowego o wydajności minimum 3200 l/min.,</w:t>
            </w:r>
          </w:p>
          <w:p w:rsidR="00A24B47" w:rsidRPr="00B853CA" w:rsidRDefault="00A24B47" w:rsidP="00A24B47">
            <w:pPr>
              <w:numPr>
                <w:ilvl w:val="0"/>
                <w:numId w:val="44"/>
              </w:numPr>
              <w:spacing w:after="200" w:line="276" w:lineRule="auto"/>
              <w:ind w:left="221" w:hanging="221"/>
              <w:rPr>
                <w:rFonts w:ascii="Arial" w:eastAsia="Calibri" w:hAnsi="Arial" w:cs="Arial"/>
                <w:sz w:val="16"/>
                <w:szCs w:val="16"/>
                <w:lang w:eastAsia="en-US"/>
              </w:rPr>
            </w:pPr>
            <w:r w:rsidRPr="00B853CA">
              <w:rPr>
                <w:rFonts w:ascii="Arial" w:eastAsia="Calibri" w:hAnsi="Arial" w:cs="Arial"/>
                <w:sz w:val="16"/>
                <w:szCs w:val="16"/>
                <w:lang w:eastAsia="en-US"/>
              </w:rPr>
              <w:t xml:space="preserve">linii szybkiego natarcia, </w:t>
            </w:r>
          </w:p>
          <w:p w:rsidR="00A24B47" w:rsidRPr="00B853CA" w:rsidRDefault="00A24B47" w:rsidP="00A24B47">
            <w:pPr>
              <w:numPr>
                <w:ilvl w:val="0"/>
                <w:numId w:val="44"/>
              </w:numPr>
              <w:spacing w:after="200" w:line="276" w:lineRule="auto"/>
              <w:ind w:left="221" w:hanging="221"/>
              <w:rPr>
                <w:rFonts w:ascii="Arial" w:eastAsia="Calibri" w:hAnsi="Arial" w:cs="Arial"/>
                <w:sz w:val="16"/>
                <w:szCs w:val="16"/>
                <w:lang w:eastAsia="en-US"/>
              </w:rPr>
            </w:pPr>
            <w:r w:rsidRPr="00B853CA">
              <w:rPr>
                <w:rFonts w:ascii="Arial" w:eastAsia="Calibri" w:hAnsi="Arial" w:cs="Arial"/>
                <w:sz w:val="16"/>
                <w:szCs w:val="16"/>
                <w:lang w:eastAsia="en-US"/>
              </w:rPr>
              <w:t>zraszaczy przednich i bocznych.</w:t>
            </w:r>
          </w:p>
          <w:p w:rsidR="00A24B47" w:rsidRPr="00B853CA" w:rsidRDefault="00A24B47" w:rsidP="00A24B47">
            <w:pPr>
              <w:rPr>
                <w:rFonts w:ascii="Arial" w:eastAsia="Calibri" w:hAnsi="Arial" w:cs="Arial"/>
                <w:sz w:val="16"/>
                <w:szCs w:val="16"/>
                <w:lang w:eastAsia="en-US"/>
              </w:rPr>
            </w:pPr>
            <w:r w:rsidRPr="00B853CA">
              <w:rPr>
                <w:rFonts w:ascii="Arial" w:eastAsia="Calibri" w:hAnsi="Arial" w:cs="Arial"/>
                <w:sz w:val="16"/>
                <w:szCs w:val="16"/>
                <w:lang w:eastAsia="en-US"/>
              </w:rPr>
              <w:t>Autopompa musi umożliwiać podanie wody do zbiornika samochodu ze źródła zewnętrznego.</w:t>
            </w:r>
          </w:p>
          <w:p w:rsidR="00A24B47" w:rsidRPr="00B853CA" w:rsidRDefault="00A24B47" w:rsidP="00A24B47">
            <w:pPr>
              <w:rPr>
                <w:rFonts w:ascii="Arial" w:eastAsia="Calibri" w:hAnsi="Arial" w:cs="Arial"/>
                <w:sz w:val="16"/>
                <w:szCs w:val="16"/>
                <w:lang w:eastAsia="en-US"/>
              </w:rPr>
            </w:pPr>
            <w:r w:rsidRPr="00B853CA">
              <w:rPr>
                <w:rFonts w:ascii="Arial" w:eastAsia="Calibri" w:hAnsi="Arial" w:cs="Arial"/>
                <w:sz w:val="16"/>
                <w:szCs w:val="16"/>
                <w:lang w:eastAsia="en-US"/>
              </w:rPr>
              <w:t xml:space="preserve">Autopompę należy wyposażyć w urządzenie odpowietrzające umożliwiające zassanie wody: </w:t>
            </w:r>
          </w:p>
          <w:p w:rsidR="00A24B47" w:rsidRPr="00B853CA" w:rsidRDefault="00A24B47" w:rsidP="00A24B47">
            <w:pPr>
              <w:numPr>
                <w:ilvl w:val="0"/>
                <w:numId w:val="45"/>
              </w:numPr>
              <w:spacing w:after="200" w:line="276" w:lineRule="auto"/>
              <w:ind w:left="221" w:hanging="221"/>
              <w:rPr>
                <w:rFonts w:ascii="Arial" w:eastAsia="Calibri" w:hAnsi="Arial" w:cs="Arial"/>
                <w:sz w:val="16"/>
                <w:szCs w:val="16"/>
                <w:lang w:eastAsia="en-US"/>
              </w:rPr>
            </w:pPr>
            <w:r w:rsidRPr="00B853CA">
              <w:rPr>
                <w:rFonts w:ascii="Arial" w:eastAsia="Calibri" w:hAnsi="Arial" w:cs="Arial"/>
                <w:sz w:val="16"/>
                <w:szCs w:val="16"/>
                <w:lang w:eastAsia="en-US"/>
              </w:rPr>
              <w:t>z głębokości 1,5 m w czasie do 30 sekund,</w:t>
            </w:r>
          </w:p>
          <w:p w:rsidR="00A24B47" w:rsidRPr="007E2307" w:rsidRDefault="00A24B47" w:rsidP="00A24B47">
            <w:pPr>
              <w:jc w:val="both"/>
              <w:rPr>
                <w:rFonts w:ascii="Arial" w:hAnsi="Arial" w:cs="Arial"/>
                <w:sz w:val="16"/>
                <w:szCs w:val="16"/>
              </w:rPr>
            </w:pPr>
            <w:r w:rsidRPr="00B853CA">
              <w:rPr>
                <w:rFonts w:ascii="Arial" w:eastAsia="Calibri" w:hAnsi="Arial" w:cs="Arial"/>
                <w:sz w:val="16"/>
                <w:szCs w:val="16"/>
                <w:lang w:eastAsia="en-US"/>
              </w:rPr>
              <w:t>z głębokości 7,5 m w czasie do 60 sekund.</w:t>
            </w:r>
          </w:p>
        </w:tc>
      </w:tr>
      <w:tr w:rsidR="00A24B47" w:rsidRPr="007E2307"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4.23</w:t>
            </w:r>
          </w:p>
        </w:tc>
        <w:tc>
          <w:tcPr>
            <w:tcW w:w="9242" w:type="dxa"/>
            <w:gridSpan w:val="3"/>
          </w:tcPr>
          <w:p w:rsidR="00A24B47" w:rsidRPr="00B853CA" w:rsidRDefault="00A24B47" w:rsidP="00A24B47">
            <w:pPr>
              <w:rPr>
                <w:rFonts w:ascii="Arial" w:eastAsia="Calibri" w:hAnsi="Arial" w:cs="Arial"/>
                <w:sz w:val="16"/>
                <w:szCs w:val="16"/>
                <w:lang w:eastAsia="en-US"/>
              </w:rPr>
            </w:pPr>
            <w:r w:rsidRPr="00B853CA">
              <w:rPr>
                <w:rFonts w:ascii="Arial" w:hAnsi="Arial" w:cs="Arial"/>
                <w:sz w:val="16"/>
                <w:szCs w:val="16"/>
              </w:rPr>
              <w:t>Automatyka utrzymywania stałego ciśnienia tłoczenia.</w:t>
            </w:r>
          </w:p>
        </w:tc>
      </w:tr>
      <w:tr w:rsidR="00A24B47" w:rsidRPr="009E4D1C" w:rsidTr="00A24B47">
        <w:trPr>
          <w:trHeight w:val="349"/>
        </w:trPr>
        <w:tc>
          <w:tcPr>
            <w:tcW w:w="534" w:type="dxa"/>
          </w:tcPr>
          <w:p w:rsidR="00A24B47" w:rsidRPr="009E4D1C" w:rsidRDefault="00A24B47" w:rsidP="00A24B47">
            <w:pPr>
              <w:rPr>
                <w:rFonts w:ascii="Arial" w:hAnsi="Arial" w:cs="Arial"/>
                <w:sz w:val="16"/>
                <w:szCs w:val="16"/>
              </w:rPr>
            </w:pPr>
            <w:r w:rsidRPr="009E4D1C">
              <w:rPr>
                <w:rFonts w:ascii="Arial" w:hAnsi="Arial" w:cs="Arial"/>
                <w:sz w:val="16"/>
                <w:szCs w:val="16"/>
              </w:rPr>
              <w:t>4.24</w:t>
            </w:r>
          </w:p>
        </w:tc>
        <w:tc>
          <w:tcPr>
            <w:tcW w:w="9242" w:type="dxa"/>
            <w:gridSpan w:val="3"/>
          </w:tcPr>
          <w:p w:rsidR="00A24B47" w:rsidRPr="009E4D1C" w:rsidRDefault="00A24B47" w:rsidP="00A24B47">
            <w:pPr>
              <w:rPr>
                <w:rFonts w:ascii="Arial" w:hAnsi="Arial" w:cs="Arial"/>
                <w:sz w:val="16"/>
                <w:szCs w:val="16"/>
              </w:rPr>
            </w:pPr>
            <w:r w:rsidRPr="009E4D1C">
              <w:rPr>
                <w:rFonts w:ascii="Arial" w:hAnsi="Arial" w:cs="Arial"/>
                <w:sz w:val="16"/>
                <w:szCs w:val="16"/>
              </w:rPr>
              <w:t>Układ wodno-pianowy zabudowany w taki sposób żeby parametry autopompy przy zasilaniu ze zbiornika samochodu były  nie mniejsze niż przy zasilaniu ze zbiornika zewnętrznego dla głębokości ssania 1,5m.</w:t>
            </w:r>
          </w:p>
        </w:tc>
      </w:tr>
      <w:tr w:rsidR="00A24B47" w:rsidRPr="009E4D1C" w:rsidTr="00A24B47">
        <w:trPr>
          <w:trHeight w:val="349"/>
        </w:trPr>
        <w:tc>
          <w:tcPr>
            <w:tcW w:w="534" w:type="dxa"/>
          </w:tcPr>
          <w:p w:rsidR="00A24B47" w:rsidRPr="009E4D1C" w:rsidRDefault="00A24B47" w:rsidP="00A24B47">
            <w:pPr>
              <w:rPr>
                <w:rFonts w:ascii="Arial" w:hAnsi="Arial" w:cs="Arial"/>
                <w:sz w:val="16"/>
                <w:szCs w:val="16"/>
              </w:rPr>
            </w:pPr>
            <w:r>
              <w:rPr>
                <w:rFonts w:ascii="Arial" w:hAnsi="Arial" w:cs="Arial"/>
                <w:sz w:val="16"/>
                <w:szCs w:val="16"/>
              </w:rPr>
              <w:t>4.25</w:t>
            </w:r>
          </w:p>
        </w:tc>
        <w:tc>
          <w:tcPr>
            <w:tcW w:w="9242" w:type="dxa"/>
            <w:gridSpan w:val="3"/>
          </w:tcPr>
          <w:p w:rsidR="00A24B47" w:rsidRPr="00180AC1" w:rsidRDefault="00A24B47" w:rsidP="00A24B47">
            <w:pPr>
              <w:rPr>
                <w:rFonts w:ascii="Arial" w:eastAsia="Calibri" w:hAnsi="Arial" w:cs="Arial"/>
                <w:sz w:val="16"/>
                <w:szCs w:val="16"/>
                <w:lang w:eastAsia="en-US"/>
              </w:rPr>
            </w:pPr>
            <w:r w:rsidRPr="00180AC1">
              <w:rPr>
                <w:rFonts w:ascii="Arial" w:eastAsia="Calibri" w:hAnsi="Arial" w:cs="Arial"/>
                <w:sz w:val="16"/>
                <w:szCs w:val="16"/>
                <w:lang w:eastAsia="en-US"/>
              </w:rPr>
              <w:t>W przedziale autopompy muszą się znajdować, co najmniej następujące urządzenia kontrolno-sterownicze:</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manowakuometr,</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manometr</w:t>
            </w:r>
            <w:r>
              <w:rPr>
                <w:rFonts w:ascii="Arial" w:eastAsia="Calibri" w:hAnsi="Arial" w:cs="Arial"/>
                <w:sz w:val="16"/>
                <w:szCs w:val="16"/>
                <w:lang w:eastAsia="en-US"/>
              </w:rPr>
              <w:t xml:space="preserve"> wysokiego i niskiego </w:t>
            </w:r>
            <w:r w:rsidRPr="00180AC1">
              <w:rPr>
                <w:rFonts w:ascii="Arial" w:eastAsia="Calibri" w:hAnsi="Arial" w:cs="Arial"/>
                <w:sz w:val="16"/>
                <w:szCs w:val="16"/>
                <w:lang w:eastAsia="en-US"/>
              </w:rPr>
              <w:t xml:space="preserve"> ciśnienia,</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wskaźnik poziomu wody w zbiorniku samochodu,</w:t>
            </w:r>
          </w:p>
          <w:p w:rsidR="00A24B47"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 xml:space="preserve">wskaźnik poziomu środka pianotwórczego w zbiorniku, </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Pr>
                <w:rFonts w:ascii="Arial" w:eastAsia="Calibri" w:hAnsi="Arial" w:cs="Arial"/>
                <w:sz w:val="16"/>
                <w:szCs w:val="16"/>
                <w:lang w:eastAsia="en-US"/>
              </w:rPr>
              <w:t>miernik prędkości obrotowej wału pompy,</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 xml:space="preserve">regulator prędkości obrotowej silnika pojazdu, </w:t>
            </w:r>
          </w:p>
          <w:p w:rsidR="00A24B47"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wyłącznik</w:t>
            </w:r>
            <w:r>
              <w:rPr>
                <w:rFonts w:ascii="Arial" w:eastAsia="Calibri" w:hAnsi="Arial" w:cs="Arial"/>
                <w:sz w:val="16"/>
                <w:szCs w:val="16"/>
                <w:lang w:eastAsia="en-US"/>
              </w:rPr>
              <w:t xml:space="preserve"> i  włącznik </w:t>
            </w:r>
            <w:r w:rsidRPr="00180AC1">
              <w:rPr>
                <w:rFonts w:ascii="Arial" w:eastAsia="Calibri" w:hAnsi="Arial" w:cs="Arial"/>
                <w:sz w:val="16"/>
                <w:szCs w:val="16"/>
                <w:lang w:eastAsia="en-US"/>
              </w:rPr>
              <w:t xml:space="preserve"> silnika pojazdu,</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Pr>
                <w:rFonts w:ascii="Arial" w:eastAsia="Calibri" w:hAnsi="Arial" w:cs="Arial"/>
                <w:sz w:val="16"/>
                <w:szCs w:val="16"/>
                <w:lang w:eastAsia="en-US"/>
              </w:rPr>
              <w:t>licznik motogodzin pracy autopompy,</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kontrola ciśnienia oleju i temperatury cieczy chłodzącej silnika,</w:t>
            </w:r>
          </w:p>
          <w:p w:rsidR="00A24B47"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kontrola włączenia autopompy,</w:t>
            </w:r>
          </w:p>
          <w:p w:rsidR="00A24B47" w:rsidRPr="005258DB" w:rsidRDefault="00A24B47" w:rsidP="00A24B47">
            <w:pPr>
              <w:numPr>
                <w:ilvl w:val="0"/>
                <w:numId w:val="46"/>
              </w:numPr>
              <w:suppressAutoHyphens/>
              <w:snapToGrid w:val="0"/>
              <w:jc w:val="both"/>
              <w:rPr>
                <w:rFonts w:ascii="Arial" w:hAnsi="Arial" w:cs="Arial"/>
                <w:sz w:val="16"/>
                <w:szCs w:val="16"/>
              </w:rPr>
            </w:pPr>
            <w:r w:rsidRPr="005258DB">
              <w:rPr>
                <w:rFonts w:ascii="Arial" w:hAnsi="Arial" w:cs="Arial"/>
                <w:sz w:val="16"/>
                <w:szCs w:val="16"/>
              </w:rPr>
              <w:t>sterowanie automatycznym układem utrzymywania stałego ciśnienia tłoczenia z możliwością ręcznego sterowania regulacją automatyczną i ręczną ciśnienia pracy,</w:t>
            </w:r>
          </w:p>
          <w:p w:rsidR="00A24B47" w:rsidRPr="005258DB" w:rsidRDefault="00A24B47" w:rsidP="00A24B47">
            <w:pPr>
              <w:numPr>
                <w:ilvl w:val="0"/>
                <w:numId w:val="46"/>
              </w:numPr>
              <w:suppressAutoHyphens/>
              <w:snapToGrid w:val="0"/>
              <w:jc w:val="both"/>
              <w:rPr>
                <w:rFonts w:ascii="Arial" w:hAnsi="Arial" w:cs="Arial"/>
                <w:sz w:val="16"/>
                <w:szCs w:val="16"/>
              </w:rPr>
            </w:pPr>
            <w:r w:rsidRPr="005258DB">
              <w:rPr>
                <w:rFonts w:ascii="Arial" w:hAnsi="Arial" w:cs="Arial"/>
                <w:sz w:val="16"/>
                <w:szCs w:val="16"/>
              </w:rPr>
              <w:t>sterowanie automatycznym zaworem napełniania zbiornika z hydrantu z możliwością przełączenia na sterowanie ręczne,</w:t>
            </w:r>
          </w:p>
          <w:p w:rsidR="00A24B47" w:rsidRPr="005258DB" w:rsidRDefault="00A24B47" w:rsidP="00A24B47">
            <w:pPr>
              <w:numPr>
                <w:ilvl w:val="0"/>
                <w:numId w:val="46"/>
              </w:numPr>
              <w:suppressAutoHyphens/>
              <w:snapToGrid w:val="0"/>
              <w:jc w:val="both"/>
              <w:rPr>
                <w:rFonts w:ascii="Arial" w:hAnsi="Arial" w:cs="Arial"/>
                <w:sz w:val="16"/>
                <w:szCs w:val="16"/>
              </w:rPr>
            </w:pPr>
            <w:r w:rsidRPr="005258DB">
              <w:rPr>
                <w:rFonts w:ascii="Arial" w:hAnsi="Arial" w:cs="Arial"/>
                <w:sz w:val="16"/>
                <w:szCs w:val="16"/>
              </w:rPr>
              <w:t>schemat układu wodno-pianowego z oznaczeniem zaworów i opisem w języku polskim,</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sidRPr="005258DB">
              <w:rPr>
                <w:rFonts w:ascii="Arial" w:hAnsi="Arial" w:cs="Arial"/>
                <w:sz w:val="16"/>
                <w:szCs w:val="16"/>
              </w:rPr>
              <w:t>głośnik z mikrofonem sprzężony z radiostacją przewoźną zamontowaną na samochodzie umożliwiający odbieranie i podawanie komunikatów słownych.</w:t>
            </w:r>
          </w:p>
          <w:p w:rsidR="00A24B47" w:rsidRPr="00180AC1" w:rsidRDefault="00A24B47" w:rsidP="00A24B47">
            <w:pPr>
              <w:rPr>
                <w:rFonts w:ascii="Arial" w:eastAsia="Calibri" w:hAnsi="Arial" w:cs="Arial"/>
                <w:sz w:val="16"/>
                <w:szCs w:val="16"/>
                <w:lang w:eastAsia="en-US"/>
              </w:rPr>
            </w:pPr>
            <w:r w:rsidRPr="00180AC1">
              <w:rPr>
                <w:rFonts w:ascii="Arial" w:eastAsia="Calibri" w:hAnsi="Arial" w:cs="Arial"/>
                <w:sz w:val="16"/>
                <w:szCs w:val="16"/>
                <w:lang w:eastAsia="en-US"/>
              </w:rPr>
              <w:t>W kabinie kierowcy muszą się znajdować, co najmniej następujące urządzenia kontrolno-pomiarowe:</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kontrolka włączenia autopompy,</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 xml:space="preserve">wskaźnik lub manometr ciśnienia, </w:t>
            </w:r>
          </w:p>
          <w:p w:rsidR="00A24B47" w:rsidRPr="00180AC1" w:rsidRDefault="00A24B47" w:rsidP="00A24B47">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 xml:space="preserve">wskaźnik poziomu wody w zbiorniku, </w:t>
            </w:r>
          </w:p>
          <w:p w:rsidR="00A24B47" w:rsidRPr="009E4D1C" w:rsidRDefault="00A24B47" w:rsidP="00A24B47">
            <w:pPr>
              <w:rPr>
                <w:rFonts w:ascii="Arial" w:hAnsi="Arial" w:cs="Arial"/>
                <w:sz w:val="16"/>
                <w:szCs w:val="16"/>
              </w:rPr>
            </w:pPr>
            <w:r>
              <w:rPr>
                <w:rFonts w:ascii="Arial" w:eastAsia="Calibri" w:hAnsi="Arial" w:cs="Arial"/>
                <w:sz w:val="16"/>
                <w:szCs w:val="16"/>
                <w:lang w:eastAsia="en-US"/>
              </w:rPr>
              <w:t xml:space="preserve">         -      </w:t>
            </w:r>
            <w:r w:rsidRPr="00180AC1">
              <w:rPr>
                <w:rFonts w:ascii="Arial" w:eastAsia="Calibri" w:hAnsi="Arial" w:cs="Arial"/>
                <w:sz w:val="16"/>
                <w:szCs w:val="16"/>
                <w:lang w:eastAsia="en-US"/>
              </w:rPr>
              <w:t>wskaźnik poziomu środka pianotwórczego w zbiorniku.</w:t>
            </w:r>
          </w:p>
        </w:tc>
      </w:tr>
      <w:tr w:rsidR="00A24B47" w:rsidRPr="009E4D1C"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lastRenderedPageBreak/>
              <w:t>4.26</w:t>
            </w:r>
          </w:p>
        </w:tc>
        <w:tc>
          <w:tcPr>
            <w:tcW w:w="9242" w:type="dxa"/>
            <w:gridSpan w:val="3"/>
          </w:tcPr>
          <w:p w:rsidR="00A24B47" w:rsidRPr="00180AC1" w:rsidRDefault="00A24B47" w:rsidP="00A24B47">
            <w:pPr>
              <w:rPr>
                <w:rFonts w:ascii="Arial" w:eastAsia="Calibri" w:hAnsi="Arial" w:cs="Arial"/>
                <w:sz w:val="16"/>
                <w:szCs w:val="16"/>
                <w:lang w:eastAsia="en-US"/>
              </w:rPr>
            </w:pPr>
            <w:r w:rsidRPr="009B64C7">
              <w:rPr>
                <w:rFonts w:ascii="Arial" w:hAnsi="Arial" w:cs="Arial"/>
                <w:sz w:val="16"/>
                <w:szCs w:val="16"/>
              </w:rPr>
              <w:t>Konstrukcja układu wodno-pianowego musi umożliwiać jego całkowite odwodnienie.</w:t>
            </w:r>
          </w:p>
        </w:tc>
      </w:tr>
      <w:tr w:rsidR="00A24B47" w:rsidRPr="009E4D1C"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4.27</w:t>
            </w:r>
          </w:p>
        </w:tc>
        <w:tc>
          <w:tcPr>
            <w:tcW w:w="9242" w:type="dxa"/>
            <w:gridSpan w:val="3"/>
          </w:tcPr>
          <w:p w:rsidR="00A24B47" w:rsidRPr="00BB57E3" w:rsidRDefault="00A24B47" w:rsidP="00A24B47">
            <w:pPr>
              <w:rPr>
                <w:rFonts w:ascii="Arial" w:hAnsi="Arial" w:cs="Arial"/>
                <w:sz w:val="16"/>
                <w:szCs w:val="16"/>
              </w:rPr>
            </w:pPr>
            <w:r w:rsidRPr="00BB57E3">
              <w:rPr>
                <w:rFonts w:ascii="Arial" w:hAnsi="Arial" w:cs="Arial"/>
                <w:sz w:val="16"/>
                <w:szCs w:val="16"/>
              </w:rPr>
              <w:t>Samochód wyposażony w co najmniej jedną wysokociśnieniową linię szybkiego natarcia o długości węża 90 m na zwijadle, zakończoną prądownicą wodno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r w:rsidRPr="00024818">
              <w:rPr>
                <w:rFonts w:ascii="Garamond" w:hAnsi="Garamond" w:cs="Garamond"/>
              </w:rPr>
              <w:t xml:space="preserve"> </w:t>
            </w:r>
            <w:r w:rsidRPr="00BB57E3">
              <w:rPr>
                <w:rFonts w:ascii="Arial" w:hAnsi="Arial" w:cs="Arial"/>
                <w:sz w:val="16"/>
                <w:szCs w:val="16"/>
              </w:rPr>
              <w:t>Zwijadło wyposażone w dwa niezależne rodzaje napędu tj. elektryczny oraz ręczny za pomocą korby. Dopuszcza się inny rodzaj napędu np. pneumatyczny</w:t>
            </w:r>
            <w:r>
              <w:rPr>
                <w:rFonts w:ascii="Garamond" w:hAnsi="Garamond" w:cs="Garamond"/>
              </w:rPr>
              <w:t>.</w:t>
            </w:r>
          </w:p>
        </w:tc>
      </w:tr>
      <w:tr w:rsidR="00A24B47" w:rsidRPr="009E4D1C"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4.28</w:t>
            </w:r>
          </w:p>
        </w:tc>
        <w:tc>
          <w:tcPr>
            <w:tcW w:w="9242" w:type="dxa"/>
            <w:gridSpan w:val="3"/>
          </w:tcPr>
          <w:p w:rsidR="00A24B47" w:rsidRPr="00180AC1" w:rsidRDefault="00A24B47" w:rsidP="00A24B47">
            <w:pPr>
              <w:tabs>
                <w:tab w:val="left" w:pos="1343"/>
              </w:tabs>
              <w:jc w:val="both"/>
              <w:rPr>
                <w:rFonts w:ascii="Arial" w:hAnsi="Arial" w:cs="Arial"/>
                <w:sz w:val="16"/>
                <w:szCs w:val="16"/>
              </w:rPr>
            </w:pPr>
            <w:r w:rsidRPr="00180AC1">
              <w:rPr>
                <w:rFonts w:ascii="Arial" w:hAnsi="Arial" w:cs="Arial"/>
                <w:sz w:val="16"/>
                <w:szCs w:val="16"/>
              </w:rPr>
              <w:t>Instalacja zraszaczowa zamontowana w podwoziu do usuwania ograniczania stref skażeń chemicznych lub do celów gaśniczych:</w:t>
            </w:r>
          </w:p>
          <w:p w:rsidR="00A24B47" w:rsidRPr="00180AC1" w:rsidRDefault="00A24B47" w:rsidP="00A24B47">
            <w:pPr>
              <w:tabs>
                <w:tab w:val="left" w:pos="293"/>
              </w:tabs>
              <w:ind w:left="293" w:hanging="142"/>
              <w:jc w:val="both"/>
              <w:rPr>
                <w:rFonts w:ascii="Arial" w:hAnsi="Arial" w:cs="Arial"/>
                <w:sz w:val="16"/>
                <w:szCs w:val="16"/>
              </w:rPr>
            </w:pPr>
            <w:r w:rsidRPr="00180AC1">
              <w:rPr>
                <w:rFonts w:ascii="Arial" w:hAnsi="Arial" w:cs="Arial"/>
                <w:sz w:val="16"/>
                <w:szCs w:val="16"/>
              </w:rPr>
              <w:t xml:space="preserve">- </w:t>
            </w:r>
            <w:r w:rsidRPr="00180AC1">
              <w:rPr>
                <w:rFonts w:ascii="Arial" w:hAnsi="Arial" w:cs="Arial"/>
                <w:sz w:val="16"/>
                <w:szCs w:val="16"/>
              </w:rPr>
              <w:tab/>
              <w:t xml:space="preserve">instalacja taka powinna być wyposażona w min. 4 zraszacze, </w:t>
            </w:r>
          </w:p>
          <w:p w:rsidR="00A24B47" w:rsidRPr="00180AC1" w:rsidRDefault="00A24B47" w:rsidP="00A24B47">
            <w:pPr>
              <w:tabs>
                <w:tab w:val="left" w:pos="293"/>
              </w:tabs>
              <w:ind w:left="293" w:hanging="142"/>
              <w:jc w:val="both"/>
              <w:rPr>
                <w:rFonts w:ascii="Arial" w:hAnsi="Arial" w:cs="Arial"/>
                <w:sz w:val="16"/>
                <w:szCs w:val="16"/>
              </w:rPr>
            </w:pPr>
            <w:r w:rsidRPr="00180AC1">
              <w:rPr>
                <w:rFonts w:ascii="Arial" w:hAnsi="Arial" w:cs="Arial"/>
                <w:sz w:val="16"/>
                <w:szCs w:val="16"/>
              </w:rPr>
              <w:t xml:space="preserve">- </w:t>
            </w:r>
            <w:r w:rsidRPr="00180AC1">
              <w:rPr>
                <w:rFonts w:ascii="Arial" w:hAnsi="Arial" w:cs="Arial"/>
                <w:sz w:val="16"/>
                <w:szCs w:val="16"/>
              </w:rPr>
              <w:tab/>
              <w:t>dwa zraszacze powinny być umieszczone przed przednią osią, dwa zraszacze po bokach pojazdu,</w:t>
            </w:r>
          </w:p>
          <w:p w:rsidR="00A24B47" w:rsidRPr="00180AC1" w:rsidRDefault="00A24B47" w:rsidP="00A24B47">
            <w:pPr>
              <w:tabs>
                <w:tab w:val="left" w:pos="293"/>
              </w:tabs>
              <w:ind w:left="293" w:hanging="142"/>
              <w:jc w:val="both"/>
              <w:rPr>
                <w:rFonts w:ascii="Arial" w:hAnsi="Arial" w:cs="Arial"/>
                <w:sz w:val="16"/>
                <w:szCs w:val="16"/>
              </w:rPr>
            </w:pPr>
            <w:r w:rsidRPr="00180AC1">
              <w:rPr>
                <w:rFonts w:ascii="Arial" w:hAnsi="Arial" w:cs="Arial"/>
                <w:sz w:val="16"/>
                <w:szCs w:val="16"/>
              </w:rPr>
              <w:t xml:space="preserve">- </w:t>
            </w:r>
            <w:r w:rsidRPr="00180AC1">
              <w:rPr>
                <w:rFonts w:ascii="Arial" w:hAnsi="Arial" w:cs="Arial"/>
                <w:sz w:val="16"/>
                <w:szCs w:val="16"/>
              </w:rPr>
              <w:tab/>
              <w:t>powinna być wyposażona w zawory odcinające (jeden dla zraszaczy przed przednią osią, drugi dla zraszaczy bocznych), uruchamiane z kabiny kierowcy,</w:t>
            </w:r>
          </w:p>
          <w:p w:rsidR="00A24B47" w:rsidRPr="009B64C7" w:rsidRDefault="00A24B47" w:rsidP="00A24B47">
            <w:pPr>
              <w:rPr>
                <w:rFonts w:ascii="Arial" w:hAnsi="Arial" w:cs="Arial"/>
                <w:sz w:val="16"/>
                <w:szCs w:val="16"/>
              </w:rPr>
            </w:pPr>
            <w:r w:rsidRPr="00180AC1">
              <w:rPr>
                <w:rFonts w:ascii="Arial" w:hAnsi="Arial" w:cs="Arial"/>
                <w:sz w:val="16"/>
                <w:szCs w:val="16"/>
              </w:rPr>
              <w:t>- powinna być tak skonstruowana, aby jej odwodnienie było możliwe po otwarciu zaworów odcinających.</w:t>
            </w:r>
          </w:p>
        </w:tc>
      </w:tr>
      <w:tr w:rsidR="00A24B47" w:rsidRPr="009E4D1C" w:rsidTr="00A24B47">
        <w:trPr>
          <w:trHeight w:val="349"/>
        </w:trPr>
        <w:tc>
          <w:tcPr>
            <w:tcW w:w="534" w:type="dxa"/>
          </w:tcPr>
          <w:p w:rsidR="00A24B47" w:rsidRDefault="00A24B47" w:rsidP="00A24B47">
            <w:pPr>
              <w:rPr>
                <w:rFonts w:ascii="Arial" w:hAnsi="Arial" w:cs="Arial"/>
                <w:sz w:val="16"/>
                <w:szCs w:val="16"/>
              </w:rPr>
            </w:pPr>
            <w:r>
              <w:rPr>
                <w:rFonts w:ascii="Arial" w:hAnsi="Arial" w:cs="Arial"/>
                <w:sz w:val="16"/>
                <w:szCs w:val="16"/>
              </w:rPr>
              <w:t>4.29</w:t>
            </w:r>
          </w:p>
        </w:tc>
        <w:tc>
          <w:tcPr>
            <w:tcW w:w="9242" w:type="dxa"/>
            <w:gridSpan w:val="3"/>
          </w:tcPr>
          <w:p w:rsidR="00A24B47" w:rsidRPr="00180AC1" w:rsidRDefault="00A24B47" w:rsidP="00A24B47">
            <w:pPr>
              <w:tabs>
                <w:tab w:val="left" w:pos="1343"/>
              </w:tabs>
              <w:jc w:val="both"/>
              <w:rPr>
                <w:rFonts w:ascii="Arial" w:hAnsi="Arial" w:cs="Arial"/>
                <w:sz w:val="16"/>
                <w:szCs w:val="16"/>
              </w:rPr>
            </w:pPr>
            <w:r w:rsidRPr="0061018C">
              <w:rPr>
                <w:rFonts w:ascii="Arial" w:hAnsi="Arial" w:cs="Arial"/>
                <w:sz w:val="16"/>
                <w:szCs w:val="16"/>
              </w:rPr>
              <w:t>Pojazd wyposażyć w wysuwany pneumatycznie obrotowy maszt oświetleniowy wraz z najaśnicami. Wysokość masztu minimum 6 m od podłoża z możliwością obrotu o 360</w:t>
            </w:r>
            <w:r w:rsidRPr="0061018C">
              <w:rPr>
                <w:rFonts w:ascii="Arial" w:hAnsi="Arial" w:cs="Arial"/>
                <w:sz w:val="16"/>
                <w:szCs w:val="16"/>
                <w:vertAlign w:val="superscript"/>
              </w:rPr>
              <w:t>0</w:t>
            </w:r>
            <w:r w:rsidRPr="0061018C">
              <w:rPr>
                <w:rFonts w:ascii="Arial" w:hAnsi="Arial" w:cs="Arial"/>
                <w:sz w:val="16"/>
                <w:szCs w:val="16"/>
              </w:rPr>
              <w:t xml:space="preserve"> lub 180</w:t>
            </w:r>
            <w:r w:rsidRPr="0061018C">
              <w:rPr>
                <w:rFonts w:ascii="Arial" w:hAnsi="Arial" w:cs="Arial"/>
                <w:sz w:val="16"/>
                <w:szCs w:val="16"/>
                <w:vertAlign w:val="superscript"/>
              </w:rPr>
              <w:t>0</w:t>
            </w:r>
            <w:r w:rsidRPr="0061018C">
              <w:rPr>
                <w:rFonts w:ascii="Arial" w:hAnsi="Arial" w:cs="Arial"/>
                <w:sz w:val="16"/>
                <w:szCs w:val="16"/>
              </w:rPr>
              <w:t xml:space="preserve"> w obie strony, zasilany z instalacji elektrycznej podwozia lub agregatu prądotwórczego, zabudowany na stałe w samochodzie z min. dwoma reflektorami o mocy min 210 W każdy i łącznym strumieniu świetlnym min. 30 000 lm. </w:t>
            </w:r>
            <w:r>
              <w:rPr>
                <w:rFonts w:ascii="Arial" w:hAnsi="Arial" w:cs="Arial"/>
                <w:sz w:val="16"/>
                <w:szCs w:val="16"/>
              </w:rPr>
              <w:t>O</w:t>
            </w:r>
            <w:r w:rsidRPr="0061018C">
              <w:rPr>
                <w:rFonts w:ascii="Arial" w:hAnsi="Arial" w:cs="Arial"/>
                <w:sz w:val="16"/>
                <w:szCs w:val="16"/>
              </w:rPr>
              <w:t>praw</w:t>
            </w:r>
            <w:r>
              <w:rPr>
                <w:rFonts w:ascii="Arial" w:hAnsi="Arial" w:cs="Arial"/>
                <w:sz w:val="16"/>
                <w:szCs w:val="16"/>
              </w:rPr>
              <w:t xml:space="preserve">y </w:t>
            </w:r>
            <w:r w:rsidRPr="0061018C">
              <w:rPr>
                <w:rFonts w:ascii="Arial" w:hAnsi="Arial" w:cs="Arial"/>
                <w:sz w:val="16"/>
                <w:szCs w:val="16"/>
              </w:rPr>
              <w:t xml:space="preserve"> reflektorów ustawionych poziomo, z możliwością sterowania reflektorami w pionie i w poziomie bezprzewodowo z poziomu gruntu. Stopień ochrony masztu i reflektorów min. IP 55. Złożenie masztu do pozycji transportowej przy użyciu jednego przycisku Umiejscowienie masztu nie powinno kolidować z działkiem wodno-pianowym, skrzynią sprzętową oraz drabiną.</w:t>
            </w:r>
            <w:r w:rsidRPr="009B64C7">
              <w:rPr>
                <w:rFonts w:ascii="Arial" w:hAnsi="Arial" w:cs="Arial"/>
                <w:sz w:val="16"/>
                <w:szCs w:val="16"/>
              </w:rPr>
              <w:t xml:space="preserve"> W kabinie kierowcy zainstalować sygnalizację informującą o wysunięciu masz</w:t>
            </w:r>
            <w:r>
              <w:rPr>
                <w:rFonts w:ascii="Arial" w:hAnsi="Arial" w:cs="Arial"/>
                <w:sz w:val="16"/>
                <w:szCs w:val="16"/>
              </w:rPr>
              <w:t>tu. Sterowanie masztem i głowicą</w:t>
            </w:r>
            <w:r w:rsidRPr="009B64C7">
              <w:rPr>
                <w:rFonts w:ascii="Arial" w:hAnsi="Arial" w:cs="Arial"/>
                <w:sz w:val="16"/>
                <w:szCs w:val="16"/>
              </w:rPr>
              <w:t xml:space="preserve"> z reflektorami za pomocą sterownika oraz pilota na przewodzie o długości min</w:t>
            </w:r>
            <w:r>
              <w:rPr>
                <w:rFonts w:ascii="Arial" w:hAnsi="Arial" w:cs="Arial"/>
                <w:sz w:val="16"/>
                <w:szCs w:val="16"/>
              </w:rPr>
              <w:t>imum</w:t>
            </w:r>
            <w:r w:rsidRPr="009B64C7">
              <w:rPr>
                <w:rFonts w:ascii="Arial" w:hAnsi="Arial" w:cs="Arial"/>
                <w:sz w:val="16"/>
                <w:szCs w:val="16"/>
              </w:rPr>
              <w:t xml:space="preserve"> 200 cm.</w:t>
            </w:r>
          </w:p>
        </w:tc>
      </w:tr>
      <w:tr w:rsidR="00A24B47" w:rsidRPr="009E4D1C" w:rsidTr="00A24B47">
        <w:trPr>
          <w:trHeight w:val="349"/>
        </w:trPr>
        <w:tc>
          <w:tcPr>
            <w:tcW w:w="9776" w:type="dxa"/>
            <w:gridSpan w:val="4"/>
          </w:tcPr>
          <w:p w:rsidR="00A24B47" w:rsidRDefault="00A24B47" w:rsidP="00A24B47">
            <w:pPr>
              <w:tabs>
                <w:tab w:val="left" w:pos="1343"/>
              </w:tabs>
              <w:jc w:val="both"/>
              <w:rPr>
                <w:rFonts w:ascii="Arial" w:hAnsi="Arial" w:cs="Arial"/>
                <w:b/>
                <w:sz w:val="16"/>
                <w:szCs w:val="16"/>
              </w:rPr>
            </w:pPr>
          </w:p>
          <w:p w:rsidR="00A24B47" w:rsidRDefault="00A24B47" w:rsidP="00A24B47">
            <w:pPr>
              <w:tabs>
                <w:tab w:val="left" w:pos="1343"/>
              </w:tabs>
              <w:jc w:val="both"/>
              <w:rPr>
                <w:rFonts w:ascii="Arial" w:hAnsi="Arial" w:cs="Arial"/>
                <w:b/>
                <w:sz w:val="16"/>
                <w:szCs w:val="16"/>
              </w:rPr>
            </w:pPr>
            <w:r>
              <w:rPr>
                <w:rFonts w:ascii="Arial" w:hAnsi="Arial" w:cs="Arial"/>
                <w:b/>
                <w:sz w:val="16"/>
                <w:szCs w:val="16"/>
              </w:rPr>
              <w:t xml:space="preserve">  </w:t>
            </w:r>
            <w:r w:rsidRPr="005258DB">
              <w:rPr>
                <w:rFonts w:ascii="Arial" w:hAnsi="Arial" w:cs="Arial"/>
                <w:b/>
                <w:sz w:val="16"/>
                <w:szCs w:val="16"/>
              </w:rPr>
              <w:t xml:space="preserve">V </w:t>
            </w:r>
            <w:r>
              <w:rPr>
                <w:rFonts w:ascii="Arial" w:hAnsi="Arial" w:cs="Arial"/>
                <w:b/>
                <w:sz w:val="16"/>
                <w:szCs w:val="16"/>
              </w:rPr>
              <w:t xml:space="preserve">     </w:t>
            </w:r>
            <w:r w:rsidRPr="005258DB">
              <w:rPr>
                <w:rFonts w:ascii="Arial" w:hAnsi="Arial" w:cs="Arial"/>
                <w:b/>
                <w:sz w:val="16"/>
                <w:szCs w:val="16"/>
              </w:rPr>
              <w:t xml:space="preserve">Wyposażenie </w:t>
            </w:r>
          </w:p>
          <w:p w:rsidR="00A24B47" w:rsidRPr="005258DB" w:rsidRDefault="00A24B47" w:rsidP="00A24B47">
            <w:pPr>
              <w:tabs>
                <w:tab w:val="left" w:pos="1343"/>
              </w:tabs>
              <w:jc w:val="both"/>
              <w:rPr>
                <w:rFonts w:ascii="Arial" w:hAnsi="Arial" w:cs="Arial"/>
                <w:b/>
                <w:sz w:val="16"/>
                <w:szCs w:val="16"/>
              </w:rPr>
            </w:pPr>
          </w:p>
        </w:tc>
      </w:tr>
      <w:tr w:rsidR="00A24B47" w:rsidRPr="009E4D1C" w:rsidTr="00A24B47">
        <w:trPr>
          <w:trHeight w:val="349"/>
        </w:trPr>
        <w:tc>
          <w:tcPr>
            <w:tcW w:w="534" w:type="dxa"/>
          </w:tcPr>
          <w:p w:rsidR="00A24B47" w:rsidRPr="005258DB" w:rsidRDefault="00A24B47" w:rsidP="00A24B47">
            <w:pPr>
              <w:tabs>
                <w:tab w:val="left" w:pos="1343"/>
              </w:tabs>
              <w:jc w:val="both"/>
              <w:rPr>
                <w:rFonts w:ascii="Arial" w:hAnsi="Arial" w:cs="Arial"/>
                <w:sz w:val="16"/>
                <w:szCs w:val="16"/>
              </w:rPr>
            </w:pPr>
            <w:r>
              <w:rPr>
                <w:rFonts w:ascii="Arial" w:hAnsi="Arial" w:cs="Arial"/>
                <w:sz w:val="16"/>
                <w:szCs w:val="16"/>
              </w:rPr>
              <w:t>5.1</w:t>
            </w:r>
          </w:p>
        </w:tc>
        <w:tc>
          <w:tcPr>
            <w:tcW w:w="9242" w:type="dxa"/>
            <w:gridSpan w:val="3"/>
          </w:tcPr>
          <w:p w:rsidR="00A24B47" w:rsidRPr="005C2C15" w:rsidRDefault="00A24B47" w:rsidP="00A24B47">
            <w:pPr>
              <w:snapToGrid w:val="0"/>
              <w:jc w:val="both"/>
              <w:rPr>
                <w:rFonts w:ascii="Arial" w:hAnsi="Arial" w:cs="Arial"/>
                <w:bCs/>
                <w:sz w:val="16"/>
                <w:szCs w:val="16"/>
              </w:rPr>
            </w:pPr>
            <w:r w:rsidRPr="005C2C15">
              <w:rPr>
                <w:rFonts w:ascii="Arial" w:hAnsi="Arial" w:cs="Arial"/>
                <w:bCs/>
                <w:sz w:val="16"/>
                <w:szCs w:val="16"/>
              </w:rPr>
              <w:t>Pojazd musi posiadać oznakowanie odblaskowe konturowe (OOK) pełne zgodne z zapisami §12 ust.1pkt17 rozporządzenia Ministra Infrastruktury z dnia 31 grudnia 2002 r w sprawie warunków technicznych pojazdów oraz ich niezbędnego wyposażenia.</w:t>
            </w:r>
          </w:p>
          <w:p w:rsidR="00A24B47" w:rsidRPr="005258DB" w:rsidRDefault="00A24B47" w:rsidP="00A24B47">
            <w:pPr>
              <w:tabs>
                <w:tab w:val="left" w:pos="1343"/>
              </w:tabs>
              <w:jc w:val="both"/>
              <w:rPr>
                <w:rFonts w:ascii="Arial" w:hAnsi="Arial" w:cs="Arial"/>
                <w:bCs/>
                <w:sz w:val="16"/>
                <w:szCs w:val="16"/>
              </w:rPr>
            </w:pPr>
            <w:r w:rsidRPr="005C2C15">
              <w:rPr>
                <w:rFonts w:ascii="Arial" w:hAnsi="Arial" w:cs="Arial"/>
                <w:bCs/>
                <w:sz w:val="16"/>
                <w:szCs w:val="16"/>
              </w:rPr>
              <w:t>Oznakowanie wykonane z taśmy klasy C( tzn. z materiału odblaskowego do oznakowywania konturów i pasów) o szerokości min.50 mm oznakowanej znakiem homologacji międzynarodowej.</w:t>
            </w:r>
          </w:p>
        </w:tc>
      </w:tr>
      <w:tr w:rsidR="00A24B47" w:rsidRPr="009E4D1C" w:rsidTr="00A24B47">
        <w:trPr>
          <w:trHeight w:val="349"/>
        </w:trPr>
        <w:tc>
          <w:tcPr>
            <w:tcW w:w="534" w:type="dxa"/>
          </w:tcPr>
          <w:p w:rsidR="00A24B47" w:rsidRDefault="00A24B47" w:rsidP="00A24B47">
            <w:pPr>
              <w:tabs>
                <w:tab w:val="left" w:pos="1343"/>
              </w:tabs>
              <w:jc w:val="both"/>
              <w:rPr>
                <w:rFonts w:ascii="Arial" w:hAnsi="Arial" w:cs="Arial"/>
                <w:sz w:val="16"/>
                <w:szCs w:val="16"/>
              </w:rPr>
            </w:pPr>
            <w:r>
              <w:rPr>
                <w:rFonts w:ascii="Arial" w:hAnsi="Arial" w:cs="Arial"/>
                <w:sz w:val="16"/>
                <w:szCs w:val="16"/>
              </w:rPr>
              <w:t>5.2</w:t>
            </w:r>
          </w:p>
        </w:tc>
        <w:tc>
          <w:tcPr>
            <w:tcW w:w="9242" w:type="dxa"/>
            <w:gridSpan w:val="3"/>
          </w:tcPr>
          <w:p w:rsidR="00A24B47" w:rsidRPr="005C2C15" w:rsidRDefault="00A24B47" w:rsidP="00A24B47">
            <w:pPr>
              <w:snapToGrid w:val="0"/>
              <w:jc w:val="both"/>
              <w:rPr>
                <w:rFonts w:ascii="Arial" w:hAnsi="Arial" w:cs="Arial"/>
                <w:bCs/>
                <w:sz w:val="16"/>
                <w:szCs w:val="16"/>
              </w:rPr>
            </w:pPr>
            <w:r w:rsidRPr="005C2C15">
              <w:rPr>
                <w:rFonts w:ascii="Arial" w:hAnsi="Arial" w:cs="Arial"/>
                <w:sz w:val="16"/>
                <w:szCs w:val="16"/>
              </w:rPr>
              <w:t>Klin pod koła 2 szt., zestaw narzędzi naprawczych podwozia pojazdu, klucz do kół, podnośnik hydrauliczny, trójkąt ostrzegawczy, apteczka podręczna, gaśnica proszkowa, kamizelka ostrzegawcza.</w:t>
            </w:r>
          </w:p>
        </w:tc>
      </w:tr>
      <w:tr w:rsidR="00A24B47" w:rsidRPr="009E4D1C" w:rsidTr="00A24B47">
        <w:trPr>
          <w:trHeight w:val="349"/>
        </w:trPr>
        <w:tc>
          <w:tcPr>
            <w:tcW w:w="9776" w:type="dxa"/>
            <w:gridSpan w:val="4"/>
          </w:tcPr>
          <w:p w:rsidR="00A24B47" w:rsidRPr="007965EC" w:rsidRDefault="00A24B47" w:rsidP="00A24B47">
            <w:pPr>
              <w:snapToGrid w:val="0"/>
              <w:jc w:val="both"/>
              <w:rPr>
                <w:rFonts w:ascii="Arial" w:hAnsi="Arial" w:cs="Arial"/>
                <w:b/>
                <w:sz w:val="16"/>
                <w:szCs w:val="16"/>
              </w:rPr>
            </w:pPr>
          </w:p>
        </w:tc>
      </w:tr>
      <w:tr w:rsidR="00A24B47" w:rsidRPr="007965EC" w:rsidTr="00A24B47">
        <w:trPr>
          <w:trHeight w:val="349"/>
        </w:trPr>
        <w:tc>
          <w:tcPr>
            <w:tcW w:w="534" w:type="dxa"/>
          </w:tcPr>
          <w:p w:rsidR="00A24B47" w:rsidRPr="007965EC" w:rsidRDefault="00A24B47" w:rsidP="00A24B47">
            <w:pPr>
              <w:snapToGrid w:val="0"/>
              <w:jc w:val="both"/>
              <w:rPr>
                <w:rFonts w:ascii="Arial" w:hAnsi="Arial" w:cs="Arial"/>
                <w:b/>
                <w:sz w:val="16"/>
                <w:szCs w:val="16"/>
              </w:rPr>
            </w:pPr>
            <w:r w:rsidRPr="007965EC">
              <w:rPr>
                <w:rFonts w:ascii="Arial" w:hAnsi="Arial" w:cs="Arial"/>
                <w:b/>
                <w:sz w:val="16"/>
                <w:szCs w:val="16"/>
              </w:rPr>
              <w:t>Lp</w:t>
            </w:r>
            <w:r>
              <w:rPr>
                <w:rFonts w:ascii="Arial" w:hAnsi="Arial" w:cs="Arial"/>
                <w:b/>
                <w:sz w:val="16"/>
                <w:szCs w:val="16"/>
              </w:rPr>
              <w:t>.</w:t>
            </w:r>
          </w:p>
        </w:tc>
        <w:tc>
          <w:tcPr>
            <w:tcW w:w="6950" w:type="dxa"/>
          </w:tcPr>
          <w:p w:rsidR="00A24B47" w:rsidRPr="007965EC" w:rsidRDefault="00A24B47" w:rsidP="00A24B47">
            <w:pPr>
              <w:snapToGrid w:val="0"/>
              <w:jc w:val="center"/>
              <w:rPr>
                <w:rFonts w:ascii="Arial" w:hAnsi="Arial" w:cs="Arial"/>
                <w:b/>
                <w:sz w:val="16"/>
                <w:szCs w:val="16"/>
              </w:rPr>
            </w:pPr>
            <w:r w:rsidRPr="007965EC">
              <w:rPr>
                <w:rFonts w:ascii="Arial" w:hAnsi="Arial" w:cs="Arial"/>
                <w:b/>
                <w:sz w:val="16"/>
                <w:szCs w:val="16"/>
              </w:rPr>
              <w:t>Nazwa wyposażenia</w:t>
            </w:r>
          </w:p>
        </w:tc>
        <w:tc>
          <w:tcPr>
            <w:tcW w:w="842" w:type="dxa"/>
          </w:tcPr>
          <w:p w:rsidR="00A24B47" w:rsidRPr="007965EC" w:rsidRDefault="00A24B47" w:rsidP="00A24B47">
            <w:pPr>
              <w:snapToGrid w:val="0"/>
              <w:jc w:val="center"/>
              <w:rPr>
                <w:rFonts w:ascii="Arial" w:hAnsi="Arial" w:cs="Arial"/>
                <w:b/>
                <w:sz w:val="16"/>
                <w:szCs w:val="16"/>
              </w:rPr>
            </w:pPr>
            <w:r w:rsidRPr="007965EC">
              <w:rPr>
                <w:rFonts w:ascii="Arial" w:hAnsi="Arial" w:cs="Arial"/>
                <w:b/>
                <w:sz w:val="16"/>
                <w:szCs w:val="16"/>
              </w:rPr>
              <w:t>J.M</w:t>
            </w:r>
          </w:p>
        </w:tc>
        <w:tc>
          <w:tcPr>
            <w:tcW w:w="1450" w:type="dxa"/>
          </w:tcPr>
          <w:p w:rsidR="00A24B47" w:rsidRPr="007965EC" w:rsidRDefault="00A24B47" w:rsidP="00A24B47">
            <w:pPr>
              <w:snapToGrid w:val="0"/>
              <w:jc w:val="center"/>
              <w:rPr>
                <w:rFonts w:ascii="Arial" w:hAnsi="Arial" w:cs="Arial"/>
                <w:b/>
                <w:sz w:val="16"/>
                <w:szCs w:val="16"/>
              </w:rPr>
            </w:pPr>
            <w:r w:rsidRPr="007965EC">
              <w:rPr>
                <w:rFonts w:ascii="Arial" w:hAnsi="Arial" w:cs="Arial"/>
                <w:b/>
                <w:sz w:val="16"/>
                <w:szCs w:val="16"/>
              </w:rPr>
              <w:t>Ilość</w:t>
            </w:r>
          </w:p>
        </w:tc>
      </w:tr>
      <w:tr w:rsidR="00A24B47" w:rsidRPr="007965EC" w:rsidTr="00A24B47">
        <w:trPr>
          <w:trHeight w:val="349"/>
        </w:trPr>
        <w:tc>
          <w:tcPr>
            <w:tcW w:w="534" w:type="dxa"/>
          </w:tcPr>
          <w:p w:rsidR="00A24B47" w:rsidRPr="007965EC" w:rsidRDefault="00A24B47" w:rsidP="00A24B47">
            <w:pPr>
              <w:snapToGrid w:val="0"/>
              <w:jc w:val="both"/>
              <w:rPr>
                <w:rFonts w:ascii="Arial" w:hAnsi="Arial" w:cs="Arial"/>
                <w:sz w:val="16"/>
                <w:szCs w:val="16"/>
              </w:rPr>
            </w:pPr>
            <w:r w:rsidRPr="007965EC">
              <w:rPr>
                <w:rFonts w:ascii="Arial" w:hAnsi="Arial" w:cs="Arial"/>
                <w:sz w:val="16"/>
                <w:szCs w:val="16"/>
              </w:rPr>
              <w:t>1</w:t>
            </w:r>
            <w:r>
              <w:rPr>
                <w:rFonts w:ascii="Arial" w:hAnsi="Arial" w:cs="Arial"/>
                <w:sz w:val="16"/>
                <w:szCs w:val="16"/>
              </w:rPr>
              <w:t>.</w:t>
            </w:r>
          </w:p>
        </w:tc>
        <w:tc>
          <w:tcPr>
            <w:tcW w:w="6950" w:type="dxa"/>
          </w:tcPr>
          <w:p w:rsidR="00A24B47" w:rsidRPr="00DA73F0" w:rsidRDefault="00A24B47" w:rsidP="00A24B47">
            <w:pPr>
              <w:tabs>
                <w:tab w:val="left" w:pos="350"/>
                <w:tab w:val="left" w:pos="6513"/>
                <w:tab w:val="left" w:pos="10395"/>
                <w:tab w:val="left" w:pos="14730"/>
              </w:tabs>
              <w:spacing w:before="60" w:after="60" w:line="240" w:lineRule="atLeast"/>
              <w:jc w:val="both"/>
              <w:rPr>
                <w:rFonts w:ascii="Arial" w:hAnsi="Arial" w:cs="Arial"/>
                <w:sz w:val="16"/>
                <w:szCs w:val="16"/>
              </w:rPr>
            </w:pPr>
            <w:r w:rsidRPr="002F3728">
              <w:rPr>
                <w:rFonts w:ascii="Arial" w:hAnsi="Arial" w:cs="Arial"/>
                <w:sz w:val="16"/>
                <w:szCs w:val="16"/>
              </w:rPr>
              <w:t xml:space="preserve">Nadciśnieniowy kompletny jednobutlowy aparat powietrzny </w:t>
            </w:r>
            <w:r>
              <w:rPr>
                <w:rFonts w:ascii="Arial" w:hAnsi="Arial" w:cs="Arial"/>
                <w:sz w:val="16"/>
                <w:szCs w:val="16"/>
              </w:rPr>
              <w:t xml:space="preserve">Daeger lub Faser </w:t>
            </w:r>
            <w:r w:rsidRPr="002F3728">
              <w:rPr>
                <w:rFonts w:ascii="Arial" w:hAnsi="Arial" w:cs="Arial"/>
                <w:sz w:val="16"/>
                <w:szCs w:val="16"/>
              </w:rPr>
              <w:t xml:space="preserve">z butlą kompozytową o pojemności min 6,8 l/300 bar, zabezpieczoną pokrowcem, z maską panoramiczną. Zawór butli zabezpieczony przed uszkodzeniami mechanicznymi. </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kpl.</w:t>
            </w:r>
          </w:p>
          <w:p w:rsidR="00A24B47" w:rsidRPr="004E1837" w:rsidRDefault="00A24B47" w:rsidP="00A24B47">
            <w:pPr>
              <w:jc w:val="center"/>
              <w:rPr>
                <w:rFonts w:ascii="Arial" w:hAnsi="Arial" w:cs="Arial"/>
                <w:sz w:val="16"/>
                <w:szCs w:val="16"/>
              </w:rPr>
            </w:pP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6</w:t>
            </w:r>
          </w:p>
        </w:tc>
      </w:tr>
      <w:tr w:rsidR="00A24B47" w:rsidRPr="007965EC" w:rsidTr="00A24B47">
        <w:trPr>
          <w:trHeight w:val="349"/>
        </w:trPr>
        <w:tc>
          <w:tcPr>
            <w:tcW w:w="534" w:type="dxa"/>
          </w:tcPr>
          <w:p w:rsidR="00A24B47" w:rsidRPr="007965EC" w:rsidRDefault="00A24B47" w:rsidP="00A24B47">
            <w:pPr>
              <w:snapToGrid w:val="0"/>
              <w:jc w:val="both"/>
              <w:rPr>
                <w:rFonts w:ascii="Arial" w:hAnsi="Arial" w:cs="Arial"/>
                <w:sz w:val="16"/>
                <w:szCs w:val="16"/>
              </w:rPr>
            </w:pPr>
            <w:r>
              <w:rPr>
                <w:rFonts w:ascii="Arial" w:hAnsi="Arial" w:cs="Arial"/>
                <w:sz w:val="16"/>
                <w:szCs w:val="16"/>
              </w:rPr>
              <w:t>2.</w:t>
            </w:r>
          </w:p>
        </w:tc>
        <w:tc>
          <w:tcPr>
            <w:tcW w:w="6950" w:type="dxa"/>
          </w:tcPr>
          <w:p w:rsidR="00A24B47" w:rsidRPr="002F3728" w:rsidRDefault="00A24B47" w:rsidP="00A24B47">
            <w:pPr>
              <w:snapToGrid w:val="0"/>
              <w:jc w:val="both"/>
              <w:rPr>
                <w:rFonts w:ascii="Arial" w:hAnsi="Arial" w:cs="Arial"/>
                <w:sz w:val="16"/>
                <w:szCs w:val="16"/>
              </w:rPr>
            </w:pPr>
            <w:r w:rsidRPr="002F3728">
              <w:rPr>
                <w:rFonts w:ascii="Arial" w:eastAsia="Calibri" w:hAnsi="Arial" w:cs="Arial"/>
                <w:sz w:val="16"/>
                <w:szCs w:val="16"/>
                <w:lang w:eastAsia="en-US"/>
              </w:rPr>
              <w:t>Zapasowa butla do aparatu powietrznego przystosowane do zasilania aparatów powietrznych będących na wyposażeniu samochodu.</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w:t>
            </w:r>
          </w:p>
        </w:tc>
        <w:tc>
          <w:tcPr>
            <w:tcW w:w="6950" w:type="dxa"/>
          </w:tcPr>
          <w:p w:rsidR="00A24B47" w:rsidRPr="002F3728" w:rsidRDefault="00A24B47" w:rsidP="00A24B47">
            <w:pPr>
              <w:snapToGrid w:val="0"/>
              <w:jc w:val="both"/>
              <w:rPr>
                <w:rFonts w:ascii="Arial" w:eastAsia="Calibri" w:hAnsi="Arial" w:cs="Arial"/>
                <w:sz w:val="16"/>
                <w:szCs w:val="16"/>
                <w:lang w:eastAsia="en-US"/>
              </w:rPr>
            </w:pPr>
            <w:r w:rsidRPr="002F3728">
              <w:rPr>
                <w:rFonts w:ascii="Arial" w:hAnsi="Arial" w:cs="Arial"/>
                <w:sz w:val="16"/>
                <w:szCs w:val="16"/>
              </w:rPr>
              <w:t>Szelki bezpieczeństwa (wg PN-EN 361) z pasem biodrowym (wg PN-EN 358) i uprzężą biodrową do pracy w podwieszeniu (wg PN-EN 813)</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4.</w:t>
            </w:r>
          </w:p>
        </w:tc>
        <w:tc>
          <w:tcPr>
            <w:tcW w:w="6950" w:type="dxa"/>
          </w:tcPr>
          <w:p w:rsidR="00A24B47" w:rsidRPr="004E1837" w:rsidRDefault="00A24B47" w:rsidP="00A24B47">
            <w:pPr>
              <w:snapToGrid w:val="0"/>
              <w:jc w:val="both"/>
              <w:rPr>
                <w:rFonts w:ascii="Arial" w:eastAsia="Calibri" w:hAnsi="Arial" w:cs="Arial"/>
                <w:sz w:val="16"/>
                <w:szCs w:val="16"/>
                <w:lang w:eastAsia="en-US"/>
              </w:rPr>
            </w:pPr>
            <w:r w:rsidRPr="004E1837">
              <w:rPr>
                <w:rFonts w:ascii="Arial" w:eastAsia="Calibri" w:hAnsi="Arial" w:cs="Arial"/>
                <w:sz w:val="16"/>
                <w:szCs w:val="16"/>
                <w:lang w:eastAsia="en-US"/>
              </w:rPr>
              <w:t>Motopompa pływająca o nominalnej wydajności min. 400dm</w:t>
            </w:r>
            <w:r w:rsidRPr="004E1837">
              <w:rPr>
                <w:rFonts w:ascii="Arial" w:eastAsia="Calibri" w:hAnsi="Arial" w:cs="Arial"/>
                <w:sz w:val="16"/>
                <w:szCs w:val="16"/>
                <w:vertAlign w:val="superscript"/>
                <w:lang w:eastAsia="en-US"/>
              </w:rPr>
              <w:t>3</w:t>
            </w:r>
            <w:r w:rsidRPr="004E1837">
              <w:rPr>
                <w:rFonts w:ascii="Arial" w:eastAsia="Calibri" w:hAnsi="Arial" w:cs="Arial"/>
                <w:sz w:val="16"/>
                <w:szCs w:val="16"/>
                <w:lang w:eastAsia="en-US"/>
              </w:rPr>
              <w:t>/min przy ciśnieniu tłoczenia 2 bary.</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5.</w:t>
            </w:r>
          </w:p>
        </w:tc>
        <w:tc>
          <w:tcPr>
            <w:tcW w:w="6950" w:type="dxa"/>
          </w:tcPr>
          <w:p w:rsidR="00A24B47" w:rsidRPr="004E1837" w:rsidRDefault="00A24B47" w:rsidP="00A24B47">
            <w:pPr>
              <w:snapToGrid w:val="0"/>
              <w:jc w:val="both"/>
              <w:rPr>
                <w:rFonts w:ascii="Arial" w:eastAsia="Calibri" w:hAnsi="Arial" w:cs="Arial"/>
                <w:sz w:val="16"/>
                <w:szCs w:val="16"/>
                <w:lang w:eastAsia="en-US"/>
              </w:rPr>
            </w:pPr>
            <w:r w:rsidRPr="004E1837">
              <w:rPr>
                <w:rFonts w:ascii="Arial" w:hAnsi="Arial" w:cs="Arial"/>
                <w:sz w:val="16"/>
                <w:szCs w:val="16"/>
              </w:rPr>
              <w:t>Zbiornik na wodę o pojemności min. 2000dm</w:t>
            </w:r>
            <w:r w:rsidRPr="004E1837">
              <w:rPr>
                <w:rFonts w:ascii="Arial" w:hAnsi="Arial" w:cs="Arial"/>
                <w:sz w:val="16"/>
                <w:szCs w:val="16"/>
                <w:vertAlign w:val="superscript"/>
              </w:rPr>
              <w:t>3</w:t>
            </w:r>
            <w:r w:rsidRPr="004E1837">
              <w:rPr>
                <w:rFonts w:ascii="Arial" w:hAnsi="Arial" w:cs="Arial"/>
                <w:sz w:val="16"/>
                <w:szCs w:val="16"/>
              </w:rPr>
              <w:t>, składany</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6.</w:t>
            </w:r>
          </w:p>
        </w:tc>
        <w:tc>
          <w:tcPr>
            <w:tcW w:w="6950" w:type="dxa"/>
          </w:tcPr>
          <w:p w:rsidR="00A24B47" w:rsidRPr="004E1837" w:rsidRDefault="00A24B47" w:rsidP="00A24B47">
            <w:pPr>
              <w:snapToGrid w:val="0"/>
              <w:jc w:val="both"/>
              <w:rPr>
                <w:rFonts w:ascii="Arial" w:eastAsia="Calibri" w:hAnsi="Arial" w:cs="Arial"/>
                <w:sz w:val="16"/>
                <w:szCs w:val="16"/>
                <w:lang w:eastAsia="en-US"/>
              </w:rPr>
            </w:pPr>
            <w:r w:rsidRPr="004E1837">
              <w:rPr>
                <w:rFonts w:ascii="Arial" w:eastAsia="Calibri" w:hAnsi="Arial" w:cs="Arial"/>
                <w:sz w:val="16"/>
                <w:szCs w:val="16"/>
                <w:lang w:eastAsia="en-US"/>
              </w:rPr>
              <w:t>Pożarniczy wąż tłoczny do pomp W-75-20-ŁA.</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10</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7.</w:t>
            </w:r>
          </w:p>
        </w:tc>
        <w:tc>
          <w:tcPr>
            <w:tcW w:w="6950" w:type="dxa"/>
          </w:tcPr>
          <w:p w:rsidR="00A24B47" w:rsidRPr="00DA73F0" w:rsidRDefault="00A24B47" w:rsidP="00A24B47">
            <w:pPr>
              <w:snapToGrid w:val="0"/>
              <w:jc w:val="both"/>
              <w:rPr>
                <w:rFonts w:ascii="Arial" w:eastAsia="Calibri" w:hAnsi="Arial" w:cs="Arial"/>
                <w:sz w:val="16"/>
                <w:szCs w:val="16"/>
                <w:lang w:eastAsia="en-US"/>
              </w:rPr>
            </w:pPr>
            <w:r w:rsidRPr="00DA73F0">
              <w:rPr>
                <w:rFonts w:ascii="Arial" w:eastAsia="Calibri" w:hAnsi="Arial" w:cs="Arial"/>
                <w:sz w:val="16"/>
                <w:szCs w:val="16"/>
                <w:lang w:eastAsia="en-US"/>
              </w:rPr>
              <w:t>Pożarniczy wąż tłoczny do pomp W-52-20-ŁA.</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10</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8.</w:t>
            </w:r>
          </w:p>
        </w:tc>
        <w:tc>
          <w:tcPr>
            <w:tcW w:w="6950" w:type="dxa"/>
          </w:tcPr>
          <w:p w:rsidR="00A24B47" w:rsidRPr="002F3728" w:rsidRDefault="00A24B47" w:rsidP="00A24B47">
            <w:pPr>
              <w:snapToGrid w:val="0"/>
              <w:jc w:val="both"/>
              <w:rPr>
                <w:rFonts w:ascii="Arial" w:hAnsi="Arial" w:cs="Arial"/>
                <w:sz w:val="16"/>
                <w:szCs w:val="16"/>
              </w:rPr>
            </w:pPr>
            <w:r w:rsidRPr="002F3728">
              <w:rPr>
                <w:rFonts w:ascii="Arial" w:hAnsi="Arial" w:cs="Arial"/>
                <w:sz w:val="16"/>
                <w:szCs w:val="16"/>
              </w:rPr>
              <w:t>Sygnalizator bezruchu</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4</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9.</w:t>
            </w:r>
          </w:p>
        </w:tc>
        <w:tc>
          <w:tcPr>
            <w:tcW w:w="6950" w:type="dxa"/>
          </w:tcPr>
          <w:p w:rsidR="00A24B47" w:rsidRPr="00D16B5E" w:rsidRDefault="00A24B47" w:rsidP="00A24B47">
            <w:pPr>
              <w:snapToGrid w:val="0"/>
              <w:jc w:val="both"/>
              <w:rPr>
                <w:rFonts w:ascii="Arial" w:hAnsi="Arial" w:cs="Arial"/>
                <w:sz w:val="16"/>
                <w:szCs w:val="16"/>
              </w:rPr>
            </w:pPr>
            <w:r w:rsidRPr="00D16B5E">
              <w:rPr>
                <w:rFonts w:ascii="Arial" w:eastAsia="Calibri" w:hAnsi="Arial" w:cs="Arial"/>
                <w:sz w:val="16"/>
                <w:szCs w:val="16"/>
                <w:lang w:eastAsia="en-US"/>
              </w:rPr>
              <w:t>Pożarniczy wąż ssawny A lub B-110-2500-Ł.</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4</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10.</w:t>
            </w:r>
          </w:p>
        </w:tc>
        <w:tc>
          <w:tcPr>
            <w:tcW w:w="6950" w:type="dxa"/>
          </w:tcPr>
          <w:p w:rsidR="00A24B47" w:rsidRPr="00D16B5E" w:rsidRDefault="00A24B47" w:rsidP="00A24B47">
            <w:pPr>
              <w:snapToGrid w:val="0"/>
              <w:jc w:val="both"/>
              <w:rPr>
                <w:rFonts w:ascii="Arial" w:hAnsi="Arial" w:cs="Arial"/>
                <w:sz w:val="16"/>
                <w:szCs w:val="16"/>
              </w:rPr>
            </w:pPr>
            <w:r w:rsidRPr="00D16B5E">
              <w:rPr>
                <w:rFonts w:ascii="Arial" w:eastAsia="Calibri" w:hAnsi="Arial" w:cs="Arial"/>
                <w:sz w:val="16"/>
                <w:szCs w:val="16"/>
                <w:lang w:eastAsia="en-US"/>
              </w:rPr>
              <w:t>Przełącznik 75/52.</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11.</w:t>
            </w:r>
          </w:p>
        </w:tc>
        <w:tc>
          <w:tcPr>
            <w:tcW w:w="6950" w:type="dxa"/>
          </w:tcPr>
          <w:p w:rsidR="00A24B47" w:rsidRPr="00D16B5E" w:rsidRDefault="00A24B47" w:rsidP="00A24B47">
            <w:pPr>
              <w:snapToGrid w:val="0"/>
              <w:jc w:val="both"/>
              <w:rPr>
                <w:rFonts w:ascii="Arial" w:hAnsi="Arial" w:cs="Arial"/>
                <w:sz w:val="16"/>
                <w:szCs w:val="16"/>
              </w:rPr>
            </w:pPr>
            <w:r w:rsidRPr="00D16B5E">
              <w:rPr>
                <w:rFonts w:ascii="Arial" w:eastAsia="Calibri" w:hAnsi="Arial" w:cs="Arial"/>
                <w:sz w:val="16"/>
                <w:szCs w:val="16"/>
                <w:lang w:eastAsia="en-US"/>
              </w:rPr>
              <w:t>Rozdzielacz K-75/52-75-52.</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12.</w:t>
            </w:r>
          </w:p>
        </w:tc>
        <w:tc>
          <w:tcPr>
            <w:tcW w:w="6950" w:type="dxa"/>
          </w:tcPr>
          <w:p w:rsidR="00A24B47" w:rsidRPr="00D16B5E" w:rsidRDefault="00A24B47" w:rsidP="00A24B47">
            <w:pPr>
              <w:snapToGrid w:val="0"/>
              <w:jc w:val="both"/>
              <w:rPr>
                <w:rFonts w:ascii="Arial" w:hAnsi="Arial" w:cs="Arial"/>
                <w:sz w:val="16"/>
                <w:szCs w:val="16"/>
              </w:rPr>
            </w:pPr>
            <w:r w:rsidRPr="00D16B5E">
              <w:rPr>
                <w:rFonts w:ascii="Arial" w:eastAsia="Calibri" w:hAnsi="Arial" w:cs="Arial"/>
                <w:sz w:val="16"/>
                <w:szCs w:val="16"/>
                <w:lang w:eastAsia="en-US"/>
              </w:rPr>
              <w:t>Smok ssawny 110.</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13.</w:t>
            </w:r>
          </w:p>
        </w:tc>
        <w:tc>
          <w:tcPr>
            <w:tcW w:w="6950" w:type="dxa"/>
          </w:tcPr>
          <w:p w:rsidR="00A24B47" w:rsidRPr="00D16B5E" w:rsidRDefault="00A24B47" w:rsidP="00A24B47">
            <w:pPr>
              <w:snapToGrid w:val="0"/>
              <w:jc w:val="both"/>
              <w:rPr>
                <w:rFonts w:ascii="Arial" w:hAnsi="Arial" w:cs="Arial"/>
                <w:sz w:val="16"/>
                <w:szCs w:val="16"/>
              </w:rPr>
            </w:pPr>
            <w:r w:rsidRPr="00D16B5E">
              <w:rPr>
                <w:rFonts w:ascii="Arial" w:eastAsia="Calibri" w:hAnsi="Arial" w:cs="Arial"/>
                <w:sz w:val="16"/>
                <w:szCs w:val="16"/>
                <w:lang w:eastAsia="en-US"/>
              </w:rPr>
              <w:t>Zasysacz liniowy z wężykiem co najmniej typu Z-4.</w:t>
            </w:r>
          </w:p>
        </w:tc>
        <w:tc>
          <w:tcPr>
            <w:tcW w:w="842"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kpl.</w:t>
            </w:r>
          </w:p>
        </w:tc>
        <w:tc>
          <w:tcPr>
            <w:tcW w:w="1450" w:type="dxa"/>
          </w:tcPr>
          <w:p w:rsidR="00A24B47" w:rsidRPr="007965EC"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9A5E22"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14.</w:t>
            </w:r>
          </w:p>
        </w:tc>
        <w:tc>
          <w:tcPr>
            <w:tcW w:w="6950" w:type="dxa"/>
          </w:tcPr>
          <w:p w:rsidR="00A24B47" w:rsidRPr="009A5E22" w:rsidRDefault="00A24B47" w:rsidP="00A24B47">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Urządzenie do wytworzenia zasłony wodnej ZW 75.</w:t>
            </w:r>
            <w:r>
              <w:rPr>
                <w:rFonts w:ascii="Arial" w:eastAsia="Calibri" w:hAnsi="Arial" w:cs="Arial"/>
                <w:sz w:val="16"/>
                <w:szCs w:val="16"/>
                <w:lang w:eastAsia="en-US"/>
              </w:rPr>
              <w:t xml:space="preserve"> (kurtyny wodne)</w:t>
            </w:r>
          </w:p>
        </w:tc>
        <w:tc>
          <w:tcPr>
            <w:tcW w:w="842"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9A5E22"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15.</w:t>
            </w:r>
          </w:p>
        </w:tc>
        <w:tc>
          <w:tcPr>
            <w:tcW w:w="6950" w:type="dxa"/>
          </w:tcPr>
          <w:p w:rsidR="00A24B47" w:rsidRPr="009A5E22" w:rsidRDefault="00A24B47" w:rsidP="00A24B47">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Prądownica wodna PW 75.</w:t>
            </w:r>
          </w:p>
        </w:tc>
        <w:tc>
          <w:tcPr>
            <w:tcW w:w="842"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9A5E22"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16.</w:t>
            </w:r>
          </w:p>
        </w:tc>
        <w:tc>
          <w:tcPr>
            <w:tcW w:w="6950" w:type="dxa"/>
          </w:tcPr>
          <w:p w:rsidR="00A24B47" w:rsidRPr="009A5E22" w:rsidRDefault="00A24B47" w:rsidP="00A24B47">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Prądownica wodna typu turbo PWT 52.</w:t>
            </w:r>
          </w:p>
        </w:tc>
        <w:tc>
          <w:tcPr>
            <w:tcW w:w="842"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9A5E22"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17.</w:t>
            </w:r>
          </w:p>
        </w:tc>
        <w:tc>
          <w:tcPr>
            <w:tcW w:w="6950" w:type="dxa"/>
          </w:tcPr>
          <w:p w:rsidR="00A24B47" w:rsidRPr="009A5E22" w:rsidRDefault="00A24B47" w:rsidP="00A24B47">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Prądownica pianowa PP 4.</w:t>
            </w:r>
          </w:p>
        </w:tc>
        <w:tc>
          <w:tcPr>
            <w:tcW w:w="842"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9A5E22"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18.</w:t>
            </w:r>
          </w:p>
        </w:tc>
        <w:tc>
          <w:tcPr>
            <w:tcW w:w="6950" w:type="dxa"/>
          </w:tcPr>
          <w:p w:rsidR="00A24B47" w:rsidRPr="009A5E22" w:rsidRDefault="00A24B47" w:rsidP="00A24B47">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Wytwornica pianowa WP 4-75.</w:t>
            </w:r>
          </w:p>
        </w:tc>
        <w:tc>
          <w:tcPr>
            <w:tcW w:w="842"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9A5E22"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19.</w:t>
            </w:r>
          </w:p>
        </w:tc>
        <w:tc>
          <w:tcPr>
            <w:tcW w:w="6950" w:type="dxa"/>
          </w:tcPr>
          <w:p w:rsidR="00A24B47" w:rsidRPr="009A5E22" w:rsidRDefault="00A24B47" w:rsidP="00A24B47">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Stojak hydrantowy 80.</w:t>
            </w:r>
          </w:p>
        </w:tc>
        <w:tc>
          <w:tcPr>
            <w:tcW w:w="842"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9A5E22"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20.</w:t>
            </w:r>
          </w:p>
        </w:tc>
        <w:tc>
          <w:tcPr>
            <w:tcW w:w="6950" w:type="dxa"/>
          </w:tcPr>
          <w:p w:rsidR="00A24B47" w:rsidRPr="009A5E22" w:rsidRDefault="00A24B47" w:rsidP="00A24B47">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Klucz do hydrantów podziemnych.</w:t>
            </w:r>
          </w:p>
        </w:tc>
        <w:tc>
          <w:tcPr>
            <w:tcW w:w="842"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9A5E22"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21.</w:t>
            </w:r>
          </w:p>
        </w:tc>
        <w:tc>
          <w:tcPr>
            <w:tcW w:w="6950" w:type="dxa"/>
          </w:tcPr>
          <w:p w:rsidR="00A24B47" w:rsidRPr="009A5E22" w:rsidRDefault="00A24B47" w:rsidP="00A24B47">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Klucz do hydrantów nadziemnych.</w:t>
            </w:r>
          </w:p>
        </w:tc>
        <w:tc>
          <w:tcPr>
            <w:tcW w:w="842"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Pr="009A5E22"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22.</w:t>
            </w:r>
          </w:p>
        </w:tc>
        <w:tc>
          <w:tcPr>
            <w:tcW w:w="6950" w:type="dxa"/>
          </w:tcPr>
          <w:p w:rsidR="00A24B47" w:rsidRPr="002D3E56" w:rsidRDefault="00A24B47" w:rsidP="00A24B47">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Klucz do łączników.</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4</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23.</w:t>
            </w:r>
          </w:p>
        </w:tc>
        <w:tc>
          <w:tcPr>
            <w:tcW w:w="6950" w:type="dxa"/>
          </w:tcPr>
          <w:p w:rsidR="00A24B47" w:rsidRPr="002D3E56" w:rsidRDefault="00A24B47" w:rsidP="00A24B47">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Klucze do pokryw studzienek.</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lastRenderedPageBreak/>
              <w:t>24.</w:t>
            </w:r>
          </w:p>
        </w:tc>
        <w:tc>
          <w:tcPr>
            <w:tcW w:w="6950" w:type="dxa"/>
          </w:tcPr>
          <w:p w:rsidR="00A24B47" w:rsidRPr="002D3E56" w:rsidRDefault="00A24B47" w:rsidP="00A24B47">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Pływak z zatrzaśnikiem.</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25.</w:t>
            </w:r>
          </w:p>
        </w:tc>
        <w:tc>
          <w:tcPr>
            <w:tcW w:w="6950" w:type="dxa"/>
          </w:tcPr>
          <w:p w:rsidR="00A24B47" w:rsidRPr="002D3E56" w:rsidRDefault="00A24B47" w:rsidP="00A24B47">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Linka asekuracyjna do linii ssawnych.</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26.</w:t>
            </w:r>
          </w:p>
        </w:tc>
        <w:tc>
          <w:tcPr>
            <w:tcW w:w="6950" w:type="dxa"/>
          </w:tcPr>
          <w:p w:rsidR="00A24B47" w:rsidRPr="002D3E56" w:rsidRDefault="00A24B47" w:rsidP="00A24B47">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Mostek przejazdowy do węży 110.</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27.</w:t>
            </w:r>
          </w:p>
        </w:tc>
        <w:tc>
          <w:tcPr>
            <w:tcW w:w="6950" w:type="dxa"/>
          </w:tcPr>
          <w:p w:rsidR="00A24B47" w:rsidRPr="002D3E56" w:rsidRDefault="00A24B47" w:rsidP="00A24B47">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Siodełko wężowe.</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28.</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Drabina ratownicza wysuwana dwuprzęsłowa trzyosobowa z drążkami podporowymi, wyposażona w hamulec liny, wykonana z metalu lekkiego, o długości 10 m.</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29.</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 xml:space="preserve">Linka strażacka ratownicza </w:t>
            </w:r>
            <w:r w:rsidRPr="008260D1">
              <w:rPr>
                <w:rFonts w:ascii="Arial" w:hAnsi="Arial" w:cs="Arial"/>
                <w:spacing w:val="-1"/>
                <w:sz w:val="16"/>
                <w:szCs w:val="16"/>
              </w:rPr>
              <w:t>(długości linek: 2x20 m, 2x30 m)</w:t>
            </w:r>
            <w:r w:rsidRPr="008260D1">
              <w:rPr>
                <w:rFonts w:ascii="Arial" w:eastAsia="Calibri" w:hAnsi="Arial" w:cs="Arial"/>
                <w:sz w:val="16"/>
                <w:szCs w:val="16"/>
                <w:lang w:eastAsia="en-US"/>
              </w:rPr>
              <w:t>.</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4</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30.</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hAnsi="Arial" w:cs="Arial"/>
                <w:sz w:val="16"/>
                <w:szCs w:val="16"/>
              </w:rPr>
              <w:t>Lina półstatyczna alpinistyczna typu A, długość min. 50 m (wg PN-EN 1891).</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31.</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Bosak ciężki.</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32.</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Bosak lekki.</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33.</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Bosak podręczny.</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34.</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Nożyce do cięcia prętów o średnicy minimum 10 mm.</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35.</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Gaśnica proszkowa przenośna 6 kg.</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3</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36.</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Koc gaśniczy.</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37.</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hAnsi="Arial" w:cs="Arial"/>
                <w:sz w:val="16"/>
                <w:szCs w:val="16"/>
              </w:rPr>
              <w:t>Taśma ostrzegawcza (rolka 500m).</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38.</w:t>
            </w:r>
          </w:p>
        </w:tc>
        <w:tc>
          <w:tcPr>
            <w:tcW w:w="6950" w:type="dxa"/>
          </w:tcPr>
          <w:p w:rsidR="00A24B47" w:rsidRPr="008260D1" w:rsidRDefault="00A24B47" w:rsidP="00A24B47">
            <w:pPr>
              <w:snapToGrid w:val="0"/>
              <w:jc w:val="both"/>
              <w:rPr>
                <w:rFonts w:ascii="Arial" w:eastAsia="Calibri" w:hAnsi="Arial" w:cs="Arial"/>
                <w:sz w:val="16"/>
                <w:szCs w:val="16"/>
                <w:lang w:eastAsia="en-US"/>
              </w:rPr>
            </w:pPr>
            <w:r w:rsidRPr="008260D1">
              <w:rPr>
                <w:rFonts w:ascii="Arial" w:hAnsi="Arial" w:cs="Arial"/>
                <w:sz w:val="16"/>
                <w:szCs w:val="16"/>
              </w:rPr>
              <w:t>Stożek ostrzegawczy uliczny.</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6</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39.</w:t>
            </w:r>
          </w:p>
        </w:tc>
        <w:tc>
          <w:tcPr>
            <w:tcW w:w="6950" w:type="dxa"/>
          </w:tcPr>
          <w:p w:rsidR="00A24B47" w:rsidRPr="0094530C" w:rsidRDefault="00A24B47" w:rsidP="00A24B47">
            <w:pPr>
              <w:snapToGrid w:val="0"/>
              <w:jc w:val="both"/>
              <w:rPr>
                <w:rFonts w:ascii="Arial" w:hAnsi="Arial" w:cs="Arial"/>
                <w:sz w:val="16"/>
                <w:szCs w:val="16"/>
              </w:rPr>
            </w:pPr>
            <w:r w:rsidRPr="0094530C">
              <w:rPr>
                <w:rFonts w:ascii="Arial" w:hAnsi="Arial" w:cs="Arial"/>
                <w:sz w:val="16"/>
                <w:szCs w:val="16"/>
              </w:rPr>
              <w:t>Przenośny zestaw oświetleniowy z reflektorem LED o wielkości strumienia świetlnego min. 10 000 lm, z zasilaniem akumulatorowym, z możliwością doładowywania w trakcie świecenia. Wysokość reflektora od podłoża min. 3 m, stopień ochrony min. IP 67.</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kpl.</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40.</w:t>
            </w:r>
          </w:p>
        </w:tc>
        <w:tc>
          <w:tcPr>
            <w:tcW w:w="6950" w:type="dxa"/>
          </w:tcPr>
          <w:p w:rsidR="00A24B47" w:rsidRPr="0094530C" w:rsidRDefault="00A24B47" w:rsidP="00A24B47">
            <w:pPr>
              <w:snapToGrid w:val="0"/>
              <w:jc w:val="both"/>
              <w:rPr>
                <w:rFonts w:ascii="Arial" w:hAnsi="Arial" w:cs="Arial"/>
                <w:sz w:val="16"/>
                <w:szCs w:val="16"/>
              </w:rPr>
            </w:pPr>
            <w:r w:rsidRPr="0094530C">
              <w:rPr>
                <w:rFonts w:ascii="Arial" w:hAnsi="Arial" w:cs="Arial"/>
                <w:kern w:val="24"/>
                <w:sz w:val="16"/>
                <w:szCs w:val="16"/>
              </w:rPr>
              <w:t>Agregat prądotwórczy o napędzie spalinowym i mocy nominalnej umożliwiającej jednoczesne zasilanie reflektorów na maszcie oświetleniowym i sprzętu elektrycznego znajdującego się na wyposażeniu pojazdu, jednak nie mniejszej niż</w:t>
            </w:r>
            <w:r>
              <w:rPr>
                <w:rFonts w:ascii="Arial" w:hAnsi="Arial" w:cs="Arial"/>
                <w:kern w:val="24"/>
                <w:sz w:val="16"/>
                <w:szCs w:val="16"/>
              </w:rPr>
              <w:t xml:space="preserve"> </w:t>
            </w:r>
            <w:r w:rsidRPr="0094530C">
              <w:rPr>
                <w:rFonts w:ascii="Arial" w:hAnsi="Arial" w:cs="Arial"/>
                <w:kern w:val="24"/>
                <w:sz w:val="16"/>
                <w:szCs w:val="16"/>
              </w:rPr>
              <w:t>2,5 kW, 230V, stopień ochrony IP 54.</w:t>
            </w:r>
            <w:r w:rsidRPr="0094530C">
              <w:rPr>
                <w:rFonts w:ascii="Arial" w:eastAsia="Calibri" w:hAnsi="Arial" w:cs="Arial"/>
                <w:sz w:val="16"/>
                <w:szCs w:val="16"/>
                <w:lang w:eastAsia="en-US"/>
              </w:rPr>
              <w:t>Należy dostarczyć narzędzia do podstawowej regulacji zestawu</w:t>
            </w:r>
            <w:r>
              <w:rPr>
                <w:rFonts w:ascii="Arial" w:eastAsia="Calibri" w:hAnsi="Arial" w:cs="Arial"/>
                <w:sz w:val="16"/>
                <w:szCs w:val="16"/>
                <w:lang w:eastAsia="en-US"/>
              </w:rPr>
              <w:t xml:space="preserve"> </w:t>
            </w:r>
            <w:r w:rsidRPr="0094530C">
              <w:rPr>
                <w:rFonts w:ascii="Arial" w:eastAsia="Calibri" w:hAnsi="Arial" w:cs="Arial"/>
                <w:sz w:val="16"/>
                <w:szCs w:val="16"/>
                <w:lang w:eastAsia="en-US"/>
              </w:rPr>
              <w:t>–</w:t>
            </w:r>
            <w:r>
              <w:rPr>
                <w:rFonts w:ascii="Arial" w:eastAsia="Calibri" w:hAnsi="Arial" w:cs="Arial"/>
                <w:sz w:val="16"/>
                <w:szCs w:val="16"/>
                <w:lang w:eastAsia="en-US"/>
              </w:rPr>
              <w:t xml:space="preserve"> </w:t>
            </w:r>
            <w:r w:rsidRPr="0094530C">
              <w:rPr>
                <w:rFonts w:ascii="Arial" w:eastAsia="Calibri" w:hAnsi="Arial" w:cs="Arial"/>
                <w:sz w:val="16"/>
                <w:szCs w:val="16"/>
                <w:lang w:eastAsia="en-US"/>
              </w:rPr>
              <w:t>jeżeli producent przewidział taki dla użytkownika.</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41.</w:t>
            </w:r>
          </w:p>
        </w:tc>
        <w:tc>
          <w:tcPr>
            <w:tcW w:w="6950" w:type="dxa"/>
          </w:tcPr>
          <w:p w:rsidR="00A24B47" w:rsidRPr="0094530C" w:rsidRDefault="00A24B47" w:rsidP="00A24B47">
            <w:pPr>
              <w:snapToGrid w:val="0"/>
              <w:jc w:val="both"/>
              <w:rPr>
                <w:rFonts w:ascii="Arial" w:hAnsi="Arial" w:cs="Arial"/>
                <w:sz w:val="16"/>
                <w:szCs w:val="16"/>
              </w:rPr>
            </w:pPr>
            <w:r w:rsidRPr="0094530C">
              <w:rPr>
                <w:rFonts w:ascii="Arial" w:hAnsi="Arial" w:cs="Arial"/>
                <w:sz w:val="16"/>
                <w:szCs w:val="16"/>
              </w:rPr>
              <w:t>Przedłużacz elektryczny 230 V z prowadnicą kabla oraz gumowym bębnem, długość min. 20 m, przewód w oplocie z neoprenu, na zwijadle z rozdzielaczem (1f/1f+1f+</w:t>
            </w:r>
            <w:smartTag w:uri="urn:schemas-microsoft-com:office:smarttags" w:element="metricconverter">
              <w:smartTagPr>
                <w:attr w:name="ProductID" w:val="1f"/>
              </w:smartTagPr>
              <w:r w:rsidRPr="0094530C">
                <w:rPr>
                  <w:rFonts w:ascii="Arial" w:hAnsi="Arial" w:cs="Arial"/>
                  <w:sz w:val="16"/>
                  <w:szCs w:val="16"/>
                </w:rPr>
                <w:t>1f</w:t>
              </w:r>
            </w:smartTag>
            <w:r w:rsidRPr="0094530C">
              <w:rPr>
                <w:rFonts w:ascii="Arial" w:hAnsi="Arial" w:cs="Arial"/>
                <w:sz w:val="16"/>
                <w:szCs w:val="16"/>
              </w:rPr>
              <w:t>), stopień ochrony min IP 67</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kpl.</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42.</w:t>
            </w:r>
          </w:p>
        </w:tc>
        <w:tc>
          <w:tcPr>
            <w:tcW w:w="6950" w:type="dxa"/>
          </w:tcPr>
          <w:p w:rsidR="00A24B47" w:rsidRPr="009A003B" w:rsidRDefault="00A24B47" w:rsidP="00A24B47">
            <w:pPr>
              <w:snapToGrid w:val="0"/>
              <w:jc w:val="both"/>
              <w:rPr>
                <w:rFonts w:ascii="Arial" w:hAnsi="Arial" w:cs="Arial"/>
                <w:sz w:val="16"/>
                <w:szCs w:val="16"/>
              </w:rPr>
            </w:pPr>
            <w:r w:rsidRPr="009A003B">
              <w:rPr>
                <w:rFonts w:ascii="Arial" w:eastAsia="Calibri" w:hAnsi="Arial" w:cs="Arial"/>
                <w:sz w:val="16"/>
                <w:szCs w:val="16"/>
                <w:lang w:eastAsia="en-US"/>
              </w:rPr>
              <w:t>Latarka przeznaczona do pracy w strefie zagrożonej wybuchem z ładowarką</w:t>
            </w:r>
            <w:r>
              <w:rPr>
                <w:rFonts w:ascii="Arial" w:eastAsia="Calibri" w:hAnsi="Arial" w:cs="Arial"/>
                <w:sz w:val="16"/>
                <w:szCs w:val="16"/>
                <w:lang w:eastAsia="en-US"/>
              </w:rPr>
              <w:t>.</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kpl.</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43.</w:t>
            </w:r>
          </w:p>
        </w:tc>
        <w:tc>
          <w:tcPr>
            <w:tcW w:w="6950" w:type="dxa"/>
          </w:tcPr>
          <w:p w:rsidR="00A24B47" w:rsidRPr="009A003B" w:rsidRDefault="00A24B47" w:rsidP="00A24B47">
            <w:pPr>
              <w:snapToGrid w:val="0"/>
              <w:jc w:val="both"/>
              <w:rPr>
                <w:rFonts w:ascii="Arial" w:hAnsi="Arial" w:cs="Arial"/>
                <w:sz w:val="16"/>
                <w:szCs w:val="16"/>
              </w:rPr>
            </w:pPr>
            <w:r w:rsidRPr="009A003B">
              <w:rPr>
                <w:rFonts w:ascii="Arial" w:eastAsia="Calibri" w:hAnsi="Arial" w:cs="Arial"/>
                <w:sz w:val="16"/>
                <w:szCs w:val="16"/>
                <w:lang w:eastAsia="en-US"/>
              </w:rPr>
              <w:t>Radiotelefon przenośny z ładowarką, zasilaną z instalacji samochodu</w:t>
            </w:r>
            <w:r>
              <w:rPr>
                <w:rFonts w:ascii="Arial" w:eastAsia="Calibri" w:hAnsi="Arial" w:cs="Arial"/>
                <w:sz w:val="16"/>
                <w:szCs w:val="16"/>
                <w:lang w:eastAsia="en-US"/>
              </w:rPr>
              <w:t>.</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kpl.</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2</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44.</w:t>
            </w:r>
          </w:p>
        </w:tc>
        <w:tc>
          <w:tcPr>
            <w:tcW w:w="6950" w:type="dxa"/>
          </w:tcPr>
          <w:p w:rsidR="00A24B47" w:rsidRPr="009A003B" w:rsidRDefault="00A24B47" w:rsidP="00A24B47">
            <w:pPr>
              <w:snapToGrid w:val="0"/>
              <w:jc w:val="both"/>
              <w:rPr>
                <w:rFonts w:ascii="Arial" w:eastAsia="Calibri" w:hAnsi="Arial" w:cs="Arial"/>
                <w:sz w:val="16"/>
                <w:szCs w:val="16"/>
                <w:lang w:eastAsia="en-US"/>
              </w:rPr>
            </w:pPr>
            <w:r w:rsidRPr="009A003B">
              <w:rPr>
                <w:rFonts w:ascii="Arial" w:eastAsia="Calibri" w:hAnsi="Arial" w:cs="Arial"/>
                <w:sz w:val="16"/>
                <w:szCs w:val="16"/>
                <w:lang w:eastAsia="en-US"/>
              </w:rPr>
              <w:t>Kanistry i pojemniki na paliwa z lejkiem do sprzętu silnikowego</w:t>
            </w:r>
            <w:r>
              <w:rPr>
                <w:rFonts w:ascii="Arial" w:eastAsia="Calibri" w:hAnsi="Arial" w:cs="Arial"/>
                <w:sz w:val="16"/>
                <w:szCs w:val="16"/>
                <w:lang w:eastAsia="en-US"/>
              </w:rPr>
              <w:t xml:space="preserve"> i do agregatu prądotwórczeg</w:t>
            </w:r>
            <w:r w:rsidRPr="009A003B">
              <w:rPr>
                <w:rFonts w:ascii="Arial" w:eastAsia="Calibri" w:hAnsi="Arial" w:cs="Arial"/>
                <w:sz w:val="16"/>
                <w:szCs w:val="16"/>
                <w:lang w:eastAsia="en-US"/>
              </w:rPr>
              <w:t>o pojemności zapewniającej czas agregatu pracy min. 4 godziny.</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kpl.</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45.</w:t>
            </w:r>
          </w:p>
        </w:tc>
        <w:tc>
          <w:tcPr>
            <w:tcW w:w="6950" w:type="dxa"/>
          </w:tcPr>
          <w:p w:rsidR="00A24B47" w:rsidRPr="009A003B" w:rsidRDefault="00A24B47" w:rsidP="00A24B47">
            <w:pPr>
              <w:snapToGrid w:val="0"/>
              <w:jc w:val="both"/>
              <w:rPr>
                <w:rFonts w:ascii="Arial" w:eastAsia="Calibri" w:hAnsi="Arial" w:cs="Arial"/>
                <w:sz w:val="16"/>
                <w:szCs w:val="16"/>
                <w:lang w:eastAsia="en-US"/>
              </w:rPr>
            </w:pPr>
            <w:r>
              <w:rPr>
                <w:rFonts w:ascii="Arial" w:eastAsia="Calibri" w:hAnsi="Arial" w:cs="Arial"/>
                <w:sz w:val="16"/>
                <w:szCs w:val="16"/>
                <w:lang w:eastAsia="en-US"/>
              </w:rPr>
              <w:t>Koło ratunkowe + kołowrót ratowniczy z linką 100 mb.</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kpl.</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46.</w:t>
            </w:r>
          </w:p>
        </w:tc>
        <w:tc>
          <w:tcPr>
            <w:tcW w:w="6950" w:type="dxa"/>
          </w:tcPr>
          <w:p w:rsidR="00A24B47" w:rsidRPr="00AD3EE4" w:rsidRDefault="00A24B47" w:rsidP="00A24B47">
            <w:pPr>
              <w:snapToGrid w:val="0"/>
              <w:jc w:val="both"/>
              <w:rPr>
                <w:rFonts w:ascii="Arial" w:eastAsia="Calibri" w:hAnsi="Arial" w:cs="Arial"/>
                <w:sz w:val="16"/>
                <w:szCs w:val="16"/>
                <w:lang w:eastAsia="en-US"/>
              </w:rPr>
            </w:pPr>
            <w:r w:rsidRPr="00AD3EE4">
              <w:rPr>
                <w:rFonts w:ascii="Arial" w:hAnsi="Arial" w:cs="Arial"/>
                <w:sz w:val="16"/>
                <w:szCs w:val="16"/>
              </w:rPr>
              <w:t>Wentylator oddymiający napędzany silnikiem spalinowym, wydajność min 30000 m</w:t>
            </w:r>
            <w:r w:rsidRPr="00AD3EE4">
              <w:rPr>
                <w:rFonts w:ascii="Arial" w:hAnsi="Arial" w:cs="Arial"/>
                <w:sz w:val="16"/>
                <w:szCs w:val="16"/>
                <w:vertAlign w:val="superscript"/>
              </w:rPr>
              <w:t>3</w:t>
            </w:r>
            <w:r w:rsidRPr="00AD3EE4">
              <w:rPr>
                <w:rFonts w:ascii="Arial" w:hAnsi="Arial" w:cs="Arial"/>
                <w:sz w:val="16"/>
                <w:szCs w:val="16"/>
              </w:rPr>
              <w:t>/h. Należy dostarczyć narzędzia do podstawowej regulacji zestawu–jeżeli producent przewidział takie dla użytkownika.</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r w:rsidR="00A24B47" w:rsidRPr="007965EC" w:rsidTr="00A24B47">
        <w:trPr>
          <w:trHeight w:val="349"/>
        </w:trPr>
        <w:tc>
          <w:tcPr>
            <w:tcW w:w="534" w:type="dxa"/>
          </w:tcPr>
          <w:p w:rsidR="00A24B47" w:rsidRDefault="00A24B47" w:rsidP="00A24B47">
            <w:pPr>
              <w:snapToGrid w:val="0"/>
              <w:jc w:val="both"/>
              <w:rPr>
                <w:rFonts w:ascii="Arial" w:hAnsi="Arial" w:cs="Arial"/>
                <w:sz w:val="16"/>
                <w:szCs w:val="16"/>
              </w:rPr>
            </w:pPr>
            <w:r>
              <w:rPr>
                <w:rFonts w:ascii="Arial" w:hAnsi="Arial" w:cs="Arial"/>
                <w:sz w:val="16"/>
                <w:szCs w:val="16"/>
              </w:rPr>
              <w:t>47.</w:t>
            </w:r>
          </w:p>
        </w:tc>
        <w:tc>
          <w:tcPr>
            <w:tcW w:w="6950" w:type="dxa"/>
          </w:tcPr>
          <w:p w:rsidR="00A24B47" w:rsidRPr="009A003B" w:rsidRDefault="00A24B47" w:rsidP="00A24B47">
            <w:pPr>
              <w:snapToGrid w:val="0"/>
              <w:jc w:val="both"/>
              <w:rPr>
                <w:rFonts w:ascii="Arial" w:eastAsia="Calibri" w:hAnsi="Arial" w:cs="Arial"/>
                <w:sz w:val="16"/>
                <w:szCs w:val="16"/>
                <w:lang w:eastAsia="en-US"/>
              </w:rPr>
            </w:pPr>
            <w:r>
              <w:rPr>
                <w:rFonts w:ascii="Arial" w:eastAsia="Calibri" w:hAnsi="Arial" w:cs="Arial"/>
                <w:sz w:val="16"/>
                <w:szCs w:val="16"/>
                <w:lang w:eastAsia="en-US"/>
              </w:rPr>
              <w:t>Pilarka ratownicza o mocy min. 4,4 KM.</w:t>
            </w:r>
          </w:p>
        </w:tc>
        <w:tc>
          <w:tcPr>
            <w:tcW w:w="842" w:type="dxa"/>
          </w:tcPr>
          <w:p w:rsidR="00A24B47" w:rsidRDefault="00A24B47" w:rsidP="00A24B47">
            <w:pPr>
              <w:snapToGrid w:val="0"/>
              <w:jc w:val="center"/>
              <w:rPr>
                <w:rFonts w:ascii="Arial" w:hAnsi="Arial" w:cs="Arial"/>
                <w:sz w:val="16"/>
                <w:szCs w:val="16"/>
              </w:rPr>
            </w:pPr>
            <w:r>
              <w:rPr>
                <w:rFonts w:ascii="Arial" w:hAnsi="Arial" w:cs="Arial"/>
                <w:sz w:val="16"/>
                <w:szCs w:val="16"/>
              </w:rPr>
              <w:t>szt.</w:t>
            </w:r>
          </w:p>
        </w:tc>
        <w:tc>
          <w:tcPr>
            <w:tcW w:w="1450" w:type="dxa"/>
          </w:tcPr>
          <w:p w:rsidR="00A24B47" w:rsidRDefault="00A24B47" w:rsidP="00A24B47">
            <w:pPr>
              <w:snapToGrid w:val="0"/>
              <w:jc w:val="center"/>
              <w:rPr>
                <w:rFonts w:ascii="Arial" w:hAnsi="Arial" w:cs="Arial"/>
                <w:sz w:val="16"/>
                <w:szCs w:val="16"/>
              </w:rPr>
            </w:pPr>
            <w:r>
              <w:rPr>
                <w:rFonts w:ascii="Arial" w:hAnsi="Arial" w:cs="Arial"/>
                <w:sz w:val="16"/>
                <w:szCs w:val="16"/>
              </w:rPr>
              <w:t>1</w:t>
            </w:r>
          </w:p>
        </w:tc>
      </w:tr>
    </w:tbl>
    <w:p w:rsidR="00A24B47" w:rsidRDefault="00A24B47" w:rsidP="00A24B47">
      <w:pPr>
        <w:rPr>
          <w:rFonts w:ascii="Arial" w:hAnsi="Arial" w:cs="Arial"/>
          <w:b/>
          <w:sz w:val="16"/>
          <w:szCs w:val="16"/>
        </w:rPr>
      </w:pPr>
    </w:p>
    <w:p w:rsidR="00A24B47" w:rsidRDefault="00A24B47" w:rsidP="00A24B47">
      <w:pPr>
        <w:jc w:val="center"/>
        <w:rPr>
          <w:rFonts w:ascii="Arial" w:hAnsi="Arial" w:cs="Arial"/>
          <w:b/>
          <w:sz w:val="16"/>
          <w:szCs w:val="16"/>
        </w:rPr>
      </w:pPr>
    </w:p>
    <w:p w:rsidR="00A24B47" w:rsidRDefault="00A24B47" w:rsidP="00A24B47">
      <w:pPr>
        <w:rPr>
          <w:rFonts w:ascii="Arial" w:hAnsi="Arial" w:cs="Arial"/>
          <w:b/>
          <w:sz w:val="16"/>
          <w:szCs w:val="16"/>
        </w:rPr>
      </w:pPr>
      <w:r>
        <w:rPr>
          <w:rFonts w:ascii="Arial" w:hAnsi="Arial" w:cs="Arial"/>
          <w:b/>
          <w:sz w:val="16"/>
          <w:szCs w:val="16"/>
        </w:rPr>
        <w:t>UWAGA:</w:t>
      </w:r>
    </w:p>
    <w:p w:rsidR="00A24B47" w:rsidRDefault="00A24B47" w:rsidP="00A24B47">
      <w:pPr>
        <w:rPr>
          <w:rFonts w:ascii="Garamond" w:hAnsi="Garamond"/>
          <w:b/>
        </w:rPr>
      </w:pPr>
    </w:p>
    <w:p w:rsidR="00A24B47" w:rsidRPr="00FA3345" w:rsidRDefault="00A24B47" w:rsidP="00A24B47">
      <w:pPr>
        <w:pStyle w:val="Standard"/>
        <w:snapToGrid w:val="0"/>
        <w:jc w:val="both"/>
        <w:rPr>
          <w:rFonts w:ascii="Arial" w:hAnsi="Arial" w:cs="Arial"/>
          <w:b/>
          <w:sz w:val="16"/>
          <w:szCs w:val="16"/>
          <w:lang w:val="pl-PL"/>
        </w:rPr>
      </w:pPr>
      <w:r w:rsidRPr="00696C6A">
        <w:rPr>
          <w:rFonts w:ascii="Arial" w:hAnsi="Arial" w:cs="Arial"/>
          <w:b/>
          <w:sz w:val="16"/>
          <w:szCs w:val="16"/>
          <w:lang w:val="pl-PL"/>
        </w:rPr>
        <w:t xml:space="preserve">Szczegóły dotyczące rozmieszczenia i typów poszczególnych elementów wyposażenia i mocowania do uzgodnienia na etapie realizacji zamówienia z zamawiającym. </w:t>
      </w:r>
    </w:p>
    <w:p w:rsidR="00A24B47" w:rsidRPr="00696C6A" w:rsidRDefault="00A24B47" w:rsidP="00A24B47">
      <w:pPr>
        <w:tabs>
          <w:tab w:val="num" w:pos="360"/>
          <w:tab w:val="left" w:pos="1560"/>
        </w:tabs>
        <w:jc w:val="both"/>
        <w:rPr>
          <w:rFonts w:ascii="Arial" w:hAnsi="Arial" w:cs="Arial"/>
          <w:b/>
          <w:sz w:val="16"/>
          <w:szCs w:val="16"/>
        </w:rPr>
      </w:pPr>
    </w:p>
    <w:p w:rsidR="00A24B47" w:rsidRPr="00696C6A" w:rsidRDefault="00A24B47" w:rsidP="00A24B47">
      <w:pPr>
        <w:jc w:val="center"/>
        <w:rPr>
          <w:rFonts w:ascii="Arial" w:hAnsi="Arial" w:cs="Arial"/>
          <w:b/>
          <w:sz w:val="16"/>
          <w:szCs w:val="16"/>
        </w:rPr>
      </w:pPr>
      <w:r w:rsidRPr="00696C6A">
        <w:rPr>
          <w:rFonts w:ascii="Arial" w:hAnsi="Arial" w:cs="Arial"/>
          <w:b/>
          <w:sz w:val="16"/>
          <w:szCs w:val="16"/>
        </w:rPr>
        <w:tab/>
      </w:r>
    </w:p>
    <w:p w:rsidR="00A24B47" w:rsidRDefault="00A24B47" w:rsidP="00A24B47">
      <w:pPr>
        <w:jc w:val="center"/>
        <w:rPr>
          <w:rFonts w:ascii="Garamond" w:hAnsi="Garamond"/>
          <w:b/>
        </w:rPr>
      </w:pPr>
    </w:p>
    <w:p w:rsidR="00A24B47" w:rsidRDefault="00A24B47" w:rsidP="00A24B47">
      <w:pPr>
        <w:jc w:val="center"/>
        <w:rPr>
          <w:rFonts w:ascii="Garamond" w:hAnsi="Garamond"/>
          <w:b/>
        </w:rPr>
      </w:pPr>
    </w:p>
    <w:p w:rsidR="00A24B47" w:rsidRDefault="00A24B47" w:rsidP="00A24B47">
      <w:pPr>
        <w:rPr>
          <w:rFonts w:ascii="Garamond" w:hAnsi="Garamond"/>
          <w:b/>
          <w:bCs/>
          <w:iCs/>
          <w:color w:val="000000"/>
          <w:u w:val="single"/>
        </w:rPr>
      </w:pPr>
    </w:p>
    <w:p w:rsidR="00A24B47" w:rsidRDefault="00A24B47" w:rsidP="00A24B47"/>
    <w:p w:rsidR="00A24B47" w:rsidRDefault="00A24B47" w:rsidP="00B10282">
      <w:pPr>
        <w:pStyle w:val="Akapitzlist"/>
        <w:spacing w:after="0"/>
        <w:ind w:left="0"/>
        <w:jc w:val="right"/>
        <w:rPr>
          <w:rFonts w:asciiTheme="minorHAnsi" w:hAnsiTheme="minorHAnsi" w:cstheme="minorHAnsi"/>
          <w:b/>
          <w:color w:val="000000" w:themeColor="text1"/>
        </w:rPr>
      </w:pPr>
    </w:p>
    <w:p w:rsidR="003D747B" w:rsidRDefault="003D747B">
      <w:pPr>
        <w:spacing w:after="160" w:line="259" w:lineRule="auto"/>
        <w:rPr>
          <w:rFonts w:asciiTheme="minorHAnsi" w:eastAsia="Calibri" w:hAnsiTheme="minorHAnsi" w:cstheme="minorHAnsi"/>
          <w:b/>
          <w:color w:val="000000" w:themeColor="text1"/>
          <w:sz w:val="22"/>
          <w:szCs w:val="22"/>
          <w:lang w:eastAsia="en-US"/>
        </w:rPr>
      </w:pPr>
      <w:r>
        <w:rPr>
          <w:rFonts w:asciiTheme="minorHAnsi" w:hAnsiTheme="minorHAnsi" w:cstheme="minorHAnsi"/>
          <w:b/>
          <w:color w:val="000000" w:themeColor="text1"/>
        </w:rPr>
        <w:br w:type="page"/>
      </w:r>
    </w:p>
    <w:p w:rsidR="00A24B47" w:rsidRPr="005E5397" w:rsidRDefault="00A24B47" w:rsidP="00B10282">
      <w:pPr>
        <w:pStyle w:val="Akapitzlist"/>
        <w:spacing w:after="0"/>
        <w:ind w:left="0"/>
        <w:jc w:val="right"/>
        <w:rPr>
          <w:rFonts w:asciiTheme="minorHAnsi" w:hAnsiTheme="minorHAnsi" w:cstheme="minorHAnsi"/>
          <w:b/>
          <w:color w:val="000000" w:themeColor="text1"/>
        </w:rPr>
      </w:pPr>
      <w:r>
        <w:rPr>
          <w:rFonts w:asciiTheme="minorHAnsi" w:hAnsiTheme="minorHAnsi" w:cstheme="minorHAnsi"/>
          <w:b/>
          <w:color w:val="000000" w:themeColor="text1"/>
        </w:rPr>
        <w:lastRenderedPageBreak/>
        <w:t>Załącznik nr 2 do Ogłoszenia</w:t>
      </w:r>
    </w:p>
    <w:p w:rsidR="00FB0F40" w:rsidRPr="005E5397" w:rsidRDefault="00FB0F40" w:rsidP="00B10282">
      <w:pPr>
        <w:pStyle w:val="Akapitzlist"/>
        <w:spacing w:after="0"/>
        <w:ind w:left="0"/>
        <w:jc w:val="center"/>
        <w:rPr>
          <w:rFonts w:asciiTheme="minorHAnsi" w:hAnsiTheme="minorHAnsi" w:cstheme="minorHAnsi"/>
          <w:b/>
          <w:color w:val="000000" w:themeColor="text1"/>
        </w:rPr>
      </w:pPr>
      <w:r w:rsidRPr="005E5397">
        <w:rPr>
          <w:rFonts w:asciiTheme="minorHAnsi" w:hAnsiTheme="minorHAnsi" w:cstheme="minorHAnsi"/>
          <w:b/>
          <w:color w:val="000000" w:themeColor="text1"/>
        </w:rPr>
        <w:t>FORMULARZ OFERTY</w:t>
      </w:r>
    </w:p>
    <w:p w:rsidR="00BD6A5B" w:rsidRPr="005E5397" w:rsidRDefault="00BD6A5B"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Dane dotyczące oferenta:</w:t>
      </w:r>
    </w:p>
    <w:p w:rsidR="00BD6A5B" w:rsidRPr="005E5397"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Nazwa ....................................................................................................................</w:t>
      </w:r>
    </w:p>
    <w:p w:rsidR="00BD6A5B" w:rsidRPr="005E5397"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Siedziba ...............................................................................................................</w:t>
      </w:r>
      <w:r w:rsidR="008F5F73"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p>
    <w:p w:rsidR="00B5542D" w:rsidRPr="005E5397" w:rsidRDefault="00B5542D"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 rachunku   bankowego   Oferenta …………………………………………………………………..</w:t>
      </w:r>
    </w:p>
    <w:p w:rsidR="00BD6A5B" w:rsidRPr="005E5397" w:rsidRDefault="008F5F73"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Nr telefonu/faksu</w:t>
      </w:r>
      <w:r w:rsidR="00BD6A5B" w:rsidRPr="005E5397">
        <w:rPr>
          <w:rFonts w:asciiTheme="minorHAnsi" w:eastAsia="Tahoma,Bold" w:hAnsiTheme="minorHAnsi" w:cstheme="minorHAnsi"/>
          <w:color w:val="000000" w:themeColor="text1"/>
          <w:sz w:val="22"/>
          <w:szCs w:val="22"/>
        </w:rPr>
        <w:t>....................................................................................................</w:t>
      </w:r>
    </w:p>
    <w:p w:rsidR="00BD6A5B" w:rsidRPr="005E5397"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nr NIP.................................................................................................................</w:t>
      </w:r>
      <w:r w:rsidR="008F5F73"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p>
    <w:p w:rsidR="00BD6A5B" w:rsidRPr="005E5397" w:rsidRDefault="008F5F73"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adres e-mail:……………………………</w:t>
      </w:r>
      <w:r w:rsidR="00BD6A5B" w:rsidRPr="005E5397">
        <w:rPr>
          <w:rFonts w:asciiTheme="minorHAnsi" w:eastAsia="Tahoma,Bold" w:hAnsiTheme="minorHAnsi" w:cstheme="minorHAnsi"/>
          <w:color w:val="000000" w:themeColor="text1"/>
          <w:sz w:val="22"/>
          <w:szCs w:val="22"/>
        </w:rPr>
        <w:t>……………………………………………………………………</w:t>
      </w:r>
      <w:r w:rsidRPr="005E5397">
        <w:rPr>
          <w:rFonts w:asciiTheme="minorHAnsi" w:eastAsia="Tahoma,Bold" w:hAnsiTheme="minorHAnsi" w:cstheme="minorHAnsi"/>
          <w:color w:val="000000" w:themeColor="text1"/>
          <w:sz w:val="22"/>
          <w:szCs w:val="22"/>
        </w:rPr>
        <w:t>.</w:t>
      </w:r>
      <w:r w:rsidR="00BD6A5B" w:rsidRPr="005E5397">
        <w:rPr>
          <w:rFonts w:asciiTheme="minorHAnsi" w:eastAsia="Tahoma,Bold" w:hAnsiTheme="minorHAnsi" w:cstheme="minorHAnsi"/>
          <w:color w:val="000000" w:themeColor="text1"/>
          <w:sz w:val="22"/>
          <w:szCs w:val="22"/>
        </w:rPr>
        <w:t>……</w:t>
      </w:r>
    </w:p>
    <w:p w:rsidR="00BD6A5B" w:rsidRPr="005E5397" w:rsidRDefault="00BD6A5B" w:rsidP="00B10282">
      <w:pPr>
        <w:widowControl w:val="0"/>
        <w:numPr>
          <w:ilvl w:val="1"/>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osoba do kontaktu .................................... nr tel. .............................. e-mail. ...............................</w:t>
      </w:r>
    </w:p>
    <w:p w:rsidR="00B5542D" w:rsidRPr="005E5397" w:rsidRDefault="00B5542D" w:rsidP="00B10282">
      <w:pPr>
        <w:widowControl w:val="0"/>
        <w:autoSpaceDE w:val="0"/>
        <w:autoSpaceDN w:val="0"/>
        <w:adjustRightInd w:val="0"/>
        <w:spacing w:line="276" w:lineRule="auto"/>
        <w:ind w:left="792"/>
        <w:jc w:val="both"/>
        <w:textAlignment w:val="baseline"/>
        <w:rPr>
          <w:rFonts w:asciiTheme="minorHAnsi" w:eastAsia="Tahoma,Bold" w:hAnsiTheme="minorHAnsi" w:cstheme="minorHAnsi"/>
          <w:color w:val="000000" w:themeColor="text1"/>
          <w:sz w:val="22"/>
          <w:szCs w:val="22"/>
        </w:rPr>
      </w:pPr>
    </w:p>
    <w:p w:rsidR="005E5397" w:rsidRPr="0019570A" w:rsidRDefault="00FB0F40" w:rsidP="0019570A">
      <w:pPr>
        <w:widowControl w:val="0"/>
        <w:numPr>
          <w:ilvl w:val="0"/>
          <w:numId w:val="1"/>
        </w:numPr>
        <w:autoSpaceDE w:val="0"/>
        <w:autoSpaceDN w:val="0"/>
        <w:adjustRightInd w:val="0"/>
        <w:spacing w:line="276" w:lineRule="auto"/>
        <w:jc w:val="both"/>
        <w:textAlignment w:val="baseline"/>
        <w:rPr>
          <w:rFonts w:asciiTheme="minorHAnsi" w:hAnsiTheme="minorHAnsi" w:cstheme="minorHAnsi"/>
          <w:b/>
          <w:color w:val="000000" w:themeColor="text1"/>
          <w:sz w:val="22"/>
          <w:szCs w:val="22"/>
          <w:u w:val="single"/>
        </w:rPr>
      </w:pPr>
      <w:r w:rsidRPr="005E5397">
        <w:rPr>
          <w:rFonts w:asciiTheme="minorHAnsi" w:eastAsia="Tahoma,Bold" w:hAnsiTheme="minorHAnsi" w:cstheme="minorHAnsi"/>
          <w:b/>
          <w:bCs/>
          <w:color w:val="000000" w:themeColor="text1"/>
          <w:sz w:val="22"/>
          <w:szCs w:val="22"/>
        </w:rPr>
        <w:t>NINIEJSZYM SKŁADAMY</w:t>
      </w:r>
      <w:r w:rsidR="00BD6A5B" w:rsidRPr="005E5397">
        <w:rPr>
          <w:rFonts w:asciiTheme="minorHAnsi" w:eastAsia="Tahoma,Bold" w:hAnsiTheme="minorHAnsi" w:cstheme="minorHAnsi"/>
          <w:b/>
          <w:bCs/>
          <w:color w:val="000000" w:themeColor="text1"/>
          <w:sz w:val="22"/>
          <w:szCs w:val="22"/>
        </w:rPr>
        <w:t xml:space="preserve"> OFERTĘ </w:t>
      </w:r>
      <w:r w:rsidR="00BD6A5B" w:rsidRPr="005E5397">
        <w:rPr>
          <w:rFonts w:asciiTheme="minorHAnsi" w:eastAsia="Tahoma,Bold" w:hAnsiTheme="minorHAnsi" w:cstheme="minorHAnsi"/>
          <w:bCs/>
          <w:color w:val="000000" w:themeColor="text1"/>
          <w:sz w:val="22"/>
          <w:szCs w:val="22"/>
        </w:rPr>
        <w:t xml:space="preserve">w przetargu </w:t>
      </w:r>
      <w:r w:rsidR="009C2304" w:rsidRPr="005E5397">
        <w:rPr>
          <w:rFonts w:asciiTheme="minorHAnsi" w:eastAsia="Tahoma,Bold" w:hAnsiTheme="minorHAnsi" w:cstheme="minorHAnsi"/>
          <w:bCs/>
          <w:color w:val="000000" w:themeColor="text1"/>
          <w:sz w:val="22"/>
          <w:szCs w:val="22"/>
        </w:rPr>
        <w:t xml:space="preserve">niepublicznym </w:t>
      </w:r>
      <w:r w:rsidR="00350502" w:rsidRPr="005E5397">
        <w:rPr>
          <w:rFonts w:asciiTheme="minorHAnsi" w:eastAsia="Tahoma,Bold" w:hAnsiTheme="minorHAnsi" w:cstheme="minorHAnsi"/>
          <w:bCs/>
          <w:color w:val="000000" w:themeColor="text1"/>
          <w:sz w:val="22"/>
          <w:szCs w:val="22"/>
        </w:rPr>
        <w:t>na</w:t>
      </w:r>
      <w:r w:rsidR="0003625D" w:rsidRPr="005E5397">
        <w:rPr>
          <w:rFonts w:asciiTheme="minorHAnsi" w:eastAsia="Tahoma,Bold" w:hAnsiTheme="minorHAnsi" w:cstheme="minorHAnsi"/>
          <w:bCs/>
          <w:color w:val="000000" w:themeColor="text1"/>
          <w:sz w:val="22"/>
          <w:szCs w:val="22"/>
        </w:rPr>
        <w:t xml:space="preserve"> </w:t>
      </w:r>
      <w:r w:rsidR="003D747B">
        <w:rPr>
          <w:rFonts w:asciiTheme="minorHAnsi" w:eastAsia="Tahoma,Bold" w:hAnsiTheme="minorHAnsi" w:cstheme="minorHAnsi"/>
          <w:bCs/>
          <w:color w:val="000000" w:themeColor="text1"/>
          <w:sz w:val="22"/>
          <w:szCs w:val="22"/>
        </w:rPr>
        <w:t xml:space="preserve"> </w:t>
      </w:r>
      <w:r w:rsidR="0085162C">
        <w:rPr>
          <w:rFonts w:asciiTheme="minorHAnsi" w:hAnsiTheme="minorHAnsi" w:cstheme="minorHAnsi"/>
          <w:b/>
          <w:color w:val="000000" w:themeColor="text1"/>
        </w:rPr>
        <w:t>DOSTAWĘ</w:t>
      </w:r>
      <w:r w:rsidR="0085162C" w:rsidRPr="00AA0A71">
        <w:rPr>
          <w:rFonts w:asciiTheme="minorHAnsi" w:hAnsiTheme="minorHAnsi" w:cstheme="minorHAnsi"/>
          <w:b/>
          <w:color w:val="000000" w:themeColor="text1"/>
        </w:rPr>
        <w:t xml:space="preserve"> </w:t>
      </w:r>
      <w:r w:rsidR="0085162C" w:rsidRPr="00AA0A71">
        <w:rPr>
          <w:rFonts w:asciiTheme="minorHAnsi" w:eastAsia="Times" w:hAnsiTheme="minorHAnsi" w:cstheme="minorHAnsi"/>
          <w:b/>
          <w:bCs/>
          <w:color w:val="000000" w:themeColor="text1"/>
        </w:rPr>
        <w:t>CIĘŻKIEGO SAMOCHODU RATOWNICZO</w:t>
      </w:r>
      <w:r w:rsidR="0085162C">
        <w:rPr>
          <w:rFonts w:asciiTheme="minorHAnsi" w:hAnsiTheme="minorHAnsi" w:cstheme="minorHAnsi"/>
          <w:b/>
          <w:color w:val="000000" w:themeColor="text1"/>
          <w:sz w:val="22"/>
          <w:szCs w:val="22"/>
          <w:lang w:eastAsia="ja-JP"/>
        </w:rPr>
        <w:t xml:space="preserve"> </w:t>
      </w:r>
      <w:r w:rsidR="0085162C" w:rsidRPr="00AA0A71">
        <w:rPr>
          <w:rFonts w:asciiTheme="minorHAnsi" w:eastAsia="Times" w:hAnsiTheme="minorHAnsi" w:cstheme="minorHAnsi"/>
          <w:b/>
          <w:bCs/>
          <w:color w:val="000000" w:themeColor="text1"/>
        </w:rPr>
        <w:t>- GAŚNICZEGO Z NAPĘDEM 4X4</w:t>
      </w:r>
      <w:r w:rsidR="0085162C">
        <w:rPr>
          <w:rFonts w:asciiTheme="minorHAnsi" w:eastAsia="Times" w:hAnsiTheme="minorHAnsi" w:cstheme="minorHAnsi"/>
          <w:b/>
          <w:bCs/>
          <w:color w:val="000000" w:themeColor="text1"/>
        </w:rPr>
        <w:t xml:space="preserve"> dla</w:t>
      </w:r>
      <w:r w:rsidR="0085162C" w:rsidRPr="00AA0A71">
        <w:rPr>
          <w:rFonts w:asciiTheme="minorHAnsi" w:eastAsia="Times" w:hAnsiTheme="minorHAnsi" w:cstheme="minorHAnsi"/>
          <w:b/>
          <w:bCs/>
          <w:color w:val="000000" w:themeColor="text1"/>
        </w:rPr>
        <w:t xml:space="preserve">  </w:t>
      </w:r>
      <w:r w:rsidR="00EF47BC" w:rsidRPr="0019570A">
        <w:rPr>
          <w:rFonts w:asciiTheme="minorHAnsi" w:hAnsiTheme="minorHAnsi" w:cstheme="minorHAnsi"/>
          <w:b/>
          <w:bCs/>
          <w:color w:val="000000" w:themeColor="text1"/>
          <w:sz w:val="22"/>
          <w:szCs w:val="22"/>
          <w:u w:val="single"/>
        </w:rPr>
        <w:t>Enea Połaniec S.A</w:t>
      </w:r>
      <w:r w:rsidR="00EF47BC" w:rsidRPr="0019570A">
        <w:rPr>
          <w:rFonts w:asciiTheme="minorHAnsi" w:hAnsiTheme="minorHAnsi" w:cstheme="minorHAnsi"/>
          <w:b/>
          <w:color w:val="000000" w:themeColor="text1"/>
          <w:sz w:val="22"/>
          <w:szCs w:val="22"/>
          <w:u w:val="single"/>
        </w:rPr>
        <w:t>.”</w:t>
      </w:r>
    </w:p>
    <w:p w:rsidR="00FB0F40" w:rsidRPr="005E5397" w:rsidRDefault="00FB0F40" w:rsidP="00EF47BC">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OŚWIADCZAMY</w:t>
      </w:r>
      <w:r w:rsidRPr="005E5397">
        <w:rPr>
          <w:rFonts w:asciiTheme="minorHAnsi" w:eastAsia="Tahoma,Bold" w:hAnsiTheme="minorHAnsi" w:cstheme="minorHAnsi"/>
          <w:color w:val="000000" w:themeColor="text1"/>
          <w:sz w:val="22"/>
          <w:szCs w:val="22"/>
        </w:rPr>
        <w:t>, że zapoznaliśmy się z ogłoszeniem o przetargu oraz uznajemy się za związanych określonymi w nim postanowieniami i zasadami postępowania.</w:t>
      </w:r>
    </w:p>
    <w:p w:rsidR="00FB0F40" w:rsidRPr="005E5397"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
          <w:bCs/>
          <w:color w:val="000000" w:themeColor="text1"/>
          <w:sz w:val="22"/>
          <w:szCs w:val="22"/>
        </w:rPr>
        <w:t>NINIEJSZYM SKŁADAMY</w:t>
      </w:r>
      <w:r w:rsidRPr="005E5397">
        <w:rPr>
          <w:rFonts w:asciiTheme="minorHAnsi" w:eastAsia="Tahoma,Bold" w:hAnsiTheme="minorHAnsi" w:cstheme="minorHAnsi"/>
          <w:bCs/>
          <w:color w:val="000000" w:themeColor="text1"/>
          <w:sz w:val="22"/>
          <w:szCs w:val="22"/>
        </w:rPr>
        <w:t>:</w:t>
      </w:r>
    </w:p>
    <w:p w:rsidR="00BD6A5B" w:rsidRPr="005E5397" w:rsidRDefault="00BD6A5B"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 xml:space="preserve">Szczegółowy </w:t>
      </w:r>
      <w:r w:rsidR="003D747B">
        <w:rPr>
          <w:rFonts w:asciiTheme="minorHAnsi" w:eastAsia="Tahoma,Bold" w:hAnsiTheme="minorHAnsi" w:cstheme="minorHAnsi"/>
          <w:bCs/>
          <w:color w:val="000000" w:themeColor="text1"/>
          <w:sz w:val="22"/>
          <w:szCs w:val="22"/>
        </w:rPr>
        <w:t xml:space="preserve">opis </w:t>
      </w:r>
      <w:r w:rsidRPr="005E5397">
        <w:rPr>
          <w:rFonts w:asciiTheme="minorHAnsi" w:eastAsia="Tahoma,Bold" w:hAnsiTheme="minorHAnsi" w:cstheme="minorHAnsi"/>
          <w:bCs/>
          <w:color w:val="000000" w:themeColor="text1"/>
          <w:sz w:val="22"/>
          <w:szCs w:val="22"/>
        </w:rPr>
        <w:t>zakres</w:t>
      </w:r>
      <w:r w:rsidR="003D747B">
        <w:rPr>
          <w:rFonts w:asciiTheme="minorHAnsi" w:eastAsia="Tahoma,Bold" w:hAnsiTheme="minorHAnsi" w:cstheme="minorHAnsi"/>
          <w:bCs/>
          <w:color w:val="000000" w:themeColor="text1"/>
          <w:sz w:val="22"/>
          <w:szCs w:val="22"/>
        </w:rPr>
        <w:t xml:space="preserve">u </w:t>
      </w:r>
      <w:r w:rsidRPr="005E5397">
        <w:rPr>
          <w:rFonts w:asciiTheme="minorHAnsi" w:eastAsia="Tahoma,Bold" w:hAnsiTheme="minorHAnsi" w:cstheme="minorHAnsi"/>
          <w:bCs/>
          <w:color w:val="000000" w:themeColor="text1"/>
          <w:sz w:val="22"/>
          <w:szCs w:val="22"/>
        </w:rPr>
        <w:t xml:space="preserve"> przedmiotu oferty</w:t>
      </w:r>
      <w:r w:rsidR="00866B87" w:rsidRPr="005E5397">
        <w:rPr>
          <w:rFonts w:asciiTheme="minorHAnsi" w:eastAsia="Tahoma,Bold" w:hAnsiTheme="minorHAnsi" w:cstheme="minorHAnsi"/>
          <w:bCs/>
          <w:color w:val="000000" w:themeColor="text1"/>
          <w:sz w:val="22"/>
          <w:szCs w:val="22"/>
        </w:rPr>
        <w:t>.</w:t>
      </w:r>
    </w:p>
    <w:p w:rsidR="00090562" w:rsidRPr="005E5397" w:rsidRDefault="003D747B"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Pr>
          <w:rFonts w:asciiTheme="minorHAnsi" w:eastAsia="Tahoma,Bold" w:hAnsiTheme="minorHAnsi" w:cstheme="minorHAnsi"/>
          <w:bCs/>
          <w:color w:val="000000" w:themeColor="text1"/>
          <w:sz w:val="22"/>
          <w:szCs w:val="22"/>
        </w:rPr>
        <w:t>Cena ofertowa</w:t>
      </w:r>
      <w:r w:rsidR="009C5CFE" w:rsidRPr="005E5397">
        <w:rPr>
          <w:rFonts w:asciiTheme="minorHAnsi" w:eastAsia="Tahoma,Bold" w:hAnsiTheme="minorHAnsi" w:cstheme="minorHAnsi"/>
          <w:bCs/>
          <w:color w:val="000000" w:themeColor="text1"/>
          <w:sz w:val="22"/>
          <w:szCs w:val="22"/>
        </w:rPr>
        <w:t>.</w:t>
      </w:r>
      <w:r w:rsidR="00866B87" w:rsidRPr="005E5397">
        <w:rPr>
          <w:rFonts w:asciiTheme="minorHAnsi" w:eastAsia="Tahoma,Bold" w:hAnsiTheme="minorHAnsi" w:cstheme="minorHAnsi"/>
          <w:bCs/>
          <w:color w:val="000000" w:themeColor="text1"/>
          <w:sz w:val="22"/>
          <w:szCs w:val="22"/>
        </w:rPr>
        <w:t xml:space="preserve"> </w:t>
      </w:r>
    </w:p>
    <w:p w:rsidR="002F4FDC" w:rsidRDefault="002F4FDC"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 xml:space="preserve">Termin  </w:t>
      </w:r>
      <w:r w:rsidR="003D747B">
        <w:rPr>
          <w:rFonts w:asciiTheme="minorHAnsi" w:eastAsia="Tahoma,Bold" w:hAnsiTheme="minorHAnsi" w:cstheme="minorHAnsi"/>
          <w:bCs/>
          <w:color w:val="000000" w:themeColor="text1"/>
          <w:sz w:val="22"/>
          <w:szCs w:val="22"/>
        </w:rPr>
        <w:t>dostawy</w:t>
      </w:r>
      <w:r w:rsidR="009C5CFE" w:rsidRPr="005E5397">
        <w:rPr>
          <w:rFonts w:asciiTheme="minorHAnsi" w:eastAsia="Tahoma,Bold" w:hAnsiTheme="minorHAnsi" w:cstheme="minorHAnsi"/>
          <w:bCs/>
          <w:color w:val="000000" w:themeColor="text1"/>
          <w:sz w:val="22"/>
          <w:szCs w:val="22"/>
        </w:rPr>
        <w:t>.</w:t>
      </w:r>
    </w:p>
    <w:p w:rsidR="00FB0F40" w:rsidRPr="005E5397"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Opis profilu działalności oferenta.</w:t>
      </w:r>
    </w:p>
    <w:p w:rsidR="00FB0F40" w:rsidRPr="005E5397"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Oświadczenie o profilu działalności zbliżonym do będącego przedmiotem pr</w:t>
      </w:r>
      <w:r w:rsidR="007A09A9" w:rsidRPr="005E5397">
        <w:rPr>
          <w:rFonts w:asciiTheme="minorHAnsi" w:eastAsia="Tahoma,Bold" w:hAnsiTheme="minorHAnsi" w:cstheme="minorHAnsi"/>
          <w:bCs/>
          <w:color w:val="000000" w:themeColor="text1"/>
          <w:sz w:val="22"/>
          <w:szCs w:val="22"/>
        </w:rPr>
        <w:t>zetargu, realizowanym</w:t>
      </w:r>
      <w:r w:rsidRPr="005E5397">
        <w:rPr>
          <w:rFonts w:asciiTheme="minorHAnsi" w:eastAsia="Tahoma,Bold" w:hAnsiTheme="minorHAnsi" w:cstheme="minorHAnsi"/>
          <w:bCs/>
          <w:color w:val="000000" w:themeColor="text1"/>
          <w:sz w:val="22"/>
          <w:szCs w:val="22"/>
        </w:rPr>
        <w:t xml:space="preserve"> o wartości sprzedaży </w:t>
      </w:r>
      <w:r w:rsidRPr="004A5F9A">
        <w:rPr>
          <w:rFonts w:asciiTheme="minorHAnsi" w:eastAsia="Tahoma,Bold" w:hAnsiTheme="minorHAnsi" w:cstheme="minorHAnsi"/>
          <w:bCs/>
          <w:color w:val="000000" w:themeColor="text1"/>
          <w:sz w:val="22"/>
          <w:szCs w:val="22"/>
        </w:rPr>
        <w:t xml:space="preserve">usług nie niższej niż </w:t>
      </w:r>
      <w:r w:rsidR="004A5F9A" w:rsidRPr="004A5F9A">
        <w:rPr>
          <w:rFonts w:asciiTheme="minorHAnsi" w:eastAsia="Tahoma,Bold" w:hAnsiTheme="minorHAnsi" w:cstheme="minorHAnsi"/>
          <w:bCs/>
          <w:color w:val="000000" w:themeColor="text1"/>
          <w:sz w:val="22"/>
          <w:szCs w:val="22"/>
        </w:rPr>
        <w:t>2</w:t>
      </w:r>
      <w:r w:rsidR="003D747B">
        <w:rPr>
          <w:rFonts w:asciiTheme="minorHAnsi" w:eastAsia="Tahoma,Bold" w:hAnsiTheme="minorHAnsi" w:cstheme="minorHAnsi"/>
          <w:bCs/>
          <w:color w:val="000000" w:themeColor="text1"/>
          <w:sz w:val="22"/>
          <w:szCs w:val="22"/>
        </w:rPr>
        <w:t xml:space="preserve"> 0</w:t>
      </w:r>
      <w:r w:rsidR="00350502" w:rsidRPr="004A5F9A">
        <w:rPr>
          <w:rFonts w:asciiTheme="minorHAnsi" w:eastAsia="Tahoma,Bold" w:hAnsiTheme="minorHAnsi" w:cstheme="minorHAnsi"/>
          <w:bCs/>
          <w:color w:val="000000" w:themeColor="text1"/>
          <w:sz w:val="22"/>
          <w:szCs w:val="22"/>
        </w:rPr>
        <w:t>00.</w:t>
      </w:r>
      <w:r w:rsidR="00CB5152" w:rsidRPr="004A5F9A">
        <w:rPr>
          <w:rFonts w:asciiTheme="minorHAnsi" w:eastAsia="Tahoma,Bold" w:hAnsiTheme="minorHAnsi" w:cstheme="minorHAnsi"/>
          <w:bCs/>
          <w:color w:val="000000" w:themeColor="text1"/>
          <w:sz w:val="22"/>
          <w:szCs w:val="22"/>
        </w:rPr>
        <w:t>000</w:t>
      </w:r>
      <w:r w:rsidR="003D747B">
        <w:rPr>
          <w:rFonts w:asciiTheme="minorHAnsi" w:eastAsia="Tahoma,Bold" w:hAnsiTheme="minorHAnsi" w:cstheme="minorHAnsi"/>
          <w:bCs/>
          <w:color w:val="000000" w:themeColor="text1"/>
          <w:sz w:val="22"/>
          <w:szCs w:val="22"/>
        </w:rPr>
        <w:t xml:space="preserve"> </w:t>
      </w:r>
      <w:r w:rsidR="002A3CC7" w:rsidRPr="004A5F9A">
        <w:rPr>
          <w:rFonts w:asciiTheme="minorHAnsi" w:eastAsia="Tahoma,Bold" w:hAnsiTheme="minorHAnsi" w:cstheme="minorHAnsi"/>
          <w:bCs/>
          <w:color w:val="000000" w:themeColor="text1"/>
          <w:sz w:val="22"/>
          <w:szCs w:val="22"/>
        </w:rPr>
        <w:t xml:space="preserve"> zł </w:t>
      </w:r>
      <w:r w:rsidRPr="004A5F9A">
        <w:rPr>
          <w:rFonts w:asciiTheme="minorHAnsi" w:eastAsia="Tahoma,Bold" w:hAnsiTheme="minorHAnsi" w:cstheme="minorHAnsi"/>
          <w:bCs/>
          <w:color w:val="000000" w:themeColor="text1"/>
          <w:sz w:val="22"/>
          <w:szCs w:val="22"/>
        </w:rPr>
        <w:t>netto rocznie.</w:t>
      </w:r>
      <w:r w:rsidRPr="005E5397">
        <w:rPr>
          <w:rFonts w:asciiTheme="minorHAnsi" w:eastAsia="Tahoma,Bold" w:hAnsiTheme="minorHAnsi" w:cstheme="minorHAnsi"/>
          <w:bCs/>
          <w:color w:val="000000" w:themeColor="text1"/>
          <w:sz w:val="22"/>
          <w:szCs w:val="22"/>
        </w:rPr>
        <w:t xml:space="preserve"> </w:t>
      </w:r>
    </w:p>
    <w:p w:rsidR="00FB0F40" w:rsidRPr="00732B0E" w:rsidRDefault="00FB0F40"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 xml:space="preserve">Referencje dla </w:t>
      </w:r>
      <w:r w:rsidR="003D747B">
        <w:rPr>
          <w:rFonts w:asciiTheme="minorHAnsi" w:eastAsia="Tahoma,Bold" w:hAnsiTheme="minorHAnsi" w:cstheme="minorHAnsi"/>
          <w:bCs/>
          <w:color w:val="000000" w:themeColor="text1"/>
          <w:sz w:val="22"/>
          <w:szCs w:val="22"/>
        </w:rPr>
        <w:t xml:space="preserve">dostaw </w:t>
      </w:r>
      <w:r w:rsidRPr="005E5397">
        <w:rPr>
          <w:rFonts w:asciiTheme="minorHAnsi" w:eastAsia="Tahoma,Bold" w:hAnsiTheme="minorHAnsi" w:cstheme="minorHAnsi"/>
          <w:bCs/>
          <w:color w:val="000000" w:themeColor="text1"/>
          <w:sz w:val="22"/>
          <w:szCs w:val="22"/>
        </w:rPr>
        <w:t xml:space="preserve">o profilu zbliżonym do </w:t>
      </w:r>
      <w:r w:rsidR="003D747B">
        <w:rPr>
          <w:rFonts w:asciiTheme="minorHAnsi" w:eastAsia="Tahoma,Bold" w:hAnsiTheme="minorHAnsi" w:cstheme="minorHAnsi"/>
          <w:bCs/>
          <w:color w:val="000000" w:themeColor="text1"/>
          <w:sz w:val="22"/>
          <w:szCs w:val="22"/>
        </w:rPr>
        <w:t>dostawy  będącej</w:t>
      </w:r>
      <w:r w:rsidRPr="005E5397">
        <w:rPr>
          <w:rFonts w:asciiTheme="minorHAnsi" w:eastAsia="Tahoma,Bold" w:hAnsiTheme="minorHAnsi" w:cstheme="minorHAnsi"/>
          <w:bCs/>
          <w:color w:val="000000" w:themeColor="text1"/>
          <w:sz w:val="22"/>
          <w:szCs w:val="22"/>
        </w:rPr>
        <w:t xml:space="preserve"> przedmiotem przetargu, </w:t>
      </w:r>
      <w:r w:rsidRPr="00732B0E">
        <w:rPr>
          <w:rFonts w:asciiTheme="minorHAnsi" w:eastAsia="Tahoma,Bold" w:hAnsiTheme="minorHAnsi" w:cstheme="minorHAnsi"/>
          <w:bCs/>
          <w:color w:val="000000" w:themeColor="text1"/>
          <w:sz w:val="22"/>
          <w:szCs w:val="22"/>
        </w:rPr>
        <w:t xml:space="preserve">potwierdzające posiadanie przez oferenta co najmniej </w:t>
      </w:r>
      <w:r w:rsidR="00732B0E" w:rsidRPr="00732B0E">
        <w:rPr>
          <w:rFonts w:asciiTheme="minorHAnsi" w:eastAsia="Tahoma,Bold" w:hAnsiTheme="minorHAnsi" w:cstheme="minorHAnsi"/>
          <w:bCs/>
          <w:color w:val="000000" w:themeColor="text1"/>
          <w:sz w:val="22"/>
          <w:szCs w:val="22"/>
        </w:rPr>
        <w:t>5</w:t>
      </w:r>
      <w:r w:rsidRPr="00732B0E">
        <w:rPr>
          <w:rFonts w:asciiTheme="minorHAnsi" w:eastAsia="Tahoma,Bold" w:hAnsiTheme="minorHAnsi" w:cstheme="minorHAnsi"/>
          <w:bCs/>
          <w:color w:val="000000" w:themeColor="text1"/>
          <w:sz w:val="22"/>
          <w:szCs w:val="22"/>
        </w:rPr>
        <w:t>-letniego doświadczenia</w:t>
      </w:r>
      <w:r w:rsidR="009C5CFE" w:rsidRPr="00732B0E">
        <w:rPr>
          <w:rFonts w:asciiTheme="minorHAnsi" w:eastAsia="Tahoma,Bold" w:hAnsiTheme="minorHAnsi" w:cstheme="minorHAnsi"/>
          <w:bCs/>
          <w:color w:val="000000" w:themeColor="text1"/>
          <w:sz w:val="22"/>
          <w:szCs w:val="22"/>
        </w:rPr>
        <w:t>,</w:t>
      </w:r>
      <w:r w:rsidRPr="00732B0E">
        <w:rPr>
          <w:rFonts w:asciiTheme="minorHAnsi" w:eastAsia="Tahoma,Bold" w:hAnsiTheme="minorHAnsi" w:cstheme="minorHAnsi"/>
          <w:bCs/>
          <w:color w:val="000000" w:themeColor="text1"/>
          <w:sz w:val="22"/>
          <w:szCs w:val="22"/>
        </w:rPr>
        <w:t xml:space="preserve"> poświadczone co najmniej </w:t>
      </w:r>
      <w:r w:rsidR="002A3CC7" w:rsidRPr="00732B0E">
        <w:rPr>
          <w:rFonts w:asciiTheme="minorHAnsi" w:eastAsia="Tahoma,Bold" w:hAnsiTheme="minorHAnsi" w:cstheme="minorHAnsi"/>
          <w:bCs/>
          <w:color w:val="000000" w:themeColor="text1"/>
          <w:sz w:val="22"/>
          <w:szCs w:val="22"/>
        </w:rPr>
        <w:t>3</w:t>
      </w:r>
      <w:r w:rsidR="007A09A9" w:rsidRPr="00732B0E">
        <w:rPr>
          <w:rFonts w:asciiTheme="minorHAnsi" w:eastAsia="Tahoma,Bold" w:hAnsiTheme="minorHAnsi" w:cstheme="minorHAnsi"/>
          <w:bCs/>
          <w:color w:val="000000" w:themeColor="text1"/>
          <w:sz w:val="22"/>
          <w:szCs w:val="22"/>
        </w:rPr>
        <w:t xml:space="preserve"> </w:t>
      </w:r>
      <w:r w:rsidRPr="00732B0E">
        <w:rPr>
          <w:rFonts w:asciiTheme="minorHAnsi" w:eastAsia="Tahoma,Bold" w:hAnsiTheme="minorHAnsi" w:cstheme="minorHAnsi"/>
          <w:bCs/>
          <w:color w:val="000000" w:themeColor="text1"/>
          <w:sz w:val="22"/>
          <w:szCs w:val="22"/>
        </w:rPr>
        <w:t xml:space="preserve">listami referencyjnymi, (które zawierają kwoty z umów) dla realizowanych usług o wartości łącznej nie niższej niż </w:t>
      </w:r>
      <w:r w:rsidR="002C2736" w:rsidRPr="00732B0E">
        <w:rPr>
          <w:rFonts w:asciiTheme="minorHAnsi" w:eastAsia="Tahoma,Bold" w:hAnsiTheme="minorHAnsi" w:cstheme="minorHAnsi"/>
          <w:bCs/>
          <w:color w:val="000000" w:themeColor="text1"/>
          <w:sz w:val="22"/>
          <w:szCs w:val="22"/>
        </w:rPr>
        <w:t> </w:t>
      </w:r>
      <w:r w:rsidR="003D747B">
        <w:rPr>
          <w:rFonts w:asciiTheme="minorHAnsi" w:eastAsia="Tahoma,Bold" w:hAnsiTheme="minorHAnsi" w:cstheme="minorHAnsi"/>
          <w:bCs/>
          <w:color w:val="000000" w:themeColor="text1"/>
          <w:sz w:val="22"/>
          <w:szCs w:val="22"/>
        </w:rPr>
        <w:t>2.0</w:t>
      </w:r>
      <w:r w:rsidR="00732B0E" w:rsidRPr="00732B0E">
        <w:rPr>
          <w:rFonts w:asciiTheme="minorHAnsi" w:eastAsia="Tahoma,Bold" w:hAnsiTheme="minorHAnsi" w:cstheme="minorHAnsi"/>
          <w:bCs/>
          <w:color w:val="000000" w:themeColor="text1"/>
          <w:sz w:val="22"/>
          <w:szCs w:val="22"/>
        </w:rPr>
        <w:t>00.</w:t>
      </w:r>
      <w:r w:rsidR="0029449D" w:rsidRPr="00732B0E">
        <w:rPr>
          <w:rFonts w:asciiTheme="minorHAnsi" w:eastAsia="Tahoma,Bold" w:hAnsiTheme="minorHAnsi" w:cstheme="minorHAnsi"/>
          <w:bCs/>
          <w:color w:val="000000" w:themeColor="text1"/>
          <w:sz w:val="22"/>
          <w:szCs w:val="22"/>
        </w:rPr>
        <w:t xml:space="preserve">000 </w:t>
      </w:r>
      <w:r w:rsidR="007A09A9" w:rsidRPr="00732B0E">
        <w:rPr>
          <w:rFonts w:asciiTheme="minorHAnsi" w:eastAsia="Tahoma,Bold" w:hAnsiTheme="minorHAnsi" w:cstheme="minorHAnsi"/>
          <w:bCs/>
          <w:color w:val="000000" w:themeColor="text1"/>
          <w:sz w:val="22"/>
          <w:szCs w:val="22"/>
        </w:rPr>
        <w:t>zł netto</w:t>
      </w:r>
      <w:r w:rsidR="00522BA5" w:rsidRPr="00732B0E">
        <w:rPr>
          <w:rFonts w:asciiTheme="minorHAnsi" w:hAnsiTheme="minorHAnsi" w:cstheme="minorHAnsi"/>
          <w:color w:val="000000" w:themeColor="text1"/>
          <w:sz w:val="22"/>
          <w:szCs w:val="22"/>
        </w:rPr>
        <w:t>.</w:t>
      </w:r>
    </w:p>
    <w:p w:rsidR="00866B87" w:rsidRPr="00732B0E"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732B0E">
        <w:rPr>
          <w:rFonts w:asciiTheme="minorHAnsi" w:eastAsia="Tahoma,Bold" w:hAnsiTheme="minorHAnsi" w:cstheme="minorHAnsi"/>
          <w:bCs/>
          <w:color w:val="000000" w:themeColor="text1"/>
          <w:sz w:val="22"/>
          <w:szCs w:val="22"/>
        </w:rPr>
        <w:t>Aktualny odpis z KRS lub oświadczenie o prowadzeniu działalności gospodarczej.</w:t>
      </w:r>
    </w:p>
    <w:p w:rsidR="00866B87" w:rsidRPr="005E5397" w:rsidRDefault="00866B87"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Informację o wynikach finansowych oferenta za lata 201</w:t>
      </w:r>
      <w:r w:rsidR="00F1537F" w:rsidRPr="005E5397">
        <w:rPr>
          <w:rFonts w:asciiTheme="minorHAnsi" w:eastAsia="Tahoma,Bold" w:hAnsiTheme="minorHAnsi" w:cstheme="minorHAnsi"/>
          <w:bCs/>
          <w:color w:val="000000" w:themeColor="text1"/>
          <w:sz w:val="22"/>
          <w:szCs w:val="22"/>
        </w:rPr>
        <w:t>5</w:t>
      </w:r>
      <w:r w:rsidRPr="005E5397">
        <w:rPr>
          <w:rFonts w:asciiTheme="minorHAnsi" w:eastAsia="Tahoma,Bold" w:hAnsiTheme="minorHAnsi" w:cstheme="minorHAnsi"/>
          <w:bCs/>
          <w:color w:val="000000" w:themeColor="text1"/>
          <w:sz w:val="22"/>
          <w:szCs w:val="22"/>
        </w:rPr>
        <w:t>-201</w:t>
      </w:r>
      <w:r w:rsidR="00F1537F" w:rsidRPr="005E5397">
        <w:rPr>
          <w:rFonts w:asciiTheme="minorHAnsi" w:eastAsia="Tahoma,Bold" w:hAnsiTheme="minorHAnsi" w:cstheme="minorHAnsi"/>
          <w:bCs/>
          <w:color w:val="000000" w:themeColor="text1"/>
          <w:sz w:val="22"/>
          <w:szCs w:val="22"/>
        </w:rPr>
        <w:t>7</w:t>
      </w:r>
      <w:r w:rsidRPr="005E5397">
        <w:rPr>
          <w:rFonts w:asciiTheme="minorHAnsi" w:eastAsia="Tahoma,Bold" w:hAnsiTheme="minorHAnsi" w:cstheme="minorHAnsi"/>
          <w:bCs/>
          <w:color w:val="000000" w:themeColor="text1"/>
          <w:sz w:val="22"/>
          <w:szCs w:val="22"/>
        </w:rPr>
        <w:t xml:space="preserve"> w formie oświa</w:t>
      </w:r>
      <w:r w:rsidR="00C44793" w:rsidRPr="005E5397">
        <w:rPr>
          <w:rFonts w:asciiTheme="minorHAnsi" w:eastAsia="Tahoma,Bold" w:hAnsiTheme="minorHAnsi" w:cstheme="minorHAnsi"/>
          <w:bCs/>
          <w:color w:val="000000" w:themeColor="text1"/>
          <w:sz w:val="22"/>
          <w:szCs w:val="22"/>
        </w:rPr>
        <w:t>dczenia Zarządu lub</w:t>
      </w:r>
      <w:r w:rsidR="00210EE9" w:rsidRPr="005E5397">
        <w:rPr>
          <w:rFonts w:asciiTheme="minorHAnsi" w:eastAsia="Tahoma,Bold" w:hAnsiTheme="minorHAnsi" w:cstheme="minorHAnsi"/>
          <w:bCs/>
          <w:color w:val="000000" w:themeColor="text1"/>
          <w:sz w:val="22"/>
          <w:szCs w:val="22"/>
        </w:rPr>
        <w:t xml:space="preserve"> osoby prowadzącej działalność gospodarczą</w:t>
      </w:r>
      <w:r w:rsidR="00C44793" w:rsidRPr="005E5397">
        <w:rPr>
          <w:rFonts w:asciiTheme="minorHAnsi" w:eastAsia="Tahoma,Bold" w:hAnsiTheme="minorHAnsi" w:cstheme="minorHAnsi"/>
          <w:bCs/>
          <w:color w:val="000000" w:themeColor="text1"/>
          <w:sz w:val="22"/>
          <w:szCs w:val="22"/>
        </w:rPr>
        <w:t>.</w:t>
      </w:r>
    </w:p>
    <w:p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Oświadczenia:</w:t>
      </w:r>
    </w:p>
    <w:p w:rsidR="0097712B" w:rsidRPr="004A5F9A" w:rsidRDefault="00A31C25" w:rsidP="00B10282">
      <w:pPr>
        <w:numPr>
          <w:ilvl w:val="2"/>
          <w:numId w:val="1"/>
        </w:numPr>
        <w:spacing w:line="276" w:lineRule="auto"/>
        <w:ind w:left="1418" w:hanging="698"/>
        <w:jc w:val="both"/>
        <w:rPr>
          <w:rFonts w:asciiTheme="minorHAnsi" w:hAnsiTheme="minorHAnsi" w:cstheme="minorHAnsi"/>
          <w:spacing w:val="-6"/>
          <w:sz w:val="22"/>
          <w:szCs w:val="22"/>
          <w:lang w:eastAsia="ja-JP"/>
        </w:rPr>
      </w:pPr>
      <w:r w:rsidRPr="004A5F9A">
        <w:rPr>
          <w:rFonts w:asciiTheme="minorHAnsi" w:hAnsiTheme="minorHAnsi" w:cstheme="minorHAnsi"/>
          <w:color w:val="000000" w:themeColor="text1"/>
          <w:spacing w:val="-6"/>
          <w:sz w:val="22"/>
          <w:szCs w:val="22"/>
          <w:lang w:eastAsia="ja-JP"/>
        </w:rPr>
        <w:t xml:space="preserve">o </w:t>
      </w:r>
      <w:r w:rsidRPr="004A5F9A">
        <w:rPr>
          <w:rFonts w:asciiTheme="minorHAnsi" w:hAnsiTheme="minorHAnsi" w:cstheme="minorHAnsi"/>
          <w:spacing w:val="-6"/>
          <w:sz w:val="22"/>
          <w:szCs w:val="22"/>
          <w:lang w:eastAsia="ja-JP"/>
        </w:rPr>
        <w:t>zapoznaniu się z Ogłoszeniem i otrzymaniem</w:t>
      </w:r>
      <w:r w:rsidR="0097712B" w:rsidRPr="004A5F9A">
        <w:rPr>
          <w:rFonts w:asciiTheme="minorHAnsi" w:hAnsiTheme="minorHAnsi" w:cstheme="minorHAnsi"/>
          <w:spacing w:val="-6"/>
          <w:sz w:val="22"/>
          <w:szCs w:val="22"/>
          <w:lang w:eastAsia="ja-JP"/>
        </w:rPr>
        <w:t xml:space="preserve"> wszelkich informacji koniecznych do przygotowania oferty,</w:t>
      </w:r>
    </w:p>
    <w:p w:rsidR="0097712B" w:rsidRPr="004A5F9A" w:rsidRDefault="0097712B" w:rsidP="00B10282">
      <w:pPr>
        <w:numPr>
          <w:ilvl w:val="2"/>
          <w:numId w:val="1"/>
        </w:numPr>
        <w:spacing w:line="276" w:lineRule="auto"/>
        <w:ind w:left="1418" w:hanging="698"/>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posiadaniu uprawnień niezbędnych do wykonania przedmiotu zamówienia zgodnie z odpowiednimi przepisami prawa powszechnie obowiązującego, jeżeli nakładają one obowiązek posiadania takich uprawnień.</w:t>
      </w:r>
    </w:p>
    <w:p w:rsidR="0097712B" w:rsidRPr="004A5F9A" w:rsidRDefault="0097712B" w:rsidP="00B10282">
      <w:pPr>
        <w:numPr>
          <w:ilvl w:val="2"/>
          <w:numId w:val="1"/>
        </w:numPr>
        <w:spacing w:line="276" w:lineRule="auto"/>
        <w:ind w:left="1418" w:hanging="698"/>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posiadaniu niezbędnej wiedzy i doświadczenia oraz dysponowania potencjałem technicznym i personelem zdolnym do wykonania zamówienia.</w:t>
      </w:r>
    </w:p>
    <w:p w:rsidR="00A31C25" w:rsidRPr="004A5F9A" w:rsidRDefault="00A31C25" w:rsidP="00B10282">
      <w:pPr>
        <w:numPr>
          <w:ilvl w:val="2"/>
          <w:numId w:val="1"/>
        </w:numPr>
        <w:spacing w:line="276" w:lineRule="auto"/>
        <w:ind w:left="1418" w:hanging="698"/>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kompletności oferty pod względem dokumentacji, koniecznej do zawarcia umowy,</w:t>
      </w:r>
    </w:p>
    <w:p w:rsidR="00A31C25" w:rsidRPr="004A5F9A" w:rsidRDefault="00A31C25" w:rsidP="00B10282">
      <w:pPr>
        <w:numPr>
          <w:ilvl w:val="2"/>
          <w:numId w:val="1"/>
        </w:numPr>
        <w:spacing w:line="276" w:lineRule="auto"/>
        <w:ind w:left="1418" w:hanging="698"/>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spełnieniu wszystkich wymagań Zamawiającego określonych specyfikacji,</w:t>
      </w:r>
    </w:p>
    <w:p w:rsidR="00A31C25" w:rsidRPr="004A5F9A" w:rsidRDefault="00A31C25" w:rsidP="00B10282">
      <w:pPr>
        <w:numPr>
          <w:ilvl w:val="2"/>
          <w:numId w:val="1"/>
        </w:numPr>
        <w:spacing w:line="276" w:lineRule="auto"/>
        <w:ind w:left="1418" w:hanging="698"/>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objęciu zakresem oferty wszystkich dostaw niezbędnych do wykonania przedmiotu zamówienia zgodnie z określonymi przez Zamawiającego wymogami oraz obowiązującymi przepisami prawa polskiego i europejskiego.</w:t>
      </w:r>
    </w:p>
    <w:p w:rsidR="0097712B" w:rsidRPr="004A5F9A" w:rsidRDefault="0097712B" w:rsidP="00B10282">
      <w:pPr>
        <w:numPr>
          <w:ilvl w:val="2"/>
          <w:numId w:val="1"/>
        </w:numPr>
        <w:spacing w:line="276" w:lineRule="auto"/>
        <w:ind w:left="1418" w:hanging="698"/>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 xml:space="preserve">o wykonaniu zamówienia </w:t>
      </w:r>
      <w:r w:rsidRPr="004A5F9A">
        <w:rPr>
          <w:rFonts w:asciiTheme="minorHAnsi" w:hAnsiTheme="minorHAnsi" w:cstheme="minorHAnsi"/>
          <w:spacing w:val="-6"/>
          <w:sz w:val="22"/>
          <w:szCs w:val="22"/>
          <w:lang w:eastAsia="ja-JP"/>
        </w:rPr>
        <w:fldChar w:fldCharType="begin">
          <w:ffData>
            <w:name w:val="Wybór1"/>
            <w:enabled/>
            <w:calcOnExit w:val="0"/>
            <w:checkBox>
              <w:sizeAuto/>
              <w:default w:val="0"/>
            </w:checkBox>
          </w:ffData>
        </w:fldChar>
      </w:r>
      <w:r w:rsidRPr="004A5F9A">
        <w:rPr>
          <w:rFonts w:asciiTheme="minorHAnsi" w:hAnsiTheme="minorHAnsi" w:cstheme="minorHAnsi"/>
          <w:spacing w:val="-6"/>
          <w:sz w:val="22"/>
          <w:szCs w:val="22"/>
          <w:lang w:eastAsia="ja-JP"/>
        </w:rPr>
        <w:instrText xml:space="preserve"> FORMCHECKBOX </w:instrText>
      </w:r>
      <w:r w:rsidR="00940372">
        <w:rPr>
          <w:rFonts w:asciiTheme="minorHAnsi" w:hAnsiTheme="minorHAnsi" w:cstheme="minorHAnsi"/>
          <w:spacing w:val="-6"/>
          <w:sz w:val="22"/>
          <w:szCs w:val="22"/>
          <w:lang w:eastAsia="ja-JP"/>
        </w:rPr>
      </w:r>
      <w:r w:rsidR="00940372">
        <w:rPr>
          <w:rFonts w:asciiTheme="minorHAnsi" w:hAnsiTheme="minorHAnsi" w:cstheme="minorHAnsi"/>
          <w:spacing w:val="-6"/>
          <w:sz w:val="22"/>
          <w:szCs w:val="22"/>
          <w:lang w:eastAsia="ja-JP"/>
        </w:rPr>
        <w:fldChar w:fldCharType="separate"/>
      </w:r>
      <w:r w:rsidRPr="004A5F9A">
        <w:rPr>
          <w:rFonts w:asciiTheme="minorHAnsi" w:hAnsiTheme="minorHAnsi" w:cstheme="minorHAnsi"/>
          <w:spacing w:val="-6"/>
          <w:sz w:val="22"/>
          <w:szCs w:val="22"/>
          <w:lang w:eastAsia="ja-JP"/>
        </w:rPr>
        <w:fldChar w:fldCharType="end"/>
      </w:r>
      <w:r w:rsidRPr="004A5F9A">
        <w:rPr>
          <w:rFonts w:asciiTheme="minorHAnsi" w:hAnsiTheme="minorHAnsi" w:cstheme="minorHAnsi"/>
          <w:spacing w:val="-6"/>
          <w:sz w:val="22"/>
          <w:szCs w:val="22"/>
          <w:lang w:eastAsia="ja-JP"/>
        </w:rPr>
        <w:t xml:space="preserve"> samodzielnie / </w:t>
      </w:r>
      <w:r w:rsidRPr="004A5F9A">
        <w:rPr>
          <w:rFonts w:asciiTheme="minorHAnsi" w:hAnsiTheme="minorHAnsi" w:cstheme="minorHAnsi"/>
          <w:spacing w:val="-6"/>
          <w:sz w:val="22"/>
          <w:szCs w:val="22"/>
          <w:lang w:eastAsia="ja-JP"/>
        </w:rPr>
        <w:fldChar w:fldCharType="begin">
          <w:ffData>
            <w:name w:val="Wybór2"/>
            <w:enabled/>
            <w:calcOnExit w:val="0"/>
            <w:checkBox>
              <w:sizeAuto/>
              <w:default w:val="0"/>
            </w:checkBox>
          </w:ffData>
        </w:fldChar>
      </w:r>
      <w:r w:rsidRPr="004A5F9A">
        <w:rPr>
          <w:rFonts w:asciiTheme="minorHAnsi" w:hAnsiTheme="minorHAnsi" w:cstheme="minorHAnsi"/>
          <w:spacing w:val="-6"/>
          <w:sz w:val="22"/>
          <w:szCs w:val="22"/>
          <w:lang w:eastAsia="ja-JP"/>
        </w:rPr>
        <w:instrText xml:space="preserve"> FORMCHECKBOX </w:instrText>
      </w:r>
      <w:r w:rsidR="00940372">
        <w:rPr>
          <w:rFonts w:asciiTheme="minorHAnsi" w:hAnsiTheme="minorHAnsi" w:cstheme="minorHAnsi"/>
          <w:spacing w:val="-6"/>
          <w:sz w:val="22"/>
          <w:szCs w:val="22"/>
          <w:lang w:eastAsia="ja-JP"/>
        </w:rPr>
      </w:r>
      <w:r w:rsidR="00940372">
        <w:rPr>
          <w:rFonts w:asciiTheme="minorHAnsi" w:hAnsiTheme="minorHAnsi" w:cstheme="minorHAnsi"/>
          <w:spacing w:val="-6"/>
          <w:sz w:val="22"/>
          <w:szCs w:val="22"/>
          <w:lang w:eastAsia="ja-JP"/>
        </w:rPr>
        <w:fldChar w:fldCharType="separate"/>
      </w:r>
      <w:r w:rsidRPr="004A5F9A">
        <w:rPr>
          <w:rFonts w:asciiTheme="minorHAnsi" w:hAnsiTheme="minorHAnsi" w:cstheme="minorHAnsi"/>
          <w:spacing w:val="-6"/>
          <w:sz w:val="22"/>
          <w:szCs w:val="22"/>
          <w:lang w:eastAsia="ja-JP"/>
        </w:rPr>
        <w:fldChar w:fldCharType="end"/>
      </w:r>
      <w:r w:rsidRPr="004A5F9A">
        <w:rPr>
          <w:rFonts w:asciiTheme="minorHAnsi" w:hAnsiTheme="minorHAnsi" w:cstheme="minorHAnsi"/>
          <w:spacing w:val="-6"/>
          <w:sz w:val="22"/>
          <w:szCs w:val="22"/>
          <w:lang w:eastAsia="ja-JP"/>
        </w:rPr>
        <w:t xml:space="preserve"> z udziałem podwykonawców</w:t>
      </w:r>
    </w:p>
    <w:p w:rsidR="0097712B" w:rsidRPr="004A5F9A" w:rsidRDefault="0097712B" w:rsidP="00B10282">
      <w:pPr>
        <w:numPr>
          <w:ilvl w:val="2"/>
          <w:numId w:val="1"/>
        </w:numPr>
        <w:spacing w:line="276" w:lineRule="auto"/>
        <w:ind w:left="1418" w:hanging="698"/>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związaniu niniejszą ofertą przez okres co najmniej 90 dni od daty upływu terminu składania ofert.</w:t>
      </w:r>
    </w:p>
    <w:p w:rsidR="0097712B" w:rsidRPr="004A5F9A" w:rsidRDefault="0097712B"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niezaleganiu z podatkami oraz ze składkami na ubezpieczenie zdrowotne lub społeczne.</w:t>
      </w:r>
    </w:p>
    <w:p w:rsidR="0097712B" w:rsidRPr="004A5F9A" w:rsidRDefault="0097712B" w:rsidP="00F543AE">
      <w:pPr>
        <w:numPr>
          <w:ilvl w:val="2"/>
          <w:numId w:val="1"/>
        </w:numPr>
        <w:spacing w:line="276" w:lineRule="auto"/>
        <w:ind w:left="1418" w:hanging="851"/>
        <w:jc w:val="both"/>
        <w:rPr>
          <w:rFonts w:asciiTheme="minorHAnsi" w:hAnsiTheme="minorHAnsi" w:cstheme="minorHAnsi"/>
          <w:color w:val="000000" w:themeColor="text1"/>
          <w:spacing w:val="-6"/>
          <w:sz w:val="22"/>
          <w:szCs w:val="22"/>
          <w:lang w:eastAsia="ja-JP"/>
        </w:rPr>
      </w:pPr>
      <w:r w:rsidRPr="004A5F9A">
        <w:rPr>
          <w:rFonts w:asciiTheme="minorHAnsi" w:hAnsiTheme="minorHAnsi" w:cstheme="minorHAnsi"/>
          <w:color w:val="000000" w:themeColor="text1"/>
          <w:spacing w:val="-6"/>
          <w:sz w:val="22"/>
          <w:szCs w:val="22"/>
          <w:lang w:eastAsia="ja-JP"/>
        </w:rPr>
        <w:t>o znajdowaniu  się w sytuacji ekonomicznej i finansowej zapewniającej wykonanie zamówienia.</w:t>
      </w:r>
    </w:p>
    <w:p w:rsidR="0097712B" w:rsidRPr="004A5F9A" w:rsidRDefault="0097712B"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color w:val="000000" w:themeColor="text1"/>
          <w:spacing w:val="-6"/>
          <w:sz w:val="22"/>
          <w:szCs w:val="22"/>
          <w:lang w:eastAsia="ja-JP"/>
        </w:rPr>
        <w:t xml:space="preserve">o </w:t>
      </w:r>
      <w:r w:rsidRPr="004A5F9A">
        <w:rPr>
          <w:rFonts w:asciiTheme="minorHAnsi" w:hAnsiTheme="minorHAnsi" w:cstheme="minorHAnsi"/>
          <w:spacing w:val="-6"/>
          <w:sz w:val="22"/>
          <w:szCs w:val="22"/>
          <w:lang w:eastAsia="ja-JP"/>
        </w:rPr>
        <w:t>nie posiadaniu powiązań z Zamawiającym, które prowadzą lub mogłyby prowadzić do braku Niezależności lub Konfliktu Interesów w związku z realizacją przez reprezentowany przeze mnie (przez nas) podmiot przedmiotu zamówienia.</w:t>
      </w:r>
    </w:p>
    <w:p w:rsidR="0097712B" w:rsidRPr="004A5F9A" w:rsidRDefault="0097712B"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nie podleganiu wykluczeniu z postępowania.</w:t>
      </w:r>
    </w:p>
    <w:p w:rsidR="00A31C25" w:rsidRPr="004A5F9A" w:rsidRDefault="00A1387B"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lastRenderedPageBreak/>
        <w:t>o</w:t>
      </w:r>
      <w:r w:rsidR="0097712B" w:rsidRPr="004A5F9A">
        <w:rPr>
          <w:rFonts w:asciiTheme="minorHAnsi" w:hAnsiTheme="minorHAnsi" w:cstheme="minorHAnsi"/>
          <w:spacing w:val="-6"/>
          <w:sz w:val="22"/>
          <w:szCs w:val="22"/>
          <w:lang w:eastAsia="ja-JP"/>
        </w:rPr>
        <w:t xml:space="preserve"> posiadaniu ubezpieczenia od Odpowiedzialności Cywilnej w zakresie prowadzonej działalności związanej z przedmiotem zamówienia zgodnie z wymaganiami Zamawiającego</w:t>
      </w:r>
      <w:r w:rsidR="00A31C25" w:rsidRPr="004A5F9A">
        <w:rPr>
          <w:rFonts w:asciiTheme="minorHAnsi" w:hAnsiTheme="minorHAnsi" w:cstheme="minorHAnsi"/>
          <w:spacing w:val="-6"/>
          <w:sz w:val="22"/>
          <w:szCs w:val="22"/>
          <w:lang w:eastAsia="ja-JP"/>
        </w:rPr>
        <w:t xml:space="preserve"> Ważn</w:t>
      </w:r>
      <w:r w:rsidR="0007046D" w:rsidRPr="004A5F9A">
        <w:rPr>
          <w:rFonts w:asciiTheme="minorHAnsi" w:hAnsiTheme="minorHAnsi" w:cstheme="minorHAnsi"/>
          <w:spacing w:val="-6"/>
          <w:sz w:val="22"/>
          <w:szCs w:val="22"/>
          <w:lang w:eastAsia="ja-JP"/>
        </w:rPr>
        <w:t>ą</w:t>
      </w:r>
      <w:r w:rsidR="00A31C25" w:rsidRPr="004A5F9A">
        <w:rPr>
          <w:rFonts w:asciiTheme="minorHAnsi" w:hAnsiTheme="minorHAnsi" w:cstheme="minorHAnsi"/>
          <w:spacing w:val="-6"/>
          <w:sz w:val="22"/>
          <w:szCs w:val="22"/>
          <w:lang w:eastAsia="ja-JP"/>
        </w:rPr>
        <w:t xml:space="preserve"> polisę OC na kwotę nie niższą niż </w:t>
      </w:r>
      <w:r w:rsidR="004A5F9A" w:rsidRPr="004A5F9A">
        <w:rPr>
          <w:rFonts w:asciiTheme="minorHAnsi" w:hAnsiTheme="minorHAnsi" w:cstheme="minorHAnsi"/>
          <w:spacing w:val="-6"/>
          <w:sz w:val="22"/>
          <w:szCs w:val="22"/>
          <w:lang w:eastAsia="ja-JP"/>
        </w:rPr>
        <w:t>dwa</w:t>
      </w:r>
      <w:r w:rsidR="00CD6407" w:rsidRPr="004A5F9A">
        <w:rPr>
          <w:rFonts w:asciiTheme="minorHAnsi" w:hAnsiTheme="minorHAnsi" w:cstheme="minorHAnsi"/>
          <w:spacing w:val="-6"/>
          <w:sz w:val="22"/>
          <w:szCs w:val="22"/>
          <w:lang w:eastAsia="ja-JP"/>
        </w:rPr>
        <w:t xml:space="preserve"> milion</w:t>
      </w:r>
      <w:r w:rsidR="004A5F9A" w:rsidRPr="004A5F9A">
        <w:rPr>
          <w:rFonts w:asciiTheme="minorHAnsi" w:hAnsiTheme="minorHAnsi" w:cstheme="minorHAnsi"/>
          <w:spacing w:val="-6"/>
          <w:sz w:val="22"/>
          <w:szCs w:val="22"/>
          <w:lang w:eastAsia="ja-JP"/>
        </w:rPr>
        <w:t>y</w:t>
      </w:r>
      <w:r w:rsidR="00CD6407" w:rsidRPr="004A5F9A">
        <w:rPr>
          <w:rFonts w:asciiTheme="minorHAnsi" w:hAnsiTheme="minorHAnsi" w:cstheme="minorHAnsi"/>
          <w:spacing w:val="-6"/>
          <w:sz w:val="22"/>
          <w:szCs w:val="22"/>
          <w:lang w:eastAsia="ja-JP"/>
        </w:rPr>
        <w:t xml:space="preserve"> zł</w:t>
      </w:r>
      <w:r w:rsidR="00A31C25" w:rsidRPr="004A5F9A">
        <w:rPr>
          <w:rFonts w:asciiTheme="minorHAnsi" w:hAnsiTheme="minorHAnsi" w:cstheme="minorHAnsi"/>
          <w:spacing w:val="-6"/>
          <w:sz w:val="22"/>
          <w:szCs w:val="22"/>
          <w:lang w:eastAsia="ja-JP"/>
        </w:rPr>
        <w:t xml:space="preserve"> /</w:t>
      </w:r>
      <w:r w:rsidR="004A5F9A" w:rsidRPr="004A5F9A">
        <w:rPr>
          <w:rFonts w:asciiTheme="minorHAnsi" w:hAnsiTheme="minorHAnsi" w:cstheme="minorHAnsi"/>
          <w:spacing w:val="-6"/>
          <w:sz w:val="22"/>
          <w:szCs w:val="22"/>
          <w:lang w:eastAsia="ja-JP"/>
        </w:rPr>
        <w:t>2</w:t>
      </w:r>
      <w:r w:rsidR="00A31C25" w:rsidRPr="004A5F9A">
        <w:rPr>
          <w:rFonts w:asciiTheme="minorHAnsi" w:hAnsiTheme="minorHAnsi" w:cstheme="minorHAnsi"/>
          <w:spacing w:val="-6"/>
          <w:sz w:val="22"/>
          <w:szCs w:val="22"/>
          <w:lang w:eastAsia="ja-JP"/>
        </w:rPr>
        <w:t>.000.000 zł/ (poza polisami obowiązkowymi OC) lub oświadczenie, że oferent będzie posiadał taką polisę przez cały okres wykonania robót/świadczenia usług.</w:t>
      </w:r>
    </w:p>
    <w:p w:rsidR="0097712B" w:rsidRPr="004A5F9A" w:rsidRDefault="0097712B"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 xml:space="preserve">o wyrażeniu zgodny na ocenę zdolności wykonawcy do spełnienia określonych wymagań </w:t>
      </w:r>
      <w:r w:rsidR="00A31C25" w:rsidRPr="004A5F9A">
        <w:rPr>
          <w:rFonts w:asciiTheme="minorHAnsi" w:hAnsiTheme="minorHAnsi" w:cstheme="minorHAnsi"/>
          <w:spacing w:val="-6"/>
          <w:sz w:val="22"/>
          <w:szCs w:val="22"/>
          <w:lang w:eastAsia="ja-JP"/>
        </w:rPr>
        <w:t>w </w:t>
      </w:r>
      <w:r w:rsidRPr="004A5F9A">
        <w:rPr>
          <w:rFonts w:asciiTheme="minorHAnsi" w:hAnsiTheme="minorHAnsi" w:cstheme="minorHAnsi"/>
          <w:spacing w:val="-6"/>
          <w:sz w:val="22"/>
          <w:szCs w:val="22"/>
          <w:lang w:eastAsia="ja-JP"/>
        </w:rPr>
        <w:t>zakresie jakości, środowiska oraz bezpieczeństwa i higieny pracy,</w:t>
      </w:r>
    </w:p>
    <w:p w:rsidR="0097712B" w:rsidRPr="004A5F9A" w:rsidRDefault="0097712B"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 xml:space="preserve"> o posiadaniu certyfikatu z zakresu jakości, ochrony środowiska oraz bezpieczeństwa i higieny pracy lub ich braku,</w:t>
      </w:r>
    </w:p>
    <w:p w:rsidR="0097712B" w:rsidRPr="004A5F9A" w:rsidRDefault="0097712B"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wykonaniu przedmiotu zamówienia zgodnie z obowiązującymi przepisami ochrony środowiska oraz bezpieczeństwa i higieny pracy,</w:t>
      </w:r>
    </w:p>
    <w:p w:rsidR="0097712B" w:rsidRPr="004A5F9A" w:rsidRDefault="0097712B"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zastosowaniu rozwiązań spełniających warunki norm jakościowych,</w:t>
      </w:r>
    </w:p>
    <w:p w:rsidR="0097712B" w:rsidRPr="004A5F9A" w:rsidRDefault="0097712B"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o zastosowaniu narzędzi spełniających warunki zgodne z wymogami bhp i ochrony środowiska,</w:t>
      </w:r>
    </w:p>
    <w:p w:rsidR="002F4E72" w:rsidRPr="004A5F9A" w:rsidRDefault="00A31C25"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lang w:eastAsia="ja-JP"/>
        </w:rPr>
        <w:t xml:space="preserve">że </w:t>
      </w:r>
      <w:r w:rsidR="00EF605E" w:rsidRPr="004A5F9A">
        <w:rPr>
          <w:rFonts w:asciiTheme="minorHAnsi" w:hAnsiTheme="minorHAnsi" w:cstheme="minorHAnsi"/>
          <w:spacing w:val="-6"/>
          <w:sz w:val="22"/>
          <w:szCs w:val="22"/>
          <w:lang w:eastAsia="ja-JP"/>
        </w:rPr>
        <w:t>akcept</w:t>
      </w:r>
      <w:r w:rsidR="00B5542D" w:rsidRPr="004A5F9A">
        <w:rPr>
          <w:rFonts w:asciiTheme="minorHAnsi" w:hAnsiTheme="minorHAnsi" w:cstheme="minorHAnsi"/>
          <w:spacing w:val="-6"/>
          <w:sz w:val="22"/>
          <w:szCs w:val="22"/>
          <w:lang w:eastAsia="ja-JP"/>
        </w:rPr>
        <w:t>uje</w:t>
      </w:r>
      <w:r w:rsidRPr="004A5F9A">
        <w:rPr>
          <w:rFonts w:asciiTheme="minorHAnsi" w:hAnsiTheme="minorHAnsi" w:cstheme="minorHAnsi"/>
          <w:spacing w:val="-6"/>
          <w:sz w:val="22"/>
          <w:szCs w:val="22"/>
          <w:lang w:eastAsia="ja-JP"/>
        </w:rPr>
        <w:t>my</w:t>
      </w:r>
      <w:r w:rsidR="00EF605E" w:rsidRPr="004A5F9A">
        <w:rPr>
          <w:rFonts w:asciiTheme="minorHAnsi" w:hAnsiTheme="minorHAnsi" w:cstheme="minorHAnsi"/>
          <w:spacing w:val="-6"/>
          <w:sz w:val="22"/>
          <w:szCs w:val="22"/>
          <w:lang w:eastAsia="ja-JP"/>
        </w:rPr>
        <w:t xml:space="preserve"> projekt umowy i zobowiąz</w:t>
      </w:r>
      <w:r w:rsidR="00B5542D" w:rsidRPr="004A5F9A">
        <w:rPr>
          <w:rFonts w:asciiTheme="minorHAnsi" w:hAnsiTheme="minorHAnsi" w:cstheme="minorHAnsi"/>
          <w:spacing w:val="-6"/>
          <w:sz w:val="22"/>
          <w:szCs w:val="22"/>
          <w:lang w:eastAsia="ja-JP"/>
        </w:rPr>
        <w:t>uje</w:t>
      </w:r>
      <w:r w:rsidRPr="004A5F9A">
        <w:rPr>
          <w:rFonts w:asciiTheme="minorHAnsi" w:hAnsiTheme="minorHAnsi" w:cstheme="minorHAnsi"/>
          <w:spacing w:val="-6"/>
          <w:sz w:val="22"/>
          <w:szCs w:val="22"/>
          <w:lang w:eastAsia="ja-JP"/>
        </w:rPr>
        <w:t>my</w:t>
      </w:r>
      <w:r w:rsidR="00B5542D" w:rsidRPr="004A5F9A">
        <w:rPr>
          <w:rFonts w:asciiTheme="minorHAnsi" w:hAnsiTheme="minorHAnsi" w:cstheme="minorHAnsi"/>
          <w:spacing w:val="-6"/>
          <w:sz w:val="22"/>
          <w:szCs w:val="22"/>
          <w:lang w:eastAsia="ja-JP"/>
        </w:rPr>
        <w:t xml:space="preserve"> się</w:t>
      </w:r>
      <w:r w:rsidR="00EF605E" w:rsidRPr="004A5F9A">
        <w:rPr>
          <w:rFonts w:asciiTheme="minorHAnsi" w:hAnsiTheme="minorHAnsi" w:cstheme="minorHAnsi"/>
          <w:spacing w:val="-6"/>
          <w:sz w:val="22"/>
          <w:szCs w:val="22"/>
          <w:lang w:eastAsia="ja-JP"/>
        </w:rPr>
        <w:t xml:space="preserve"> do jej podpisania w </w:t>
      </w:r>
      <w:r w:rsidR="00B2485F" w:rsidRPr="004A5F9A">
        <w:rPr>
          <w:rFonts w:asciiTheme="minorHAnsi" w:hAnsiTheme="minorHAnsi" w:cstheme="minorHAnsi"/>
          <w:spacing w:val="-6"/>
          <w:sz w:val="22"/>
          <w:szCs w:val="22"/>
          <w:lang w:eastAsia="ja-JP"/>
        </w:rPr>
        <w:t> </w:t>
      </w:r>
      <w:r w:rsidR="00EF605E" w:rsidRPr="004A5F9A">
        <w:rPr>
          <w:rFonts w:asciiTheme="minorHAnsi" w:hAnsiTheme="minorHAnsi" w:cstheme="minorHAnsi"/>
          <w:spacing w:val="-6"/>
          <w:sz w:val="22"/>
          <w:szCs w:val="22"/>
          <w:lang w:eastAsia="ja-JP"/>
        </w:rPr>
        <w:t>przypadku wyboru</w:t>
      </w:r>
      <w:r w:rsidR="00B5542D" w:rsidRPr="004A5F9A">
        <w:rPr>
          <w:rFonts w:asciiTheme="minorHAnsi" w:hAnsiTheme="minorHAnsi" w:cstheme="minorHAnsi"/>
          <w:spacing w:val="-6"/>
          <w:sz w:val="22"/>
          <w:szCs w:val="22"/>
          <w:lang w:eastAsia="ja-JP"/>
        </w:rPr>
        <w:t xml:space="preserve">   jego oferty w miejscu i terminie wyznaczonym przez Zamawiającego</w:t>
      </w:r>
    </w:p>
    <w:p w:rsidR="002F4E72" w:rsidRPr="004A5F9A" w:rsidRDefault="002F4E72"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rPr>
        <w:t>o wypełnieniu obowiązku informacyjnego przewidzianego w art. 13 lub art. 14 RODO wobec osób fizycznych, od których dane osobowe bezpośrednio lub pośrednio pozyskał, któr</w:t>
      </w:r>
      <w:r w:rsidR="007F3ABD" w:rsidRPr="004A5F9A">
        <w:rPr>
          <w:rFonts w:asciiTheme="minorHAnsi" w:hAnsiTheme="minorHAnsi" w:cstheme="minorHAnsi"/>
          <w:spacing w:val="-6"/>
          <w:sz w:val="22"/>
          <w:szCs w:val="22"/>
        </w:rPr>
        <w:t>ego wzór stanowi załącznik nr  4</w:t>
      </w:r>
      <w:r w:rsidRPr="004A5F9A">
        <w:rPr>
          <w:rFonts w:asciiTheme="minorHAnsi" w:hAnsiTheme="minorHAnsi" w:cstheme="minorHAnsi"/>
          <w:spacing w:val="-6"/>
          <w:sz w:val="22"/>
          <w:szCs w:val="22"/>
        </w:rPr>
        <w:t xml:space="preserve"> do ogłoszenia,</w:t>
      </w:r>
    </w:p>
    <w:p w:rsidR="002F4E72" w:rsidRPr="004A5F9A" w:rsidRDefault="002F4E72" w:rsidP="00F543AE">
      <w:pPr>
        <w:numPr>
          <w:ilvl w:val="2"/>
          <w:numId w:val="1"/>
        </w:numPr>
        <w:spacing w:line="276" w:lineRule="auto"/>
        <w:ind w:left="1418" w:hanging="851"/>
        <w:jc w:val="both"/>
        <w:rPr>
          <w:rFonts w:asciiTheme="minorHAnsi" w:hAnsiTheme="minorHAnsi" w:cstheme="minorHAnsi"/>
          <w:spacing w:val="-6"/>
          <w:sz w:val="22"/>
          <w:szCs w:val="22"/>
          <w:lang w:eastAsia="ja-JP"/>
        </w:rPr>
      </w:pPr>
      <w:r w:rsidRPr="004A5F9A">
        <w:rPr>
          <w:rFonts w:asciiTheme="minorHAnsi" w:hAnsiTheme="minorHAnsi" w:cstheme="minorHAnsi"/>
          <w:spacing w:val="-6"/>
          <w:sz w:val="22"/>
          <w:szCs w:val="22"/>
        </w:rPr>
        <w:t>w przypadku gdy oferent jest osobą fizyczną oświadczenia oferenta o wyrażeniu zgody na przetwarzanie przez Enea Połaniec S.A. danych osobowych, którego wzó</w:t>
      </w:r>
      <w:r w:rsidR="007F3ABD" w:rsidRPr="004A5F9A">
        <w:rPr>
          <w:rFonts w:asciiTheme="minorHAnsi" w:hAnsiTheme="minorHAnsi" w:cstheme="minorHAnsi"/>
          <w:spacing w:val="-6"/>
          <w:sz w:val="22"/>
          <w:szCs w:val="22"/>
        </w:rPr>
        <w:t>r stanowi załącznik nr 6</w:t>
      </w:r>
      <w:r w:rsidRPr="004A5F9A">
        <w:rPr>
          <w:rFonts w:asciiTheme="minorHAnsi" w:hAnsiTheme="minorHAnsi" w:cstheme="minorHAnsi"/>
          <w:spacing w:val="-6"/>
          <w:sz w:val="22"/>
          <w:szCs w:val="22"/>
        </w:rPr>
        <w:t xml:space="preserve"> do ogłoszenia.</w:t>
      </w:r>
    </w:p>
    <w:p w:rsidR="00F1537F" w:rsidRPr="005E5397" w:rsidRDefault="00F1537F"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Oświadczamy, że:</w:t>
      </w:r>
    </w:p>
    <w:p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wyrażamy zgodę na wprowadzenie skanu naszej oferty do platformy zakupowej Zamawiającego,</w:t>
      </w:r>
    </w:p>
    <w:p w:rsidR="00A31C25" w:rsidRPr="005E5397" w:rsidRDefault="00A31C25" w:rsidP="00B10282">
      <w:pPr>
        <w:widowControl w:val="0"/>
        <w:numPr>
          <w:ilvl w:val="1"/>
          <w:numId w:val="1"/>
        </w:numPr>
        <w:autoSpaceDE w:val="0"/>
        <w:autoSpaceDN w:val="0"/>
        <w:adjustRightInd w:val="0"/>
        <w:spacing w:line="276" w:lineRule="auto"/>
        <w:ind w:left="993" w:hanging="633"/>
        <w:jc w:val="both"/>
        <w:textAlignment w:val="baseline"/>
        <w:rPr>
          <w:rFonts w:asciiTheme="minorHAnsi" w:hAnsiTheme="minorHAnsi" w:cstheme="minorHAnsi"/>
          <w:sz w:val="22"/>
          <w:szCs w:val="22"/>
          <w:lang w:eastAsia="ja-JP"/>
        </w:rPr>
      </w:pPr>
      <w:r w:rsidRPr="005E5397">
        <w:rPr>
          <w:rFonts w:asciiTheme="minorHAnsi" w:hAnsiTheme="minorHAnsi" w:cstheme="minorHAnsi"/>
          <w:sz w:val="22"/>
          <w:szCs w:val="22"/>
          <w:lang w:eastAsia="ja-JP"/>
        </w:rPr>
        <w:t>jesteśmy</w:t>
      </w:r>
      <w:r w:rsidRPr="005E5397">
        <w:rPr>
          <w:rFonts w:asciiTheme="minorHAnsi" w:hAnsiTheme="minorHAnsi" w:cstheme="minorHAnsi"/>
          <w:sz w:val="22"/>
          <w:szCs w:val="22"/>
          <w:vertAlign w:val="superscript"/>
          <w:lang w:eastAsia="ja-JP"/>
        </w:rPr>
        <w:t>2</w:t>
      </w:r>
      <w:r w:rsidRPr="005E5397">
        <w:rPr>
          <w:rFonts w:asciiTheme="minorHAnsi" w:hAnsiTheme="minorHAnsi" w:cstheme="minorHAnsi"/>
          <w:sz w:val="22"/>
          <w:szCs w:val="22"/>
          <w:lang w:eastAsia="ja-JP"/>
        </w:rPr>
        <w:t>/nie jesteśmy</w:t>
      </w:r>
      <w:r w:rsidRPr="005E5397">
        <w:rPr>
          <w:rFonts w:asciiTheme="minorHAnsi" w:hAnsiTheme="minorHAnsi" w:cstheme="minorHAnsi"/>
          <w:sz w:val="22"/>
          <w:szCs w:val="22"/>
          <w:vertAlign w:val="superscript"/>
          <w:lang w:eastAsia="ja-JP"/>
        </w:rPr>
        <w:t>2</w:t>
      </w:r>
      <w:r w:rsidRPr="005E5397">
        <w:rPr>
          <w:rFonts w:asciiTheme="minorHAnsi" w:hAnsiTheme="minorHAnsi" w:cstheme="minorHAnsi"/>
          <w:sz w:val="22"/>
          <w:szCs w:val="22"/>
          <w:lang w:eastAsia="ja-JP"/>
        </w:rPr>
        <w:t xml:space="preserve"> czynnym podatnikiem VAT zgodnie z postanowieniami ustawy o podatku VAT.</w:t>
      </w:r>
    </w:p>
    <w:p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wszelkie informacje zawarte w formularzu oferty wraz z załącznikami są zgodne ze stanem faktycznym,</w:t>
      </w:r>
    </w:p>
    <w:p w:rsidR="00F1537F" w:rsidRPr="005E5397" w:rsidRDefault="00F1537F" w:rsidP="00B10282">
      <w:pPr>
        <w:widowControl w:val="0"/>
        <w:numPr>
          <w:ilvl w:val="1"/>
          <w:numId w:val="1"/>
        </w:numPr>
        <w:autoSpaceDE w:val="0"/>
        <w:autoSpaceDN w:val="0"/>
        <w:adjustRightInd w:val="0"/>
        <w:spacing w:line="276" w:lineRule="auto"/>
        <w:ind w:left="993" w:hanging="633"/>
        <w:jc w:val="both"/>
        <w:textAlignment w:val="baseline"/>
        <w:rPr>
          <w:rFonts w:asciiTheme="minorHAnsi" w:eastAsia="Tahoma,Bold" w:hAnsiTheme="minorHAnsi" w:cstheme="minorHAnsi"/>
          <w:bCs/>
          <w:color w:val="000000" w:themeColor="text1"/>
          <w:sz w:val="22"/>
          <w:szCs w:val="22"/>
        </w:rPr>
      </w:pPr>
      <w:r w:rsidRPr="005E5397">
        <w:rPr>
          <w:rFonts w:asciiTheme="minorHAnsi" w:eastAsia="Tahoma,Bold" w:hAnsiTheme="minorHAnsi" w:cstheme="minorHAnsi"/>
          <w:bCs/>
          <w:color w:val="000000" w:themeColor="text1"/>
          <w:sz w:val="22"/>
          <w:szCs w:val="22"/>
        </w:rPr>
        <w:t xml:space="preserve">jesteśmy podmiotem, w którym Skarb Państwa posiada bezpośrednio lub pośrednio udziały [dodatkowa informacja do celów statystycznych:]: </w:t>
      </w:r>
    </w:p>
    <w:p w:rsidR="00F1537F" w:rsidRPr="005E5397" w:rsidRDefault="00F1537F" w:rsidP="00B10282">
      <w:pPr>
        <w:tabs>
          <w:tab w:val="num" w:pos="1134"/>
        </w:tabs>
        <w:spacing w:line="276" w:lineRule="auto"/>
        <w:ind w:left="1134" w:right="-34"/>
        <w:rPr>
          <w:rFonts w:asciiTheme="minorHAnsi" w:hAnsiTheme="minorHAnsi" w:cstheme="minorHAnsi"/>
          <w:sz w:val="22"/>
          <w:szCs w:val="22"/>
        </w:rPr>
      </w:pPr>
      <w:r w:rsidRPr="005E5397">
        <w:rPr>
          <w:rFonts w:asciiTheme="minorHAnsi" w:hAnsiTheme="minorHAnsi" w:cstheme="minorHAnsi"/>
          <w:sz w:val="22"/>
          <w:szCs w:val="22"/>
        </w:rPr>
        <w:fldChar w:fldCharType="begin">
          <w:ffData>
            <w:name w:val="Wybór1"/>
            <w:enabled/>
            <w:calcOnExit w:val="0"/>
            <w:checkBox>
              <w:sizeAuto/>
              <w:default w:val="0"/>
            </w:checkBox>
          </w:ffData>
        </w:fldChar>
      </w:r>
      <w:r w:rsidRPr="005E5397">
        <w:rPr>
          <w:rFonts w:asciiTheme="minorHAnsi" w:hAnsiTheme="minorHAnsi" w:cstheme="minorHAnsi"/>
          <w:sz w:val="22"/>
          <w:szCs w:val="22"/>
        </w:rPr>
        <w:instrText xml:space="preserve"> FORMCHECKBOX </w:instrText>
      </w:r>
      <w:r w:rsidR="00940372">
        <w:rPr>
          <w:rFonts w:asciiTheme="minorHAnsi" w:hAnsiTheme="minorHAnsi" w:cstheme="minorHAnsi"/>
          <w:sz w:val="22"/>
          <w:szCs w:val="22"/>
        </w:rPr>
      </w:r>
      <w:r w:rsidR="00940372">
        <w:rPr>
          <w:rFonts w:asciiTheme="minorHAnsi" w:hAnsiTheme="minorHAnsi" w:cstheme="minorHAnsi"/>
          <w:sz w:val="22"/>
          <w:szCs w:val="22"/>
        </w:rPr>
        <w:fldChar w:fldCharType="separate"/>
      </w:r>
      <w:r w:rsidRPr="005E5397">
        <w:rPr>
          <w:rFonts w:asciiTheme="minorHAnsi" w:hAnsiTheme="minorHAnsi" w:cstheme="minorHAnsi"/>
          <w:sz w:val="22"/>
          <w:szCs w:val="22"/>
        </w:rPr>
        <w:fldChar w:fldCharType="end"/>
      </w:r>
      <w:r w:rsidRPr="005E5397">
        <w:rPr>
          <w:rFonts w:asciiTheme="minorHAnsi" w:hAnsiTheme="minorHAnsi" w:cstheme="minorHAnsi"/>
          <w:sz w:val="22"/>
          <w:szCs w:val="22"/>
        </w:rPr>
        <w:t xml:space="preserve"> </w:t>
      </w:r>
      <w:r w:rsidRPr="005E5397">
        <w:rPr>
          <w:rFonts w:asciiTheme="minorHAnsi" w:hAnsiTheme="minorHAnsi" w:cstheme="minorHAnsi"/>
          <w:b/>
          <w:bCs/>
          <w:sz w:val="22"/>
          <w:szCs w:val="22"/>
        </w:rPr>
        <w:t xml:space="preserve">tak / </w:t>
      </w:r>
      <w:r w:rsidRPr="005E5397">
        <w:rPr>
          <w:rFonts w:asciiTheme="minorHAnsi" w:hAnsiTheme="minorHAnsi" w:cstheme="minorHAnsi"/>
          <w:b/>
          <w:bCs/>
          <w:sz w:val="22"/>
          <w:szCs w:val="22"/>
        </w:rPr>
        <w:fldChar w:fldCharType="begin">
          <w:ffData>
            <w:name w:val="Wybór2"/>
            <w:enabled/>
            <w:calcOnExit w:val="0"/>
            <w:checkBox>
              <w:sizeAuto/>
              <w:default w:val="0"/>
            </w:checkBox>
          </w:ffData>
        </w:fldChar>
      </w:r>
      <w:r w:rsidRPr="005E5397">
        <w:rPr>
          <w:rFonts w:asciiTheme="minorHAnsi" w:hAnsiTheme="minorHAnsi" w:cstheme="minorHAnsi"/>
          <w:b/>
          <w:bCs/>
          <w:sz w:val="22"/>
          <w:szCs w:val="22"/>
        </w:rPr>
        <w:instrText xml:space="preserve"> FORMCHECKBOX </w:instrText>
      </w:r>
      <w:r w:rsidR="00940372">
        <w:rPr>
          <w:rFonts w:asciiTheme="minorHAnsi" w:hAnsiTheme="minorHAnsi" w:cstheme="minorHAnsi"/>
          <w:b/>
          <w:bCs/>
          <w:sz w:val="22"/>
          <w:szCs w:val="22"/>
        </w:rPr>
      </w:r>
      <w:r w:rsidR="00940372">
        <w:rPr>
          <w:rFonts w:asciiTheme="minorHAnsi" w:hAnsiTheme="minorHAnsi" w:cstheme="minorHAnsi"/>
          <w:b/>
          <w:bCs/>
          <w:sz w:val="22"/>
          <w:szCs w:val="22"/>
        </w:rPr>
        <w:fldChar w:fldCharType="separate"/>
      </w:r>
      <w:r w:rsidRPr="005E5397">
        <w:rPr>
          <w:rFonts w:asciiTheme="minorHAnsi" w:hAnsiTheme="minorHAnsi" w:cstheme="minorHAnsi"/>
          <w:b/>
          <w:bCs/>
          <w:sz w:val="22"/>
          <w:szCs w:val="22"/>
        </w:rPr>
        <w:fldChar w:fldCharType="end"/>
      </w:r>
      <w:r w:rsidRPr="005E5397">
        <w:rPr>
          <w:rFonts w:asciiTheme="minorHAnsi" w:hAnsiTheme="minorHAnsi" w:cstheme="minorHAnsi"/>
          <w:b/>
          <w:bCs/>
          <w:sz w:val="22"/>
          <w:szCs w:val="22"/>
        </w:rPr>
        <w:t xml:space="preserve"> nie</w:t>
      </w:r>
    </w:p>
    <w:p w:rsidR="00CA54DC" w:rsidRPr="005E5397"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Cs/>
          <w:color w:val="000000" w:themeColor="text1"/>
          <w:sz w:val="22"/>
          <w:szCs w:val="22"/>
          <w:vertAlign w:val="superscript"/>
        </w:rPr>
        <w:t>1</w:t>
      </w:r>
      <w:r w:rsidRPr="005E5397">
        <w:rPr>
          <w:rFonts w:asciiTheme="minorHAnsi" w:eastAsia="Tahoma,Bold" w:hAnsiTheme="minorHAnsi" w:cstheme="minorHAnsi"/>
          <w:b/>
          <w:bCs/>
          <w:color w:val="000000" w:themeColor="text1"/>
          <w:sz w:val="22"/>
          <w:szCs w:val="22"/>
        </w:rPr>
        <w:t xml:space="preserve">PEŁNOMOCNIKIEM oferentów </w:t>
      </w:r>
      <w:r w:rsidRPr="005E5397">
        <w:rPr>
          <w:rFonts w:asciiTheme="minorHAnsi" w:eastAsia="Tahoma,Bold" w:hAnsiTheme="minorHAnsi" w:cstheme="minorHAnsi"/>
          <w:color w:val="000000" w:themeColor="text1"/>
          <w:sz w:val="22"/>
          <w:szCs w:val="22"/>
        </w:rPr>
        <w:t>uprawnionym do reprezentowania wszystkich oferentów ubiegających się wspólnie o udzielenie zamówienia oraz do zawarcia umowy</w:t>
      </w:r>
      <w:r w:rsidRPr="005E5397">
        <w:rPr>
          <w:rFonts w:asciiTheme="minorHAnsi" w:eastAsia="Tahoma,Bold" w:hAnsiTheme="minorHAnsi" w:cstheme="minorHAnsi"/>
          <w:color w:val="000000" w:themeColor="text1"/>
          <w:sz w:val="22"/>
          <w:szCs w:val="22"/>
          <w:vertAlign w:val="superscript"/>
        </w:rPr>
        <w:t>2</w:t>
      </w:r>
      <w:r w:rsidR="00350502" w:rsidRPr="005E5397">
        <w:rPr>
          <w:rFonts w:asciiTheme="minorHAnsi" w:eastAsia="Tahoma,Bold" w:hAnsiTheme="minorHAnsi" w:cstheme="minorHAnsi"/>
          <w:color w:val="000000" w:themeColor="text1"/>
          <w:sz w:val="22"/>
          <w:szCs w:val="22"/>
        </w:rPr>
        <w:t xml:space="preserve"> jest:</w:t>
      </w:r>
    </w:p>
    <w:p w:rsidR="00FB0F40" w:rsidRPr="005E5397" w:rsidRDefault="00FB0F40"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____________________________________________________________</w:t>
      </w:r>
    </w:p>
    <w:p w:rsidR="00FB0F40" w:rsidRPr="005E5397" w:rsidRDefault="00FB0F40" w:rsidP="00B10282">
      <w:pPr>
        <w:pStyle w:val="Tekstprzypisudolnego"/>
        <w:spacing w:line="276" w:lineRule="auto"/>
        <w:ind w:left="357"/>
        <w:rPr>
          <w:rFonts w:asciiTheme="minorHAnsi" w:hAnsiTheme="minorHAnsi" w:cstheme="minorHAnsi"/>
          <w:i/>
          <w:color w:val="000000" w:themeColor="text1"/>
          <w:sz w:val="22"/>
          <w:szCs w:val="22"/>
        </w:rPr>
      </w:pPr>
      <w:r w:rsidRPr="005E5397">
        <w:rPr>
          <w:rFonts w:asciiTheme="minorHAnsi" w:hAnsiTheme="minorHAnsi" w:cstheme="minorHAnsi"/>
          <w:i/>
          <w:color w:val="000000" w:themeColor="text1"/>
          <w:sz w:val="22"/>
          <w:szCs w:val="22"/>
        </w:rPr>
        <w:t xml:space="preserve"> dotyczy oferentów wspólnie ubiegających się o udzielenie zamówienia</w:t>
      </w:r>
    </w:p>
    <w:p w:rsidR="00FB0F40" w:rsidRPr="005E5397" w:rsidRDefault="00FB0F40" w:rsidP="00B10282">
      <w:pPr>
        <w:autoSpaceDE w:val="0"/>
        <w:autoSpaceDN w:val="0"/>
        <w:spacing w:line="276" w:lineRule="auto"/>
        <w:ind w:left="357"/>
        <w:rPr>
          <w:rFonts w:asciiTheme="minorHAnsi" w:hAnsiTheme="minorHAnsi" w:cstheme="minorHAnsi"/>
          <w:i/>
          <w:color w:val="000000" w:themeColor="text1"/>
          <w:sz w:val="22"/>
          <w:szCs w:val="22"/>
        </w:rPr>
      </w:pPr>
      <w:r w:rsidRPr="005E5397">
        <w:rPr>
          <w:rFonts w:asciiTheme="minorHAnsi" w:hAnsiTheme="minorHAnsi" w:cstheme="minorHAnsi"/>
          <w:i/>
          <w:color w:val="000000" w:themeColor="text1"/>
          <w:sz w:val="22"/>
          <w:szCs w:val="22"/>
          <w:vertAlign w:val="superscript"/>
        </w:rPr>
        <w:t>2</w:t>
      </w:r>
      <w:r w:rsidRPr="005E5397">
        <w:rPr>
          <w:rFonts w:asciiTheme="minorHAnsi" w:hAnsiTheme="minorHAnsi" w:cstheme="minorHAnsi"/>
          <w:i/>
          <w:color w:val="000000" w:themeColor="text1"/>
          <w:sz w:val="22"/>
          <w:szCs w:val="22"/>
        </w:rPr>
        <w:t xml:space="preserve"> niepotrzebne skreślić</w:t>
      </w:r>
    </w:p>
    <w:p w:rsidR="00FB0F40" w:rsidRPr="005E5397" w:rsidRDefault="00C330C9"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Cs/>
          <w:color w:val="000000" w:themeColor="text1"/>
          <w:sz w:val="22"/>
          <w:szCs w:val="22"/>
        </w:rPr>
        <w:t>N</w:t>
      </w:r>
      <w:r w:rsidR="00FB0F40" w:rsidRPr="005E5397">
        <w:rPr>
          <w:rFonts w:asciiTheme="minorHAnsi" w:eastAsia="Tahoma,Bold" w:hAnsiTheme="minorHAnsi" w:cstheme="minorHAnsi"/>
          <w:color w:val="000000" w:themeColor="text1"/>
          <w:sz w:val="22"/>
          <w:szCs w:val="22"/>
        </w:rPr>
        <w:t>iniejsz</w:t>
      </w:r>
      <w:r w:rsidRPr="005E5397">
        <w:rPr>
          <w:rFonts w:asciiTheme="minorHAnsi" w:eastAsia="Tahoma,Bold" w:hAnsiTheme="minorHAnsi" w:cstheme="minorHAnsi"/>
          <w:color w:val="000000" w:themeColor="text1"/>
          <w:sz w:val="22"/>
          <w:szCs w:val="22"/>
        </w:rPr>
        <w:t>ą ofertę</w:t>
      </w:r>
      <w:r w:rsidR="00FB0F40" w:rsidRPr="005E5397">
        <w:rPr>
          <w:rFonts w:asciiTheme="minorHAnsi" w:eastAsia="Tahoma,Bold" w:hAnsiTheme="minorHAnsi" w:cstheme="minorHAnsi"/>
          <w:color w:val="000000" w:themeColor="text1"/>
          <w:sz w:val="22"/>
          <w:szCs w:val="22"/>
        </w:rPr>
        <w:t xml:space="preserve"> wraz z załącznikami składamy na ___ kolejno ponumerowanych stronach.</w:t>
      </w:r>
    </w:p>
    <w:p w:rsidR="00B10282" w:rsidRPr="005E5397" w:rsidRDefault="00FB0F40" w:rsidP="00B10282">
      <w:pPr>
        <w:widowControl w:val="0"/>
        <w:numPr>
          <w:ilvl w:val="0"/>
          <w:numId w:val="1"/>
        </w:numPr>
        <w:autoSpaceDE w:val="0"/>
        <w:autoSpaceDN w:val="0"/>
        <w:adjustRightInd w:val="0"/>
        <w:spacing w:line="276" w:lineRule="auto"/>
        <w:jc w:val="both"/>
        <w:textAlignment w:val="baseline"/>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b/>
          <w:bCs/>
          <w:color w:val="000000" w:themeColor="text1"/>
          <w:sz w:val="22"/>
          <w:szCs w:val="22"/>
        </w:rPr>
        <w:t xml:space="preserve">ZAŁĄCZNIKAMI </w:t>
      </w:r>
      <w:r w:rsidRPr="005E5397">
        <w:rPr>
          <w:rFonts w:asciiTheme="minorHAnsi" w:eastAsia="Tahoma,Bold" w:hAnsiTheme="minorHAnsi" w:cstheme="minorHAnsi"/>
          <w:color w:val="000000" w:themeColor="text1"/>
          <w:sz w:val="22"/>
          <w:szCs w:val="22"/>
        </w:rPr>
        <w:t>do niniejsze</w:t>
      </w:r>
      <w:r w:rsidR="00913942" w:rsidRPr="005E5397">
        <w:rPr>
          <w:rFonts w:asciiTheme="minorHAnsi" w:eastAsia="Tahoma,Bold" w:hAnsiTheme="minorHAnsi" w:cstheme="minorHAnsi"/>
          <w:color w:val="000000" w:themeColor="text1"/>
          <w:sz w:val="22"/>
          <w:szCs w:val="22"/>
        </w:rPr>
        <w:t>j oferty</w:t>
      </w:r>
      <w:r w:rsidRPr="005E5397">
        <w:rPr>
          <w:rFonts w:asciiTheme="minorHAnsi" w:eastAsia="Tahoma,Bold" w:hAnsiTheme="minorHAnsi" w:cstheme="minorHAnsi"/>
          <w:color w:val="000000" w:themeColor="text1"/>
          <w:sz w:val="22"/>
          <w:szCs w:val="22"/>
        </w:rPr>
        <w:t xml:space="preserve"> są:</w:t>
      </w:r>
    </w:p>
    <w:p w:rsidR="00FB0F40" w:rsidRPr="005E5397" w:rsidRDefault="00BD6A5B"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b/>
          <w:bCs/>
          <w:color w:val="000000" w:themeColor="text1"/>
          <w:sz w:val="22"/>
          <w:szCs w:val="22"/>
        </w:rPr>
      </w:pPr>
      <w:r w:rsidRPr="005E5397">
        <w:rPr>
          <w:rFonts w:asciiTheme="minorHAnsi" w:eastAsia="Tahoma,Bold" w:hAnsiTheme="minorHAnsi" w:cstheme="minorHAnsi"/>
          <w:b/>
          <w:bCs/>
          <w:color w:val="000000" w:themeColor="text1"/>
          <w:sz w:val="22"/>
          <w:szCs w:val="22"/>
        </w:rPr>
        <w:t>Dok</w:t>
      </w:r>
      <w:r w:rsidR="00866B87" w:rsidRPr="005E5397">
        <w:rPr>
          <w:rFonts w:asciiTheme="minorHAnsi" w:eastAsia="Tahoma,Bold" w:hAnsiTheme="minorHAnsi" w:cstheme="minorHAnsi"/>
          <w:b/>
          <w:bCs/>
          <w:color w:val="000000" w:themeColor="text1"/>
          <w:sz w:val="22"/>
          <w:szCs w:val="22"/>
        </w:rPr>
        <w:t>umenty wymienione w pkt 4 ppkt 4.</w:t>
      </w:r>
      <w:r w:rsidR="00E41F86" w:rsidRPr="005E5397">
        <w:rPr>
          <w:rFonts w:asciiTheme="minorHAnsi" w:eastAsia="Tahoma,Bold" w:hAnsiTheme="minorHAnsi" w:cstheme="minorHAnsi"/>
          <w:b/>
          <w:bCs/>
          <w:color w:val="000000" w:themeColor="text1"/>
          <w:sz w:val="22"/>
          <w:szCs w:val="22"/>
        </w:rPr>
        <w:t>1</w:t>
      </w:r>
      <w:r w:rsidR="00866B87" w:rsidRPr="005E5397">
        <w:rPr>
          <w:rFonts w:asciiTheme="minorHAnsi" w:eastAsia="Tahoma,Bold" w:hAnsiTheme="minorHAnsi" w:cstheme="minorHAnsi"/>
          <w:b/>
          <w:bCs/>
          <w:color w:val="000000" w:themeColor="text1"/>
          <w:sz w:val="22"/>
          <w:szCs w:val="22"/>
        </w:rPr>
        <w:t xml:space="preserve"> do 4.</w:t>
      </w:r>
      <w:r w:rsidR="00F90450">
        <w:rPr>
          <w:rFonts w:asciiTheme="minorHAnsi" w:eastAsia="Tahoma,Bold" w:hAnsiTheme="minorHAnsi" w:cstheme="minorHAnsi"/>
          <w:b/>
          <w:bCs/>
          <w:color w:val="000000" w:themeColor="text1"/>
          <w:sz w:val="22"/>
          <w:szCs w:val="22"/>
        </w:rPr>
        <w:t>13</w:t>
      </w:r>
      <w:r w:rsidR="00866B87" w:rsidRPr="005E5397">
        <w:rPr>
          <w:rFonts w:asciiTheme="minorHAnsi" w:eastAsia="Tahoma,Bold" w:hAnsiTheme="minorHAnsi" w:cstheme="minorHAnsi"/>
          <w:b/>
          <w:bCs/>
          <w:color w:val="000000" w:themeColor="text1"/>
          <w:sz w:val="22"/>
          <w:szCs w:val="22"/>
        </w:rPr>
        <w:t>.</w:t>
      </w:r>
    </w:p>
    <w:p w:rsidR="00B10282" w:rsidRPr="005E5397" w:rsidRDefault="00B10282" w:rsidP="00B10282">
      <w:pPr>
        <w:widowControl w:val="0"/>
        <w:autoSpaceDE w:val="0"/>
        <w:autoSpaceDN w:val="0"/>
        <w:adjustRightInd w:val="0"/>
        <w:spacing w:line="276" w:lineRule="auto"/>
        <w:ind w:left="360"/>
        <w:jc w:val="both"/>
        <w:textAlignment w:val="baseline"/>
        <w:rPr>
          <w:rFonts w:asciiTheme="minorHAnsi" w:eastAsia="Tahoma,Bold" w:hAnsiTheme="minorHAnsi" w:cstheme="minorHAnsi"/>
          <w:color w:val="000000" w:themeColor="text1"/>
          <w:sz w:val="22"/>
          <w:szCs w:val="22"/>
        </w:rPr>
      </w:pPr>
    </w:p>
    <w:p w:rsidR="00A72068" w:rsidRPr="005E5397" w:rsidRDefault="00A72068" w:rsidP="00FB0F40">
      <w:pPr>
        <w:widowControl w:val="0"/>
        <w:autoSpaceDE w:val="0"/>
        <w:autoSpaceDN w:val="0"/>
        <w:adjustRightInd w:val="0"/>
        <w:spacing w:line="360" w:lineRule="atLeast"/>
        <w:jc w:val="both"/>
        <w:textAlignment w:val="baseline"/>
        <w:rPr>
          <w:rFonts w:asciiTheme="minorHAnsi" w:eastAsia="Tahoma,Bold" w:hAnsiTheme="minorHAnsi" w:cstheme="minorHAnsi"/>
          <w:color w:val="000000" w:themeColor="text1"/>
          <w:sz w:val="22"/>
          <w:szCs w:val="22"/>
        </w:rPr>
      </w:pPr>
    </w:p>
    <w:p w:rsidR="00FB0F40" w:rsidRPr="005E5397" w:rsidRDefault="00FB0F40" w:rsidP="00FB0F40">
      <w:pPr>
        <w:rPr>
          <w:rFonts w:asciiTheme="minorHAnsi"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__________________________________</w:t>
      </w:r>
      <w:r w:rsidRPr="005E5397">
        <w:rPr>
          <w:rFonts w:asciiTheme="minorHAnsi" w:hAnsiTheme="minorHAnsi" w:cstheme="minorHAnsi"/>
          <w:color w:val="000000" w:themeColor="text1"/>
          <w:sz w:val="22"/>
          <w:szCs w:val="22"/>
        </w:rPr>
        <w:t xml:space="preserve">    </w:t>
      </w:r>
      <w:r w:rsidRPr="005E5397">
        <w:rPr>
          <w:rFonts w:asciiTheme="minorHAnsi" w:eastAsia="Tahoma,Bold" w:hAnsiTheme="minorHAnsi" w:cstheme="minorHAnsi"/>
          <w:color w:val="000000" w:themeColor="text1"/>
          <w:sz w:val="22"/>
          <w:szCs w:val="22"/>
        </w:rPr>
        <w:t>__________________ dnia __ __ _____ roku</w:t>
      </w:r>
    </w:p>
    <w:p w:rsidR="00EF1B10" w:rsidRPr="005E5397" w:rsidRDefault="00FB0F40" w:rsidP="004F18B2">
      <w:pPr>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 xml:space="preserve"> (podpis oferenta/pełnomocnika oferenta</w:t>
      </w:r>
    </w:p>
    <w:tbl>
      <w:tblPr>
        <w:tblW w:w="9550" w:type="dxa"/>
        <w:tblLayout w:type="fixed"/>
        <w:tblCellMar>
          <w:left w:w="70" w:type="dxa"/>
          <w:right w:w="70" w:type="dxa"/>
        </w:tblCellMar>
        <w:tblLook w:val="0000" w:firstRow="0" w:lastRow="0" w:firstColumn="0" w:lastColumn="0" w:noHBand="0" w:noVBand="0"/>
      </w:tblPr>
      <w:tblGrid>
        <w:gridCol w:w="9550"/>
      </w:tblGrid>
      <w:tr w:rsidR="002A062D" w:rsidRPr="005E5397" w:rsidTr="00E130EF">
        <w:tc>
          <w:tcPr>
            <w:tcW w:w="9550" w:type="dxa"/>
          </w:tcPr>
          <w:p w:rsidR="005C6792" w:rsidRPr="005E5397" w:rsidRDefault="002C18B1" w:rsidP="00E130EF">
            <w:pPr>
              <w:jc w:val="center"/>
              <w:rPr>
                <w:rFonts w:asciiTheme="minorHAnsi"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br w:type="page"/>
            </w:r>
            <w:r w:rsidR="00927254" w:rsidRPr="005E5397">
              <w:rPr>
                <w:rFonts w:asciiTheme="minorHAnsi" w:eastAsia="Tahoma,Bold" w:hAnsiTheme="minorHAnsi" w:cstheme="minorHAnsi"/>
                <w:color w:val="000000" w:themeColor="text1"/>
                <w:sz w:val="22"/>
                <w:szCs w:val="22"/>
              </w:rPr>
              <w:t xml:space="preserve"> </w:t>
            </w:r>
          </w:p>
        </w:tc>
      </w:tr>
    </w:tbl>
    <w:p w:rsidR="003D747B" w:rsidRDefault="003D747B">
      <w:r>
        <w:br w:type="page"/>
      </w:r>
    </w:p>
    <w:tbl>
      <w:tblPr>
        <w:tblW w:w="9550" w:type="dxa"/>
        <w:tblLayout w:type="fixed"/>
        <w:tblCellMar>
          <w:left w:w="70" w:type="dxa"/>
          <w:right w:w="70" w:type="dxa"/>
        </w:tblCellMar>
        <w:tblLook w:val="0000" w:firstRow="0" w:lastRow="0" w:firstColumn="0" w:lastColumn="0" w:noHBand="0" w:noVBand="0"/>
      </w:tblPr>
      <w:tblGrid>
        <w:gridCol w:w="9550"/>
      </w:tblGrid>
      <w:tr w:rsidR="00973BA0" w:rsidRPr="005E5397" w:rsidTr="00E130EF">
        <w:tc>
          <w:tcPr>
            <w:tcW w:w="9550" w:type="dxa"/>
          </w:tcPr>
          <w:p w:rsidR="008E5B30" w:rsidRPr="005E5397" w:rsidRDefault="00F543AE" w:rsidP="008E5B30">
            <w:pPr>
              <w:jc w:val="right"/>
              <w:outlineLvl w:val="0"/>
              <w:rPr>
                <w:rFonts w:asciiTheme="minorHAnsi" w:hAnsiTheme="minorHAnsi" w:cstheme="minorHAnsi"/>
                <w:b/>
                <w:color w:val="000000" w:themeColor="text1"/>
                <w:sz w:val="22"/>
                <w:szCs w:val="22"/>
              </w:rPr>
            </w:pPr>
            <w:r>
              <w:lastRenderedPageBreak/>
              <w:br w:type="page"/>
            </w:r>
            <w:r w:rsidR="008E5B30" w:rsidRPr="005E5397">
              <w:rPr>
                <w:rFonts w:asciiTheme="minorHAnsi" w:hAnsiTheme="minorHAnsi" w:cstheme="minorHAnsi"/>
                <w:b/>
                <w:color w:val="000000" w:themeColor="text1"/>
                <w:sz w:val="22"/>
                <w:szCs w:val="22"/>
              </w:rPr>
              <w:t>Załącznik nr 1 do oferty</w:t>
            </w:r>
          </w:p>
          <w:p w:rsidR="008E5B30" w:rsidRPr="005E5397" w:rsidRDefault="008E5B30" w:rsidP="008E5B30">
            <w:pPr>
              <w:jc w:val="right"/>
              <w:outlineLvl w:val="0"/>
              <w:rPr>
                <w:rFonts w:asciiTheme="minorHAnsi" w:hAnsiTheme="minorHAnsi" w:cstheme="minorHAnsi"/>
                <w:b/>
                <w:color w:val="000000" w:themeColor="text1"/>
                <w:sz w:val="22"/>
                <w:szCs w:val="22"/>
              </w:rPr>
            </w:pPr>
          </w:p>
          <w:p w:rsidR="008E5B30" w:rsidRPr="005E5397"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5E5397" w:rsidRDefault="003D747B" w:rsidP="008E5B30">
            <w:pPr>
              <w:jc w:val="center"/>
              <w:outlineLvl w:val="0"/>
              <w:rPr>
                <w:rFonts w:asciiTheme="minorHAnsi" w:eastAsia="Tahoma,Bold" w:hAnsiTheme="minorHAnsi" w:cstheme="minorHAnsi"/>
                <w:b/>
                <w:bCs/>
                <w:color w:val="000000" w:themeColor="text1"/>
                <w:sz w:val="22"/>
                <w:szCs w:val="22"/>
              </w:rPr>
            </w:pPr>
            <w:r>
              <w:rPr>
                <w:rFonts w:asciiTheme="minorHAnsi" w:eastAsia="Tahoma,Bold" w:hAnsiTheme="minorHAnsi" w:cstheme="minorHAnsi"/>
                <w:b/>
                <w:bCs/>
                <w:color w:val="000000" w:themeColor="text1"/>
                <w:sz w:val="22"/>
                <w:szCs w:val="22"/>
              </w:rPr>
              <w:t>CENA OFERTOWA</w:t>
            </w:r>
          </w:p>
          <w:p w:rsidR="008E5B30" w:rsidRPr="005E5397"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5E5397" w:rsidRDefault="008E5B30" w:rsidP="008E5B30">
            <w:pPr>
              <w:jc w:val="center"/>
              <w:outlineLvl w:val="0"/>
              <w:rPr>
                <w:rFonts w:asciiTheme="minorHAnsi" w:eastAsia="Tahoma,Bold" w:hAnsiTheme="minorHAnsi" w:cstheme="minorHAnsi"/>
                <w:b/>
                <w:bCs/>
                <w:color w:val="000000" w:themeColor="text1"/>
                <w:sz w:val="22"/>
                <w:szCs w:val="22"/>
              </w:rPr>
            </w:pPr>
          </w:p>
          <w:p w:rsidR="004A5F9A" w:rsidRDefault="008E5B30" w:rsidP="008E5B30">
            <w:pPr>
              <w:spacing w:line="360" w:lineRule="auto"/>
              <w:outlineLvl w:val="0"/>
              <w:rPr>
                <w:rFonts w:asciiTheme="minorHAnsi" w:eastAsia="Tahoma,Bold" w:hAnsiTheme="minorHAnsi" w:cstheme="minorHAnsi"/>
                <w:bCs/>
                <w:sz w:val="22"/>
                <w:szCs w:val="22"/>
              </w:rPr>
            </w:pPr>
            <w:r w:rsidRPr="005E5397">
              <w:rPr>
                <w:rFonts w:asciiTheme="minorHAnsi" w:eastAsia="Tahoma,Bold" w:hAnsiTheme="minorHAnsi" w:cstheme="minorHAnsi"/>
                <w:bCs/>
                <w:sz w:val="22"/>
                <w:szCs w:val="22"/>
              </w:rPr>
              <w:t xml:space="preserve">Za </w:t>
            </w:r>
            <w:r w:rsidR="0085162C">
              <w:rPr>
                <w:rFonts w:asciiTheme="minorHAnsi" w:hAnsiTheme="minorHAnsi" w:cstheme="minorHAnsi"/>
                <w:b/>
                <w:color w:val="000000" w:themeColor="text1"/>
              </w:rPr>
              <w:t>DOSTAWĘ</w:t>
            </w:r>
            <w:r w:rsidR="0085162C" w:rsidRPr="00AA0A71">
              <w:rPr>
                <w:rFonts w:asciiTheme="minorHAnsi" w:hAnsiTheme="minorHAnsi" w:cstheme="minorHAnsi"/>
                <w:b/>
                <w:color w:val="000000" w:themeColor="text1"/>
              </w:rPr>
              <w:t xml:space="preserve"> </w:t>
            </w:r>
            <w:r w:rsidR="0085162C" w:rsidRPr="00AA0A71">
              <w:rPr>
                <w:rFonts w:asciiTheme="minorHAnsi" w:eastAsia="Times" w:hAnsiTheme="minorHAnsi" w:cstheme="minorHAnsi"/>
                <w:b/>
                <w:bCs/>
                <w:color w:val="000000" w:themeColor="text1"/>
              </w:rPr>
              <w:t>CIĘŻKIEGO SAMOCHODU RATOWNICZO</w:t>
            </w:r>
            <w:r w:rsidR="0085162C">
              <w:rPr>
                <w:rFonts w:asciiTheme="minorHAnsi" w:hAnsiTheme="minorHAnsi" w:cstheme="minorHAnsi"/>
                <w:b/>
                <w:color w:val="000000" w:themeColor="text1"/>
                <w:sz w:val="22"/>
                <w:szCs w:val="22"/>
                <w:lang w:eastAsia="ja-JP"/>
              </w:rPr>
              <w:t xml:space="preserve"> </w:t>
            </w:r>
            <w:r w:rsidR="0085162C" w:rsidRPr="00AA0A71">
              <w:rPr>
                <w:rFonts w:asciiTheme="minorHAnsi" w:eastAsia="Times" w:hAnsiTheme="minorHAnsi" w:cstheme="minorHAnsi"/>
                <w:b/>
                <w:bCs/>
                <w:color w:val="000000" w:themeColor="text1"/>
              </w:rPr>
              <w:t>- GAŚNICZEGO Z NAPĘDEM 4X4</w:t>
            </w:r>
            <w:r w:rsidR="0085162C">
              <w:rPr>
                <w:rFonts w:asciiTheme="minorHAnsi" w:eastAsia="Times" w:hAnsiTheme="minorHAnsi" w:cstheme="minorHAnsi"/>
                <w:b/>
                <w:bCs/>
                <w:color w:val="000000" w:themeColor="text1"/>
              </w:rPr>
              <w:t xml:space="preserve"> dla</w:t>
            </w:r>
            <w:r w:rsidR="0085162C" w:rsidRPr="00AA0A71">
              <w:rPr>
                <w:rFonts w:asciiTheme="minorHAnsi" w:eastAsia="Times" w:hAnsiTheme="minorHAnsi" w:cstheme="minorHAnsi"/>
                <w:b/>
                <w:bCs/>
                <w:color w:val="000000" w:themeColor="text1"/>
              </w:rPr>
              <w:t xml:space="preserve"> </w:t>
            </w:r>
            <w:r w:rsidR="00E0496D" w:rsidRPr="00EF47BC">
              <w:rPr>
                <w:rFonts w:asciiTheme="minorHAnsi" w:hAnsiTheme="minorHAnsi" w:cstheme="minorHAnsi"/>
                <w:b/>
                <w:bCs/>
                <w:sz w:val="22"/>
                <w:szCs w:val="22"/>
                <w:u w:val="single"/>
              </w:rPr>
              <w:t xml:space="preserve"> Enea Połaniec S.A</w:t>
            </w:r>
            <w:r w:rsidR="00E0496D">
              <w:rPr>
                <w:rFonts w:asciiTheme="minorHAnsi" w:hAnsiTheme="minorHAnsi" w:cstheme="minorHAnsi"/>
                <w:b/>
                <w:sz w:val="22"/>
                <w:szCs w:val="22"/>
                <w:u w:val="single"/>
              </w:rPr>
              <w:t>.</w:t>
            </w:r>
            <w:r w:rsidR="00E0496D" w:rsidRPr="00EF47BC">
              <w:rPr>
                <w:rFonts w:asciiTheme="minorHAnsi" w:hAnsiTheme="minorHAnsi" w:cstheme="minorHAnsi"/>
                <w:b/>
                <w:sz w:val="22"/>
                <w:szCs w:val="22"/>
                <w:u w:val="single"/>
              </w:rPr>
              <w:t xml:space="preserve"> </w:t>
            </w:r>
            <w:r w:rsidR="005E5397" w:rsidRPr="005E5397">
              <w:rPr>
                <w:rFonts w:asciiTheme="minorHAnsi" w:hAnsiTheme="minorHAnsi" w:cstheme="minorHAnsi"/>
                <w:b/>
                <w:sz w:val="22"/>
                <w:szCs w:val="22"/>
                <w:u w:val="single"/>
              </w:rPr>
              <w:t xml:space="preserve"> </w:t>
            </w:r>
            <w:r w:rsidRPr="005E5397">
              <w:rPr>
                <w:rFonts w:asciiTheme="minorHAnsi" w:eastAsia="Tahoma,Bold" w:hAnsiTheme="minorHAnsi" w:cstheme="minorHAnsi"/>
                <w:bCs/>
                <w:sz w:val="22"/>
                <w:szCs w:val="22"/>
              </w:rPr>
              <w:t>oferujemy</w:t>
            </w:r>
            <w:r w:rsidR="004A5F9A">
              <w:rPr>
                <w:rFonts w:asciiTheme="minorHAnsi" w:eastAsia="Tahoma,Bold" w:hAnsiTheme="minorHAnsi" w:cstheme="minorHAnsi"/>
                <w:bCs/>
                <w:sz w:val="22"/>
                <w:szCs w:val="22"/>
              </w:rPr>
              <w:t>:</w:t>
            </w:r>
          </w:p>
          <w:p w:rsidR="0019570A" w:rsidRPr="003D747B" w:rsidRDefault="003D747B" w:rsidP="003D747B">
            <w:pPr>
              <w:pStyle w:val="Akapitzlist"/>
              <w:numPr>
                <w:ilvl w:val="0"/>
                <w:numId w:val="41"/>
              </w:numPr>
              <w:spacing w:line="360" w:lineRule="auto"/>
              <w:ind w:left="354"/>
              <w:outlineLvl w:val="0"/>
              <w:rPr>
                <w:rFonts w:asciiTheme="minorHAnsi" w:eastAsia="Tahoma,Bold" w:hAnsiTheme="minorHAnsi" w:cstheme="minorHAnsi"/>
                <w:bCs/>
              </w:rPr>
            </w:pPr>
            <w:r w:rsidRPr="0085162C">
              <w:rPr>
                <w:rFonts w:asciiTheme="minorHAnsi" w:eastAsia="Tahoma,Bold" w:hAnsiTheme="minorHAnsi" w:cstheme="minorHAnsi"/>
                <w:b/>
                <w:bCs/>
              </w:rPr>
              <w:t xml:space="preserve">Cenę  </w:t>
            </w:r>
            <w:r w:rsidR="002763A0" w:rsidRPr="0085162C">
              <w:rPr>
                <w:rFonts w:asciiTheme="minorHAnsi" w:eastAsia="Tahoma,Bold" w:hAnsiTheme="minorHAnsi" w:cstheme="minorHAnsi"/>
                <w:b/>
                <w:bCs/>
              </w:rPr>
              <w:t>w wysokości</w:t>
            </w:r>
            <w:r w:rsidR="002763A0" w:rsidRPr="00A75A8D">
              <w:rPr>
                <w:rFonts w:asciiTheme="minorHAnsi" w:eastAsia="Tahoma,Bold" w:hAnsiTheme="minorHAnsi" w:cstheme="minorHAnsi"/>
                <w:bCs/>
              </w:rPr>
              <w:t xml:space="preserve"> …………………</w:t>
            </w:r>
            <w:r w:rsidR="0085162C">
              <w:rPr>
                <w:rFonts w:asciiTheme="minorHAnsi" w:eastAsia="Tahoma,Bold" w:hAnsiTheme="minorHAnsi" w:cstheme="minorHAnsi"/>
                <w:bCs/>
              </w:rPr>
              <w:t>……………</w:t>
            </w:r>
            <w:r w:rsidR="002763A0" w:rsidRPr="00A75A8D">
              <w:rPr>
                <w:rFonts w:asciiTheme="minorHAnsi" w:eastAsia="Tahoma,Bold" w:hAnsiTheme="minorHAnsi" w:cstheme="minorHAnsi"/>
                <w:bCs/>
              </w:rPr>
              <w:t>…… zł (</w:t>
            </w:r>
            <w:r w:rsidR="008E5B30" w:rsidRPr="00A75A8D">
              <w:rPr>
                <w:rFonts w:asciiTheme="minorHAnsi" w:eastAsia="Tahoma,Bold" w:hAnsiTheme="minorHAnsi" w:cstheme="minorHAnsi"/>
                <w:bCs/>
              </w:rPr>
              <w:t>słownie: ……………………………</w:t>
            </w:r>
            <w:r w:rsidR="007F3ABD" w:rsidRPr="00A75A8D">
              <w:rPr>
                <w:rFonts w:asciiTheme="minorHAnsi" w:eastAsia="Tahoma,Bold" w:hAnsiTheme="minorHAnsi" w:cstheme="minorHAnsi"/>
                <w:bCs/>
              </w:rPr>
              <w:t>……………………………………</w:t>
            </w:r>
            <w:r w:rsidR="002763A0" w:rsidRPr="00A75A8D">
              <w:rPr>
                <w:rFonts w:asciiTheme="minorHAnsi" w:eastAsia="Tahoma,Bold" w:hAnsiTheme="minorHAnsi" w:cstheme="minorHAnsi"/>
                <w:bCs/>
              </w:rPr>
              <w:t>…</w:t>
            </w:r>
            <w:r>
              <w:rPr>
                <w:rFonts w:asciiTheme="minorHAnsi" w:eastAsia="Tahoma,Bold" w:hAnsiTheme="minorHAnsi" w:cstheme="minorHAnsi"/>
                <w:bCs/>
              </w:rPr>
              <w:t xml:space="preserve"> </w:t>
            </w:r>
            <w:r w:rsidR="002763A0" w:rsidRPr="00A75A8D">
              <w:rPr>
                <w:rFonts w:asciiTheme="minorHAnsi" w:eastAsia="Tahoma,Bold" w:hAnsiTheme="minorHAnsi" w:cstheme="minorHAnsi"/>
                <w:bCs/>
              </w:rPr>
              <w:t>………….</w:t>
            </w:r>
            <w:r w:rsidR="007F3ABD" w:rsidRPr="00A75A8D">
              <w:rPr>
                <w:rFonts w:asciiTheme="minorHAnsi" w:eastAsia="Tahoma,Bold" w:hAnsiTheme="minorHAnsi" w:cstheme="minorHAnsi"/>
                <w:bCs/>
              </w:rPr>
              <w:t>……………</w:t>
            </w:r>
            <w:r w:rsidR="002763A0" w:rsidRPr="00A75A8D">
              <w:rPr>
                <w:rFonts w:asciiTheme="minorHAnsi" w:eastAsia="Tahoma,Bold" w:hAnsiTheme="minorHAnsi" w:cstheme="minorHAnsi"/>
                <w:bCs/>
              </w:rPr>
              <w:t xml:space="preserve"> </w:t>
            </w:r>
            <w:r w:rsidR="007F3ABD" w:rsidRPr="00A75A8D">
              <w:rPr>
                <w:rFonts w:asciiTheme="minorHAnsi" w:eastAsia="Tahoma,Bold" w:hAnsiTheme="minorHAnsi" w:cstheme="minorHAnsi"/>
                <w:bCs/>
              </w:rPr>
              <w:t xml:space="preserve">…………………………………………………… </w:t>
            </w:r>
            <w:r w:rsidR="008E5B30" w:rsidRPr="00A75A8D">
              <w:rPr>
                <w:rFonts w:asciiTheme="minorHAnsi" w:eastAsia="Tahoma,Bold" w:hAnsiTheme="minorHAnsi" w:cstheme="minorHAnsi"/>
                <w:bCs/>
              </w:rPr>
              <w:t>złotych) netto – bez podatku VAT.</w:t>
            </w:r>
          </w:p>
          <w:p w:rsidR="008E5B30" w:rsidRPr="005E5397" w:rsidRDefault="003D747B" w:rsidP="003D747B">
            <w:pPr>
              <w:pStyle w:val="Akapitzlist"/>
              <w:numPr>
                <w:ilvl w:val="0"/>
                <w:numId w:val="41"/>
              </w:numPr>
              <w:spacing w:line="360" w:lineRule="auto"/>
              <w:ind w:left="354"/>
              <w:outlineLvl w:val="0"/>
              <w:rPr>
                <w:rFonts w:asciiTheme="minorHAnsi" w:eastAsia="Tahoma,Bold" w:hAnsiTheme="minorHAnsi" w:cstheme="minorHAnsi"/>
                <w:bCs/>
              </w:rPr>
            </w:pPr>
            <w:r>
              <w:rPr>
                <w:rFonts w:asciiTheme="minorHAnsi" w:eastAsia="Tahoma,Bold" w:hAnsiTheme="minorHAnsi" w:cstheme="minorHAnsi"/>
                <w:bCs/>
              </w:rPr>
              <w:t>Powyższa</w:t>
            </w:r>
            <w:r w:rsidR="008E5B30" w:rsidRPr="005E5397">
              <w:rPr>
                <w:rFonts w:asciiTheme="minorHAnsi" w:eastAsia="Tahoma,Bold" w:hAnsiTheme="minorHAnsi" w:cstheme="minorHAnsi"/>
                <w:bCs/>
              </w:rPr>
              <w:t xml:space="preserve"> </w:t>
            </w:r>
            <w:r>
              <w:rPr>
                <w:rFonts w:asciiTheme="minorHAnsi" w:eastAsia="Tahoma,Bold" w:hAnsiTheme="minorHAnsi" w:cstheme="minorHAnsi"/>
                <w:bCs/>
              </w:rPr>
              <w:t xml:space="preserve">cena </w:t>
            </w:r>
            <w:r w:rsidR="008E5B30" w:rsidRPr="005E5397">
              <w:rPr>
                <w:rFonts w:asciiTheme="minorHAnsi" w:eastAsia="Tahoma,Bold" w:hAnsiTheme="minorHAnsi" w:cstheme="minorHAnsi"/>
                <w:bCs/>
              </w:rPr>
              <w:t xml:space="preserve">obejmuje wszystkie koszty </w:t>
            </w:r>
            <w:r>
              <w:rPr>
                <w:rFonts w:asciiTheme="minorHAnsi" w:eastAsia="Tahoma,Bold" w:hAnsiTheme="minorHAnsi" w:cstheme="minorHAnsi"/>
                <w:bCs/>
              </w:rPr>
              <w:t xml:space="preserve">dostawy </w:t>
            </w:r>
            <w:r w:rsidR="008E5B30" w:rsidRPr="005E5397">
              <w:rPr>
                <w:rFonts w:asciiTheme="minorHAnsi" w:eastAsia="Tahoma,Bold" w:hAnsiTheme="minorHAnsi" w:cstheme="minorHAnsi"/>
                <w:bCs/>
              </w:rPr>
              <w:t>przedmiotu oferty, zgodnie ze specyfikacją Zamawiającego.</w:t>
            </w:r>
          </w:p>
          <w:p w:rsidR="008E5B30" w:rsidRPr="005E5397" w:rsidRDefault="008E5B30" w:rsidP="008E5B30">
            <w:pPr>
              <w:jc w:val="center"/>
              <w:outlineLvl w:val="0"/>
              <w:rPr>
                <w:rFonts w:asciiTheme="minorHAnsi" w:eastAsia="Tahoma,Bold" w:hAnsiTheme="minorHAnsi" w:cstheme="minorHAnsi"/>
                <w:b/>
                <w:bCs/>
                <w:color w:val="000000" w:themeColor="text1"/>
                <w:sz w:val="22"/>
                <w:szCs w:val="22"/>
              </w:rPr>
            </w:pPr>
          </w:p>
          <w:p w:rsidR="008E5B30" w:rsidRPr="005E5397" w:rsidRDefault="008E5B30" w:rsidP="008E5B30">
            <w:pPr>
              <w:jc w:val="center"/>
              <w:outlineLvl w:val="0"/>
              <w:rPr>
                <w:rFonts w:asciiTheme="minorHAnsi" w:hAnsiTheme="minorHAnsi" w:cstheme="minorHAnsi"/>
                <w:b/>
                <w:color w:val="000000" w:themeColor="text1"/>
                <w:sz w:val="22"/>
                <w:szCs w:val="22"/>
              </w:rPr>
            </w:pPr>
          </w:p>
          <w:p w:rsidR="008E5B30" w:rsidRPr="005E5397" w:rsidRDefault="008E5B30" w:rsidP="008E5B30">
            <w:pPr>
              <w:jc w:val="center"/>
              <w:outlineLvl w:val="0"/>
              <w:rPr>
                <w:rFonts w:asciiTheme="minorHAnsi" w:hAnsiTheme="minorHAnsi" w:cstheme="minorHAnsi"/>
                <w:b/>
                <w:color w:val="000000" w:themeColor="text1"/>
                <w:sz w:val="22"/>
                <w:szCs w:val="22"/>
              </w:rPr>
            </w:pPr>
          </w:p>
          <w:p w:rsidR="008E5B30" w:rsidRPr="005E5397" w:rsidRDefault="008E5B30" w:rsidP="008E5B30">
            <w:pPr>
              <w:jc w:val="right"/>
              <w:rPr>
                <w:rFonts w:asciiTheme="minorHAnsi"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__________________________________</w:t>
            </w:r>
            <w:r w:rsidRPr="005E5397">
              <w:rPr>
                <w:rFonts w:asciiTheme="minorHAnsi" w:hAnsiTheme="minorHAnsi" w:cstheme="minorHAnsi"/>
                <w:color w:val="000000" w:themeColor="text1"/>
                <w:sz w:val="22"/>
                <w:szCs w:val="22"/>
              </w:rPr>
              <w:t xml:space="preserve">    </w:t>
            </w:r>
            <w:r w:rsidRPr="005E5397">
              <w:rPr>
                <w:rFonts w:asciiTheme="minorHAnsi" w:eastAsia="Tahoma,Bold" w:hAnsiTheme="minorHAnsi" w:cstheme="minorHAnsi"/>
                <w:color w:val="000000" w:themeColor="text1"/>
                <w:sz w:val="22"/>
                <w:szCs w:val="22"/>
              </w:rPr>
              <w:t>__________________ dnia __ __ _____ roku</w:t>
            </w:r>
          </w:p>
          <w:p w:rsidR="008E5B30" w:rsidRPr="005E5397" w:rsidRDefault="008E5B30" w:rsidP="008E5B30">
            <w:pPr>
              <w:jc w:val="right"/>
              <w:rPr>
                <w:rFonts w:asciiTheme="minorHAnsi" w:eastAsia="Tahoma,Bold" w:hAnsiTheme="minorHAnsi" w:cstheme="minorHAnsi"/>
                <w:color w:val="000000" w:themeColor="text1"/>
                <w:sz w:val="22"/>
                <w:szCs w:val="22"/>
              </w:rPr>
            </w:pPr>
            <w:r w:rsidRPr="005E5397">
              <w:rPr>
                <w:rFonts w:asciiTheme="minorHAnsi" w:eastAsia="Tahoma,Bold" w:hAnsiTheme="minorHAnsi" w:cstheme="minorHAnsi"/>
                <w:color w:val="000000" w:themeColor="text1"/>
                <w:sz w:val="22"/>
                <w:szCs w:val="22"/>
              </w:rPr>
              <w:t xml:space="preserve"> (podpis oferenta/pełnomocnika oferenta</w:t>
            </w:r>
          </w:p>
          <w:p w:rsidR="008E5B30" w:rsidRPr="005E5397" w:rsidRDefault="008E5B30" w:rsidP="008E5B30">
            <w:pPr>
              <w:spacing w:after="160" w:line="259" w:lineRule="auto"/>
              <w:rPr>
                <w:rFonts w:asciiTheme="minorHAnsi" w:hAnsiTheme="minorHAnsi" w:cstheme="minorHAnsi"/>
                <w:b/>
                <w:color w:val="333333"/>
                <w:sz w:val="22"/>
                <w:szCs w:val="22"/>
              </w:rPr>
            </w:pPr>
            <w:r w:rsidRPr="005E5397">
              <w:rPr>
                <w:rFonts w:asciiTheme="minorHAnsi" w:hAnsiTheme="minorHAnsi" w:cstheme="minorHAnsi"/>
                <w:b/>
                <w:color w:val="333333"/>
                <w:sz w:val="22"/>
                <w:szCs w:val="22"/>
              </w:rPr>
              <w:br w:type="page"/>
            </w:r>
          </w:p>
          <w:p w:rsidR="009D3E99" w:rsidRPr="005E5397" w:rsidRDefault="009D3E99" w:rsidP="00E130EF">
            <w:pPr>
              <w:rPr>
                <w:rFonts w:asciiTheme="minorHAnsi" w:hAnsiTheme="minorHAnsi" w:cstheme="minorHAnsi"/>
                <w:color w:val="000000" w:themeColor="text1"/>
                <w:sz w:val="22"/>
                <w:szCs w:val="22"/>
              </w:rPr>
            </w:pPr>
          </w:p>
        </w:tc>
      </w:tr>
    </w:tbl>
    <w:p w:rsidR="008E5B30" w:rsidRPr="005E5397" w:rsidRDefault="008E5B30" w:rsidP="00D534A0">
      <w:pPr>
        <w:jc w:val="right"/>
        <w:outlineLvl w:val="0"/>
        <w:rPr>
          <w:rFonts w:asciiTheme="minorHAnsi" w:hAnsiTheme="minorHAnsi" w:cstheme="minorHAnsi"/>
          <w:b/>
          <w:color w:val="000000" w:themeColor="text1"/>
          <w:sz w:val="22"/>
          <w:szCs w:val="22"/>
        </w:rPr>
      </w:pPr>
      <w:bookmarkStart w:id="1" w:name="_Toc332924155"/>
      <w:bookmarkStart w:id="2" w:name="_Toc351456724"/>
      <w:bookmarkStart w:id="3" w:name="_Toc351457062"/>
      <w:bookmarkStart w:id="4" w:name="_Toc351457188"/>
      <w:bookmarkStart w:id="5" w:name="_Toc352231662"/>
      <w:bookmarkStart w:id="6" w:name="_Toc354046863"/>
      <w:bookmarkStart w:id="7" w:name="_Toc366575534"/>
      <w:bookmarkStart w:id="8" w:name="_Toc366576115"/>
      <w:bookmarkStart w:id="9" w:name="_Toc366576160"/>
      <w:bookmarkStart w:id="10" w:name="_Toc378848988"/>
      <w:bookmarkStart w:id="11" w:name="_Toc378936777"/>
      <w:bookmarkStart w:id="12" w:name="_Toc385327853"/>
      <w:bookmarkStart w:id="13" w:name="_Toc416771086"/>
      <w:bookmarkStart w:id="14" w:name="_Toc417388360"/>
      <w:bookmarkStart w:id="15" w:name="_Toc417475970"/>
    </w:p>
    <w:p w:rsidR="008E5B30" w:rsidRDefault="008E5B30">
      <w:pPr>
        <w:spacing w:after="160" w:line="259" w:lineRule="auto"/>
        <w:rPr>
          <w:rFonts w:asciiTheme="minorHAnsi" w:hAnsiTheme="minorHAnsi" w:cstheme="minorHAnsi"/>
          <w:b/>
          <w:color w:val="000000" w:themeColor="text1"/>
          <w:sz w:val="22"/>
          <w:szCs w:val="22"/>
        </w:rPr>
      </w:pPr>
      <w:r w:rsidRPr="005E5397">
        <w:rPr>
          <w:rFonts w:asciiTheme="minorHAnsi" w:hAnsiTheme="minorHAnsi" w:cstheme="minorHAnsi"/>
          <w:b/>
          <w:color w:val="000000" w:themeColor="text1"/>
          <w:sz w:val="22"/>
          <w:szCs w:val="22"/>
        </w:rPr>
        <w:br w:type="page"/>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rsidR="00E861C0" w:rsidRPr="005E5397" w:rsidRDefault="00E861C0" w:rsidP="00E861C0">
      <w:pPr>
        <w:pStyle w:val="Akapitzlist"/>
        <w:spacing w:after="0"/>
        <w:ind w:left="0"/>
        <w:jc w:val="right"/>
        <w:rPr>
          <w:rFonts w:asciiTheme="minorHAnsi" w:hAnsiTheme="minorHAnsi" w:cstheme="minorHAnsi"/>
          <w:b/>
          <w:color w:val="000000" w:themeColor="text1"/>
        </w:rPr>
      </w:pPr>
      <w:r w:rsidRPr="005E5397">
        <w:rPr>
          <w:rFonts w:asciiTheme="minorHAnsi" w:hAnsiTheme="minorHAnsi" w:cstheme="minorHAnsi"/>
          <w:b/>
          <w:color w:val="000000" w:themeColor="text1"/>
        </w:rPr>
        <w:lastRenderedPageBreak/>
        <w:t xml:space="preserve">Załącznik nr </w:t>
      </w:r>
      <w:r>
        <w:rPr>
          <w:rFonts w:asciiTheme="minorHAnsi" w:hAnsiTheme="minorHAnsi" w:cstheme="minorHAnsi"/>
          <w:b/>
          <w:color w:val="000000" w:themeColor="text1"/>
        </w:rPr>
        <w:t>3</w:t>
      </w:r>
      <w:r w:rsidRPr="005E5397">
        <w:rPr>
          <w:rFonts w:asciiTheme="minorHAnsi" w:hAnsiTheme="minorHAnsi" w:cstheme="minorHAnsi"/>
          <w:b/>
          <w:color w:val="000000" w:themeColor="text1"/>
        </w:rPr>
        <w:t xml:space="preserve"> do ogłoszenia </w:t>
      </w:r>
    </w:p>
    <w:p w:rsidR="00E861C0" w:rsidRDefault="00E861C0" w:rsidP="005F7561">
      <w:pPr>
        <w:spacing w:after="160" w:line="259" w:lineRule="auto"/>
        <w:jc w:val="center"/>
        <w:rPr>
          <w:rFonts w:asciiTheme="minorHAnsi" w:hAnsiTheme="minorHAnsi" w:cstheme="minorHAnsi"/>
          <w:b/>
          <w:color w:val="333333"/>
          <w:sz w:val="22"/>
          <w:szCs w:val="22"/>
        </w:rPr>
      </w:pPr>
    </w:p>
    <w:p w:rsidR="005F7561" w:rsidRPr="005E5397" w:rsidRDefault="005F7561" w:rsidP="005F7561">
      <w:pPr>
        <w:spacing w:after="160" w:line="259" w:lineRule="auto"/>
        <w:jc w:val="center"/>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WZÓR UMOWY</w:t>
      </w:r>
      <w:r w:rsidRPr="005E5397">
        <w:rPr>
          <w:rFonts w:asciiTheme="minorHAnsi" w:hAnsiTheme="minorHAnsi" w:cstheme="minorHAnsi"/>
          <w:b/>
          <w:bCs/>
          <w:sz w:val="22"/>
          <w:szCs w:val="22"/>
        </w:rPr>
        <w:t xml:space="preserve"> NR </w:t>
      </w:r>
      <w:r w:rsidR="00732B0E">
        <w:rPr>
          <w:rFonts w:asciiTheme="minorHAnsi" w:hAnsiTheme="minorHAnsi" w:cstheme="minorHAnsi"/>
          <w:b/>
          <w:bCs/>
          <w:sz w:val="22"/>
          <w:szCs w:val="22"/>
        </w:rPr>
        <w:t>…………………………………………………………………..</w:t>
      </w:r>
    </w:p>
    <w:p w:rsidR="005F7561" w:rsidRPr="005E5397" w:rsidRDefault="005F7561" w:rsidP="005F7561">
      <w:pPr>
        <w:jc w:val="center"/>
        <w:rPr>
          <w:rFonts w:asciiTheme="minorHAnsi" w:hAnsiTheme="minorHAnsi" w:cstheme="minorHAnsi"/>
          <w:b/>
          <w:bCs/>
          <w:sz w:val="22"/>
          <w:szCs w:val="22"/>
        </w:rPr>
      </w:pPr>
      <w:r w:rsidRPr="005E5397">
        <w:rPr>
          <w:rFonts w:asciiTheme="minorHAnsi" w:hAnsiTheme="minorHAnsi" w:cstheme="minorHAnsi"/>
          <w:bCs/>
          <w:sz w:val="22"/>
          <w:szCs w:val="22"/>
        </w:rPr>
        <w:t xml:space="preserve">(zwana dalej </w:t>
      </w:r>
      <w:r w:rsidRPr="005E5397">
        <w:rPr>
          <w:rFonts w:asciiTheme="minorHAnsi" w:hAnsiTheme="minorHAnsi" w:cstheme="minorHAnsi"/>
          <w:b/>
          <w:bCs/>
          <w:sz w:val="22"/>
          <w:szCs w:val="22"/>
        </w:rPr>
        <w:t>"Umową"</w:t>
      </w:r>
      <w:r w:rsidRPr="005E5397">
        <w:rPr>
          <w:rFonts w:asciiTheme="minorHAnsi" w:hAnsiTheme="minorHAnsi" w:cstheme="minorHAnsi"/>
          <w:bCs/>
          <w:sz w:val="22"/>
          <w:szCs w:val="22"/>
        </w:rPr>
        <w:t>)</w:t>
      </w:r>
    </w:p>
    <w:p w:rsidR="005F7561" w:rsidRPr="005E5397" w:rsidRDefault="005F7561" w:rsidP="005F7561">
      <w:pPr>
        <w:spacing w:before="120"/>
        <w:rPr>
          <w:rFonts w:asciiTheme="minorHAnsi" w:hAnsiTheme="minorHAnsi" w:cstheme="minorHAnsi"/>
          <w:sz w:val="22"/>
          <w:szCs w:val="22"/>
        </w:rPr>
      </w:pPr>
      <w:r w:rsidRPr="005E5397">
        <w:rPr>
          <w:rFonts w:asciiTheme="minorHAnsi" w:hAnsiTheme="minorHAnsi" w:cstheme="minorHAnsi"/>
          <w:sz w:val="22"/>
          <w:szCs w:val="22"/>
        </w:rPr>
        <w:t>zawarta w Zawadzie w dniu ……………………………… 201</w:t>
      </w:r>
      <w:r w:rsidR="00732B0E">
        <w:rPr>
          <w:rFonts w:asciiTheme="minorHAnsi" w:hAnsiTheme="minorHAnsi" w:cstheme="minorHAnsi"/>
          <w:sz w:val="22"/>
          <w:szCs w:val="22"/>
        </w:rPr>
        <w:t>9</w:t>
      </w:r>
      <w:r w:rsidRPr="005E5397">
        <w:rPr>
          <w:rFonts w:asciiTheme="minorHAnsi" w:hAnsiTheme="minorHAnsi" w:cstheme="minorHAnsi"/>
          <w:sz w:val="22"/>
          <w:szCs w:val="22"/>
        </w:rPr>
        <w:t xml:space="preserve"> roku, pomiędzy:</w:t>
      </w:r>
    </w:p>
    <w:p w:rsidR="005F7561" w:rsidRPr="005E5397" w:rsidRDefault="005F7561" w:rsidP="005F7561">
      <w:pPr>
        <w:tabs>
          <w:tab w:val="center" w:pos="4536"/>
          <w:tab w:val="right" w:pos="9072"/>
        </w:tabs>
        <w:spacing w:before="120" w:after="120" w:line="276" w:lineRule="auto"/>
        <w:jc w:val="both"/>
        <w:rPr>
          <w:rFonts w:asciiTheme="minorHAnsi" w:hAnsiTheme="minorHAnsi" w:cstheme="minorHAnsi"/>
          <w:sz w:val="22"/>
          <w:szCs w:val="22"/>
        </w:rPr>
      </w:pPr>
      <w:r w:rsidRPr="005E5397">
        <w:rPr>
          <w:rFonts w:asciiTheme="minorHAnsi" w:hAnsiTheme="minorHAnsi" w:cstheme="minorHAnsi"/>
          <w:b/>
          <w:iCs/>
          <w:kern w:val="20"/>
          <w:sz w:val="22"/>
          <w:szCs w:val="22"/>
        </w:rPr>
        <w:t xml:space="preserve">Enea Połaniec </w:t>
      </w:r>
      <w:r w:rsidRPr="005E5397">
        <w:rPr>
          <w:rFonts w:asciiTheme="minorHAnsi" w:hAnsiTheme="minorHAnsi" w:cstheme="minorHAnsi"/>
          <w:b/>
          <w:sz w:val="22"/>
          <w:szCs w:val="22"/>
        </w:rPr>
        <w:t>S.A.</w:t>
      </w:r>
      <w:r w:rsidRPr="005E5397">
        <w:rPr>
          <w:rFonts w:asciiTheme="minorHAnsi" w:hAnsiTheme="minorHAnsi" w:cstheme="minorHAnsi"/>
          <w:b/>
          <w:iCs/>
          <w:kern w:val="20"/>
          <w:sz w:val="22"/>
          <w:szCs w:val="22"/>
        </w:rPr>
        <w:t xml:space="preserve"> </w:t>
      </w:r>
      <w:r w:rsidRPr="005E5397">
        <w:rPr>
          <w:rFonts w:asciiTheme="minorHAnsi" w:hAnsiTheme="minorHAnsi" w:cstheme="minorHAnsi"/>
          <w:iCs/>
          <w:kern w:val="20"/>
          <w:sz w:val="22"/>
          <w:szCs w:val="22"/>
        </w:rPr>
        <w:t xml:space="preserve">z siedzibą w Zawadzie 26, 28-230 Połaniec, </w:t>
      </w:r>
      <w:r w:rsidRPr="005E5397">
        <w:rPr>
          <w:rFonts w:asciiTheme="minorHAnsi" w:hAnsiTheme="minorHAnsi" w:cstheme="minorHAnsi"/>
          <w:bCs/>
          <w:kern w:val="28"/>
          <w:sz w:val="22"/>
          <w:szCs w:val="22"/>
        </w:rPr>
        <w:t xml:space="preserve">zarejestrowaną </w:t>
      </w:r>
      <w:r w:rsidRPr="005E5397">
        <w:rPr>
          <w:rFonts w:asciiTheme="minorHAnsi" w:hAnsiTheme="minorHAnsi" w:cstheme="minorHAnsi"/>
          <w:bCs/>
          <w:sz w:val="22"/>
          <w:szCs w:val="22"/>
        </w:rPr>
        <w:t>w rejestrze przedsiębiorców</w:t>
      </w:r>
      <w:r w:rsidRPr="005E5397">
        <w:rPr>
          <w:rFonts w:asciiTheme="minorHAnsi" w:hAnsiTheme="minorHAnsi" w:cstheme="minorHAnsi"/>
          <w:bCs/>
          <w:kern w:val="28"/>
          <w:sz w:val="22"/>
          <w:szCs w:val="22"/>
        </w:rPr>
        <w:t xml:space="preserve"> Krajowego Rejestru Sądowego pod numerem KRS 0000053769 przez Sąd Rejonowy w Kielcach, </w:t>
      </w:r>
      <w:r w:rsidRPr="005E5397">
        <w:rPr>
          <w:rFonts w:asciiTheme="minorHAnsi" w:hAnsiTheme="minorHAnsi" w:cstheme="minorHAnsi"/>
          <w:sz w:val="22"/>
          <w:szCs w:val="22"/>
        </w:rPr>
        <w:t xml:space="preserve">X Wydział Gospodarczy Krajowego Rejestru Sądowego, </w:t>
      </w:r>
      <w:r w:rsidRPr="005E5397">
        <w:rPr>
          <w:rFonts w:asciiTheme="minorHAnsi" w:hAnsiTheme="minorHAnsi" w:cstheme="minorHAnsi"/>
          <w:bCs/>
          <w:kern w:val="28"/>
          <w:sz w:val="22"/>
          <w:szCs w:val="22"/>
        </w:rPr>
        <w:t>NIP: 866-00-01-429,</w:t>
      </w:r>
      <w:r w:rsidRPr="005E5397">
        <w:rPr>
          <w:rFonts w:asciiTheme="minorHAnsi" w:hAnsiTheme="minorHAnsi" w:cstheme="minorHAnsi"/>
          <w:sz w:val="22"/>
          <w:szCs w:val="22"/>
        </w:rPr>
        <w:t xml:space="preserve"> </w:t>
      </w:r>
      <w:r w:rsidRPr="005E5397">
        <w:rPr>
          <w:rFonts w:asciiTheme="minorHAnsi" w:hAnsiTheme="minorHAnsi" w:cstheme="minorHAnsi"/>
          <w:bCs/>
          <w:kern w:val="28"/>
          <w:sz w:val="22"/>
          <w:szCs w:val="22"/>
        </w:rPr>
        <w:t>wysokość kapitału zakładowego i wpłaconego: 713.500.000 zł,</w:t>
      </w:r>
      <w:r w:rsidRPr="005E5397">
        <w:rPr>
          <w:rFonts w:asciiTheme="minorHAnsi" w:hAnsiTheme="minorHAnsi" w:cstheme="minorHAnsi"/>
          <w:sz w:val="22"/>
          <w:szCs w:val="22"/>
        </w:rPr>
        <w:t xml:space="preserve"> zwaną dalej </w:t>
      </w:r>
      <w:r w:rsidRPr="005E5397">
        <w:rPr>
          <w:rFonts w:asciiTheme="minorHAnsi" w:hAnsiTheme="minorHAnsi" w:cstheme="minorHAnsi"/>
          <w:b/>
          <w:bCs/>
          <w:sz w:val="22"/>
          <w:szCs w:val="22"/>
        </w:rPr>
        <w:t>„Zamawiającym”</w:t>
      </w:r>
      <w:r w:rsidRPr="005E5397">
        <w:rPr>
          <w:rFonts w:asciiTheme="minorHAnsi" w:hAnsiTheme="minorHAnsi" w:cstheme="minorHAnsi"/>
          <w:sz w:val="22"/>
          <w:szCs w:val="22"/>
        </w:rPr>
        <w:t>, którego reprezentują:</w:t>
      </w:r>
    </w:p>
    <w:p w:rsidR="005F7561" w:rsidRPr="005E5397" w:rsidRDefault="00732B0E" w:rsidP="005F7561">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005F7561" w:rsidRPr="005E5397">
        <w:rPr>
          <w:rFonts w:asciiTheme="minorHAnsi" w:hAnsiTheme="minorHAnsi" w:cstheme="minorHAnsi"/>
          <w:sz w:val="22"/>
          <w:szCs w:val="22"/>
        </w:rPr>
        <w:t xml:space="preserve">             </w:t>
      </w:r>
      <w:r w:rsidR="005F7561" w:rsidRPr="005E5397">
        <w:rPr>
          <w:rFonts w:asciiTheme="minorHAnsi" w:hAnsiTheme="minorHAnsi" w:cstheme="minorHAnsi"/>
          <w:snapToGrid w:val="0"/>
          <w:sz w:val="22"/>
          <w:szCs w:val="22"/>
        </w:rPr>
        <w:t xml:space="preserve">- </w:t>
      </w:r>
      <w:r>
        <w:rPr>
          <w:rFonts w:asciiTheme="minorHAnsi" w:hAnsiTheme="minorHAnsi" w:cstheme="minorHAnsi"/>
          <w:snapToGrid w:val="0"/>
          <w:sz w:val="22"/>
          <w:szCs w:val="22"/>
        </w:rPr>
        <w:t>……………………………………………………………….</w:t>
      </w:r>
    </w:p>
    <w:p w:rsidR="00732B0E" w:rsidRPr="005E5397" w:rsidRDefault="00732B0E" w:rsidP="00732B0E">
      <w:pPr>
        <w:tabs>
          <w:tab w:val="left" w:pos="3402"/>
        </w:tabs>
        <w:rPr>
          <w:rFonts w:asciiTheme="minorHAnsi" w:hAnsiTheme="minorHAnsi" w:cstheme="minorHAnsi"/>
          <w:snapToGrid w:val="0"/>
          <w:sz w:val="22"/>
          <w:szCs w:val="22"/>
        </w:rPr>
      </w:pPr>
      <w:r>
        <w:rPr>
          <w:rFonts w:asciiTheme="minorHAnsi" w:hAnsiTheme="minorHAnsi" w:cstheme="minorHAnsi"/>
          <w:b/>
          <w:sz w:val="22"/>
          <w:szCs w:val="22"/>
        </w:rPr>
        <w:t>……………………………………………..</w:t>
      </w:r>
      <w:r w:rsidRPr="005E5397">
        <w:rPr>
          <w:rFonts w:asciiTheme="minorHAnsi" w:hAnsiTheme="minorHAnsi" w:cstheme="minorHAnsi"/>
          <w:sz w:val="22"/>
          <w:szCs w:val="22"/>
        </w:rPr>
        <w:t xml:space="preserve">             </w:t>
      </w:r>
      <w:r w:rsidRPr="005E5397">
        <w:rPr>
          <w:rFonts w:asciiTheme="minorHAnsi" w:hAnsiTheme="minorHAnsi" w:cstheme="minorHAnsi"/>
          <w:snapToGrid w:val="0"/>
          <w:sz w:val="22"/>
          <w:szCs w:val="22"/>
        </w:rPr>
        <w:t xml:space="preserve">- </w:t>
      </w:r>
      <w:r>
        <w:rPr>
          <w:rFonts w:asciiTheme="minorHAnsi" w:hAnsiTheme="minorHAnsi" w:cstheme="minorHAnsi"/>
          <w:snapToGrid w:val="0"/>
          <w:sz w:val="22"/>
          <w:szCs w:val="22"/>
        </w:rPr>
        <w:t>……………………………………………………………….</w:t>
      </w:r>
    </w:p>
    <w:p w:rsidR="005F7561" w:rsidRPr="005E5397" w:rsidRDefault="005F7561" w:rsidP="005F7561">
      <w:pPr>
        <w:spacing w:line="360" w:lineRule="auto"/>
        <w:rPr>
          <w:rFonts w:asciiTheme="minorHAnsi" w:eastAsia="Calibri" w:hAnsiTheme="minorHAnsi" w:cstheme="minorHAnsi"/>
          <w:sz w:val="22"/>
          <w:szCs w:val="22"/>
          <w:lang w:eastAsia="en-US"/>
        </w:rPr>
      </w:pPr>
      <w:r w:rsidRPr="005E5397">
        <w:rPr>
          <w:rFonts w:asciiTheme="minorHAnsi" w:eastAsia="Calibri" w:hAnsiTheme="minorHAnsi" w:cstheme="minorHAnsi"/>
          <w:sz w:val="22"/>
          <w:szCs w:val="22"/>
          <w:lang w:eastAsia="en-US"/>
        </w:rPr>
        <w:t>a</w:t>
      </w:r>
    </w:p>
    <w:p w:rsidR="005F7561" w:rsidRPr="005E5397" w:rsidRDefault="005F7561" w:rsidP="005F7561">
      <w:pPr>
        <w:spacing w:after="120" w:line="276" w:lineRule="auto"/>
        <w:jc w:val="both"/>
        <w:rPr>
          <w:rFonts w:asciiTheme="minorHAnsi" w:eastAsia="Calibri" w:hAnsiTheme="minorHAnsi" w:cstheme="minorHAnsi"/>
          <w:sz w:val="22"/>
          <w:szCs w:val="22"/>
          <w:lang w:eastAsia="en-US"/>
        </w:rPr>
      </w:pPr>
      <w:r w:rsidRPr="005E5397">
        <w:rPr>
          <w:rFonts w:asciiTheme="minorHAnsi" w:hAnsiTheme="minorHAnsi" w:cstheme="minorHAnsi"/>
          <w:b/>
          <w:sz w:val="22"/>
          <w:szCs w:val="22"/>
        </w:rPr>
        <w:t xml:space="preserve"> …………………………………. </w:t>
      </w:r>
      <w:r w:rsidRPr="005E5397">
        <w:rPr>
          <w:rFonts w:asciiTheme="minorHAnsi" w:hAnsiTheme="minorHAnsi" w:cstheme="minorHAnsi"/>
          <w:iCs/>
          <w:kern w:val="20"/>
          <w:sz w:val="22"/>
          <w:szCs w:val="22"/>
        </w:rPr>
        <w:t xml:space="preserve">z siedzibą ………………………………………… , zarejestrowaną w rejestrze przedsiębiorców Krajowego Rejestru Sądowego pod numerem KRS  ………………………….  przez Sąd  ……………………., </w:t>
      </w:r>
      <w:r w:rsidRPr="005E5397">
        <w:rPr>
          <w:rFonts w:asciiTheme="minorHAnsi" w:hAnsiTheme="minorHAnsi" w:cstheme="minorHAnsi"/>
          <w:sz w:val="22"/>
          <w:szCs w:val="22"/>
        </w:rPr>
        <w:t xml:space="preserve">Wydział Gospodarczy Krajowego Rejestru Sądowego, </w:t>
      </w:r>
      <w:r w:rsidRPr="005E5397">
        <w:rPr>
          <w:rFonts w:asciiTheme="minorHAnsi" w:hAnsiTheme="minorHAnsi" w:cstheme="minorHAnsi"/>
          <w:iCs/>
          <w:kern w:val="20"/>
          <w:sz w:val="22"/>
          <w:szCs w:val="22"/>
        </w:rPr>
        <w:t xml:space="preserve">NIP: ………………………  wysokość kapitału zakładowego  ……………………… zł, </w:t>
      </w:r>
      <w:r w:rsidRPr="005E5397">
        <w:rPr>
          <w:rFonts w:asciiTheme="minorHAnsi" w:eastAsia="Calibri" w:hAnsiTheme="minorHAnsi" w:cstheme="minorHAnsi"/>
          <w:sz w:val="22"/>
          <w:szCs w:val="22"/>
          <w:lang w:eastAsia="en-US"/>
        </w:rPr>
        <w:t>zwaną dalej „</w:t>
      </w:r>
      <w:r w:rsidRPr="005E5397">
        <w:rPr>
          <w:rFonts w:asciiTheme="minorHAnsi" w:eastAsia="Calibri" w:hAnsiTheme="minorHAnsi" w:cstheme="minorHAnsi"/>
          <w:b/>
          <w:sz w:val="22"/>
          <w:szCs w:val="22"/>
          <w:lang w:eastAsia="en-US"/>
        </w:rPr>
        <w:t>Wykonawcą</w:t>
      </w:r>
      <w:r w:rsidRPr="005E5397">
        <w:rPr>
          <w:rFonts w:asciiTheme="minorHAnsi" w:eastAsia="Calibri" w:hAnsiTheme="minorHAnsi" w:cstheme="minorHAnsi"/>
          <w:sz w:val="22"/>
          <w:szCs w:val="22"/>
          <w:lang w:eastAsia="en-US"/>
        </w:rPr>
        <w:t xml:space="preserve">", którego reprezentują: </w:t>
      </w:r>
    </w:p>
    <w:p w:rsidR="005F7561" w:rsidRPr="005E5397"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5E5397">
        <w:rPr>
          <w:rFonts w:asciiTheme="minorHAnsi" w:eastAsia="Calibri" w:hAnsiTheme="minorHAnsi" w:cstheme="minorHAnsi"/>
          <w:b/>
          <w:i/>
          <w:sz w:val="22"/>
          <w:szCs w:val="22"/>
          <w:lang w:eastAsia="en-US"/>
        </w:rPr>
        <w:t>……………………………………………………………</w:t>
      </w:r>
    </w:p>
    <w:p w:rsidR="005F7561" w:rsidRPr="005E5397" w:rsidRDefault="005F7561" w:rsidP="005F7561">
      <w:pPr>
        <w:widowControl w:val="0"/>
        <w:autoSpaceDE w:val="0"/>
        <w:autoSpaceDN w:val="0"/>
        <w:adjustRightInd w:val="0"/>
        <w:spacing w:line="360" w:lineRule="auto"/>
        <w:rPr>
          <w:rFonts w:asciiTheme="minorHAnsi" w:eastAsia="Calibri" w:hAnsiTheme="minorHAnsi" w:cstheme="minorHAnsi"/>
          <w:b/>
          <w:i/>
          <w:sz w:val="22"/>
          <w:szCs w:val="22"/>
          <w:lang w:eastAsia="en-US"/>
        </w:rPr>
      </w:pPr>
      <w:r w:rsidRPr="005E5397">
        <w:rPr>
          <w:rFonts w:asciiTheme="minorHAnsi" w:eastAsia="Calibri" w:hAnsiTheme="minorHAnsi" w:cstheme="minorHAnsi"/>
          <w:b/>
          <w:i/>
          <w:sz w:val="22"/>
          <w:szCs w:val="22"/>
          <w:lang w:eastAsia="en-US"/>
        </w:rPr>
        <w:t>……………………………………………………………</w:t>
      </w:r>
    </w:p>
    <w:p w:rsidR="005F7561" w:rsidRPr="005E5397" w:rsidRDefault="005F7561" w:rsidP="005F7561">
      <w:pPr>
        <w:spacing w:line="360" w:lineRule="auto"/>
        <w:jc w:val="both"/>
        <w:rPr>
          <w:rFonts w:asciiTheme="minorHAnsi" w:eastAsia="Calibri" w:hAnsiTheme="minorHAnsi" w:cstheme="minorHAnsi"/>
          <w:sz w:val="22"/>
          <w:szCs w:val="22"/>
          <w:lang w:eastAsia="en-US"/>
        </w:rPr>
      </w:pPr>
      <w:r w:rsidRPr="005E5397">
        <w:rPr>
          <w:rFonts w:asciiTheme="minorHAnsi" w:eastAsia="Calibri" w:hAnsiTheme="minorHAnsi" w:cstheme="minorHAnsi"/>
          <w:sz w:val="22"/>
          <w:szCs w:val="22"/>
          <w:lang w:eastAsia="en-US"/>
        </w:rPr>
        <w:t>Zamawiający i Wykonawca dalej zwani są łącznie "</w:t>
      </w:r>
      <w:r w:rsidRPr="005E5397">
        <w:rPr>
          <w:rFonts w:asciiTheme="minorHAnsi" w:eastAsia="Calibri" w:hAnsiTheme="minorHAnsi" w:cstheme="minorHAnsi"/>
          <w:b/>
          <w:sz w:val="22"/>
          <w:szCs w:val="22"/>
          <w:lang w:eastAsia="en-US"/>
        </w:rPr>
        <w:t>Stronami</w:t>
      </w:r>
      <w:r w:rsidRPr="005E5397">
        <w:rPr>
          <w:rFonts w:asciiTheme="minorHAnsi" w:eastAsia="Calibri" w:hAnsiTheme="minorHAnsi" w:cstheme="minorHAnsi"/>
          <w:sz w:val="22"/>
          <w:szCs w:val="22"/>
          <w:lang w:eastAsia="en-US"/>
        </w:rPr>
        <w:t>", zaś każdy z osobna "</w:t>
      </w:r>
      <w:r w:rsidRPr="005E5397">
        <w:rPr>
          <w:rFonts w:asciiTheme="minorHAnsi" w:eastAsia="Calibri" w:hAnsiTheme="minorHAnsi" w:cstheme="minorHAnsi"/>
          <w:b/>
          <w:sz w:val="22"/>
          <w:szCs w:val="22"/>
          <w:lang w:eastAsia="en-US"/>
        </w:rPr>
        <w:t>Stroną</w:t>
      </w:r>
      <w:r w:rsidRPr="005E5397">
        <w:rPr>
          <w:rFonts w:asciiTheme="minorHAnsi" w:eastAsia="Calibri" w:hAnsiTheme="minorHAnsi" w:cstheme="minorHAnsi"/>
          <w:sz w:val="22"/>
          <w:szCs w:val="22"/>
          <w:lang w:eastAsia="en-US"/>
        </w:rPr>
        <w:t>".</w:t>
      </w:r>
    </w:p>
    <w:p w:rsidR="005F7561" w:rsidRPr="005E5397" w:rsidRDefault="005F7561" w:rsidP="005C63A3">
      <w:pPr>
        <w:pStyle w:val="BodyText21"/>
        <w:numPr>
          <w:ilvl w:val="0"/>
          <w:numId w:val="20"/>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i/>
          <w:szCs w:val="22"/>
        </w:rPr>
      </w:pPr>
      <w:r w:rsidRPr="005E5397">
        <w:rPr>
          <w:rFonts w:asciiTheme="minorHAnsi" w:hAnsiTheme="minorHAnsi" w:cstheme="minorHAnsi"/>
          <w:szCs w:val="22"/>
        </w:rPr>
        <w:t>Wykonawca oświadcza i zapewnia,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5F7561" w:rsidRPr="005E5397" w:rsidRDefault="005F7561" w:rsidP="005C63A3">
      <w:pPr>
        <w:pStyle w:val="Akapitzlist"/>
        <w:numPr>
          <w:ilvl w:val="0"/>
          <w:numId w:val="20"/>
        </w:numPr>
        <w:tabs>
          <w:tab w:val="left" w:pos="-1985"/>
          <w:tab w:val="left" w:pos="-1843"/>
          <w:tab w:val="left" w:pos="-1560"/>
          <w:tab w:val="left" w:pos="-1276"/>
        </w:tabs>
        <w:suppressAutoHyphens/>
        <w:spacing w:after="120"/>
        <w:ind w:left="357" w:hanging="357"/>
        <w:jc w:val="both"/>
        <w:rPr>
          <w:rFonts w:asciiTheme="minorHAnsi" w:hAnsiTheme="minorHAnsi" w:cstheme="minorHAnsi"/>
        </w:rPr>
      </w:pPr>
      <w:r w:rsidRPr="005E5397">
        <w:rPr>
          <w:rFonts w:asciiTheme="minorHAnsi" w:hAnsiTheme="minorHAnsi" w:cstheme="minorHAnsi"/>
        </w:rPr>
        <w:t>Wykonawca oświadcza i zapewnia,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rsidR="005F7561" w:rsidRPr="005E5397" w:rsidRDefault="005F7561" w:rsidP="005C63A3">
      <w:pPr>
        <w:pStyle w:val="BodyText21"/>
        <w:numPr>
          <w:ilvl w:val="0"/>
          <w:numId w:val="20"/>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szCs w:val="22"/>
        </w:rPr>
        <w:t>Zamawiający oświadcza i zapewnia,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5F7561" w:rsidRPr="005E5397" w:rsidRDefault="005F7561" w:rsidP="005C63A3">
      <w:pPr>
        <w:pStyle w:val="BodyText21"/>
        <w:numPr>
          <w:ilvl w:val="0"/>
          <w:numId w:val="20"/>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szCs w:val="22"/>
        </w:rPr>
        <w:t xml:space="preserve">Ogólne Warunki Zakupu </w:t>
      </w:r>
      <w:r w:rsidR="00DE58DC">
        <w:rPr>
          <w:rFonts w:asciiTheme="minorHAnsi" w:hAnsiTheme="minorHAnsi" w:cstheme="minorHAnsi"/>
          <w:szCs w:val="22"/>
        </w:rPr>
        <w:t xml:space="preserve">Towarów </w:t>
      </w:r>
      <w:r w:rsidRPr="005E5397">
        <w:rPr>
          <w:rFonts w:asciiTheme="minorHAnsi" w:hAnsiTheme="minorHAnsi" w:cstheme="minorHAnsi"/>
          <w:szCs w:val="22"/>
        </w:rPr>
        <w:t>Zamawiającego w wersji NZ/4/2018 z dnia 7 sierpnia 2018 r.</w:t>
      </w:r>
      <w:r w:rsidRPr="005E5397" w:rsidDel="00C90092">
        <w:rPr>
          <w:rFonts w:asciiTheme="minorHAnsi" w:hAnsiTheme="minorHAnsi" w:cstheme="minorHAnsi"/>
          <w:szCs w:val="22"/>
        </w:rPr>
        <w:t xml:space="preserve"> </w:t>
      </w:r>
      <w:r w:rsidRPr="005E5397">
        <w:rPr>
          <w:rFonts w:asciiTheme="minorHAnsi" w:hAnsiTheme="minorHAnsi" w:cstheme="minorHAnsi"/>
          <w:szCs w:val="22"/>
        </w:rPr>
        <w:t>(dalej „</w:t>
      </w:r>
      <w:r w:rsidR="00DE58DC">
        <w:rPr>
          <w:rFonts w:asciiTheme="minorHAnsi" w:hAnsiTheme="minorHAnsi" w:cstheme="minorHAnsi"/>
          <w:b/>
          <w:szCs w:val="22"/>
        </w:rPr>
        <w:t>OWZT</w:t>
      </w:r>
      <w:r w:rsidRPr="005E5397">
        <w:rPr>
          <w:rFonts w:asciiTheme="minorHAnsi" w:hAnsiTheme="minorHAnsi" w:cstheme="minorHAnsi"/>
          <w:szCs w:val="22"/>
        </w:rPr>
        <w:t xml:space="preserve">”) zawarte w Załączniku nr </w:t>
      </w:r>
      <w:r w:rsidR="009D7B03" w:rsidRPr="005E5397">
        <w:rPr>
          <w:rFonts w:asciiTheme="minorHAnsi" w:hAnsiTheme="minorHAnsi" w:cstheme="minorHAnsi"/>
          <w:szCs w:val="22"/>
        </w:rPr>
        <w:t>2</w:t>
      </w:r>
      <w:r w:rsidRPr="005E5397">
        <w:rPr>
          <w:rFonts w:asciiTheme="minorHAnsi" w:hAnsiTheme="minorHAnsi" w:cstheme="minorHAnsi"/>
          <w:szCs w:val="22"/>
        </w:rPr>
        <w:t xml:space="preserve"> do Umowy stanowią jej integralną część. Wykonawca o</w:t>
      </w:r>
      <w:r w:rsidR="00940372">
        <w:rPr>
          <w:rFonts w:asciiTheme="minorHAnsi" w:hAnsiTheme="minorHAnsi" w:cstheme="minorHAnsi"/>
          <w:szCs w:val="22"/>
        </w:rPr>
        <w:t>świadcza, iż zapoznał się z OWZT</w:t>
      </w:r>
      <w:r w:rsidRPr="005E5397">
        <w:rPr>
          <w:rFonts w:asciiTheme="minorHAnsi" w:hAnsiTheme="minorHAnsi" w:cstheme="minorHAnsi"/>
          <w:szCs w:val="22"/>
        </w:rPr>
        <w:t xml:space="preserve"> oraz że w pełni je rozumie i akceptuje ich treść. W przypadku rozbieżno</w:t>
      </w:r>
      <w:r w:rsidR="00940372">
        <w:rPr>
          <w:rFonts w:asciiTheme="minorHAnsi" w:hAnsiTheme="minorHAnsi" w:cstheme="minorHAnsi"/>
          <w:szCs w:val="22"/>
        </w:rPr>
        <w:t>ści między zapisami Umowy a OWZT</w:t>
      </w:r>
      <w:r w:rsidRPr="005E5397">
        <w:rPr>
          <w:rFonts w:asciiTheme="minorHAnsi" w:hAnsiTheme="minorHAnsi" w:cstheme="minorHAnsi"/>
          <w:szCs w:val="22"/>
        </w:rPr>
        <w:t xml:space="preserve"> pierwszeństwo mają zapisy Umowy, zaś w poz</w:t>
      </w:r>
      <w:r w:rsidR="00940372">
        <w:rPr>
          <w:rFonts w:asciiTheme="minorHAnsi" w:hAnsiTheme="minorHAnsi" w:cstheme="minorHAnsi"/>
          <w:szCs w:val="22"/>
        </w:rPr>
        <w:t>ostałym zakresie obowiązują OWZT</w:t>
      </w:r>
      <w:r w:rsidRPr="005E5397">
        <w:rPr>
          <w:rFonts w:asciiTheme="minorHAnsi" w:hAnsiTheme="minorHAnsi" w:cstheme="minorHAnsi"/>
          <w:szCs w:val="22"/>
        </w:rPr>
        <w:t>.</w:t>
      </w:r>
    </w:p>
    <w:p w:rsidR="005F7561" w:rsidRPr="005E5397" w:rsidRDefault="005F7561" w:rsidP="005C63A3">
      <w:pPr>
        <w:pStyle w:val="BodyText21"/>
        <w:numPr>
          <w:ilvl w:val="0"/>
          <w:numId w:val="20"/>
        </w:numPr>
        <w:tabs>
          <w:tab w:val="left" w:pos="-1985"/>
          <w:tab w:val="left" w:pos="-1843"/>
          <w:tab w:val="left" w:pos="-1560"/>
          <w:tab w:val="left" w:pos="-1276"/>
        </w:tabs>
        <w:suppressAutoHyphens/>
        <w:spacing w:before="0" w:after="120" w:line="276" w:lineRule="auto"/>
        <w:ind w:left="357" w:hanging="357"/>
        <w:rPr>
          <w:rFonts w:asciiTheme="minorHAnsi" w:hAnsiTheme="minorHAnsi" w:cstheme="minorHAnsi"/>
          <w:szCs w:val="22"/>
        </w:rPr>
      </w:pPr>
      <w:r w:rsidRPr="005E5397">
        <w:rPr>
          <w:rFonts w:asciiTheme="minorHAnsi" w:hAnsiTheme="minorHAnsi" w:cstheme="minorHAnsi"/>
          <w:bCs/>
          <w:szCs w:val="22"/>
        </w:rPr>
        <w:t xml:space="preserve">Wszelkie terminy pisane w Umowie wielką literą, które nie zostały w niej zdefiniowane, mają znaczenie przypisane im w </w:t>
      </w:r>
      <w:r w:rsidR="00DE58DC">
        <w:rPr>
          <w:rFonts w:asciiTheme="minorHAnsi" w:hAnsiTheme="minorHAnsi" w:cstheme="minorHAnsi"/>
          <w:szCs w:val="22"/>
        </w:rPr>
        <w:t>OWZT</w:t>
      </w:r>
      <w:r w:rsidRPr="005E5397">
        <w:rPr>
          <w:rFonts w:asciiTheme="minorHAnsi" w:hAnsiTheme="minorHAnsi" w:cstheme="minorHAnsi"/>
          <w:bCs/>
          <w:szCs w:val="22"/>
        </w:rPr>
        <w:t xml:space="preserve">. </w:t>
      </w:r>
    </w:p>
    <w:p w:rsidR="005F7561" w:rsidRPr="005E5397" w:rsidRDefault="005F7561" w:rsidP="005F7561">
      <w:pPr>
        <w:spacing w:before="120" w:line="240" w:lineRule="atLeast"/>
        <w:rPr>
          <w:rFonts w:asciiTheme="minorHAnsi" w:hAnsiTheme="minorHAnsi" w:cstheme="minorHAnsi"/>
          <w:b/>
          <w:sz w:val="22"/>
          <w:szCs w:val="22"/>
        </w:rPr>
      </w:pPr>
      <w:r w:rsidRPr="005E5397">
        <w:rPr>
          <w:rFonts w:asciiTheme="minorHAnsi" w:hAnsiTheme="minorHAnsi" w:cstheme="minorHAnsi"/>
          <w:b/>
          <w:sz w:val="22"/>
          <w:szCs w:val="22"/>
        </w:rPr>
        <w:lastRenderedPageBreak/>
        <w:t>W związku z powyższym Strony ustaliły, co następuje:</w:t>
      </w:r>
    </w:p>
    <w:p w:rsidR="005F7561" w:rsidRPr="005E5397" w:rsidRDefault="005F7561" w:rsidP="005F7561">
      <w:pPr>
        <w:spacing w:before="120" w:line="240" w:lineRule="atLeast"/>
        <w:rPr>
          <w:rFonts w:asciiTheme="minorHAnsi" w:hAnsiTheme="minorHAnsi" w:cstheme="minorHAnsi"/>
          <w:b/>
          <w:sz w:val="22"/>
          <w:szCs w:val="22"/>
        </w:rPr>
      </w:pPr>
    </w:p>
    <w:p w:rsidR="005F7561" w:rsidRPr="005E5397" w:rsidRDefault="005F7561" w:rsidP="005C63A3">
      <w:pPr>
        <w:pStyle w:val="Akapitzlist"/>
        <w:numPr>
          <w:ilvl w:val="0"/>
          <w:numId w:val="21"/>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PRZEDMIOT UMOWY.</w:t>
      </w:r>
    </w:p>
    <w:p w:rsidR="005F7561" w:rsidRPr="00E0496D" w:rsidRDefault="005F7561" w:rsidP="0085162C">
      <w:pPr>
        <w:pStyle w:val="Akapitzlist"/>
        <w:numPr>
          <w:ilvl w:val="1"/>
          <w:numId w:val="21"/>
        </w:numPr>
        <w:jc w:val="both"/>
        <w:rPr>
          <w:rFonts w:asciiTheme="minorHAnsi" w:hAnsiTheme="minorHAnsi" w:cstheme="minorHAnsi"/>
          <w:b/>
          <w:u w:val="single"/>
        </w:rPr>
      </w:pPr>
      <w:r w:rsidRPr="0085162C">
        <w:rPr>
          <w:rFonts w:asciiTheme="minorHAnsi" w:hAnsiTheme="minorHAnsi" w:cstheme="minorHAnsi"/>
        </w:rPr>
        <w:t>Przedmiotem umowy jest</w:t>
      </w:r>
      <w:r w:rsidR="0085162C" w:rsidRPr="0085162C">
        <w:rPr>
          <w:rFonts w:asciiTheme="minorHAnsi" w:hAnsiTheme="minorHAnsi" w:cstheme="minorHAnsi"/>
        </w:rPr>
        <w:t xml:space="preserve"> </w:t>
      </w:r>
      <w:r w:rsidR="0085162C" w:rsidRPr="0085162C">
        <w:rPr>
          <w:rFonts w:asciiTheme="minorHAnsi" w:hAnsiTheme="minorHAnsi" w:cstheme="minorHAnsi"/>
          <w:color w:val="000000" w:themeColor="text1"/>
        </w:rPr>
        <w:t xml:space="preserve">DOSTAWA </w:t>
      </w:r>
      <w:r w:rsidR="0085162C" w:rsidRPr="0085162C">
        <w:rPr>
          <w:rFonts w:asciiTheme="minorHAnsi" w:eastAsia="Times" w:hAnsiTheme="minorHAnsi" w:cstheme="minorHAnsi"/>
          <w:bCs/>
          <w:color w:val="000000" w:themeColor="text1"/>
        </w:rPr>
        <w:t>CIĘŻKIEGO SAMOCHODU RATOWNICZO</w:t>
      </w:r>
      <w:r w:rsidR="0085162C" w:rsidRPr="0085162C">
        <w:rPr>
          <w:rFonts w:asciiTheme="minorHAnsi" w:hAnsiTheme="minorHAnsi" w:cstheme="minorHAnsi"/>
          <w:color w:val="000000" w:themeColor="text1"/>
          <w:lang w:eastAsia="ja-JP"/>
        </w:rPr>
        <w:t xml:space="preserve"> </w:t>
      </w:r>
      <w:r w:rsidR="0085162C" w:rsidRPr="0085162C">
        <w:rPr>
          <w:rFonts w:asciiTheme="minorHAnsi" w:eastAsia="Times" w:hAnsiTheme="minorHAnsi" w:cstheme="minorHAnsi"/>
          <w:bCs/>
          <w:color w:val="000000" w:themeColor="text1"/>
        </w:rPr>
        <w:t>- GAŚNICZEGO Z NAPĘDEM 4X4 dla Enea Połaniec</w:t>
      </w:r>
      <w:r w:rsidR="0085162C">
        <w:rPr>
          <w:rFonts w:asciiTheme="minorHAnsi" w:eastAsia="Times" w:hAnsiTheme="minorHAnsi" w:cstheme="minorHAnsi"/>
          <w:b/>
          <w:bCs/>
          <w:color w:val="000000" w:themeColor="text1"/>
        </w:rPr>
        <w:t xml:space="preserve"> </w:t>
      </w:r>
      <w:r w:rsidRPr="00E0496D">
        <w:rPr>
          <w:rFonts w:asciiTheme="minorHAnsi" w:hAnsiTheme="minorHAnsi" w:cstheme="minorHAnsi"/>
        </w:rPr>
        <w:t>(dalej: „</w:t>
      </w:r>
      <w:r w:rsidR="00DE58DC">
        <w:rPr>
          <w:rFonts w:asciiTheme="minorHAnsi" w:hAnsiTheme="minorHAnsi" w:cstheme="minorHAnsi"/>
        </w:rPr>
        <w:t>Towar</w:t>
      </w:r>
      <w:r w:rsidRPr="00E0496D">
        <w:rPr>
          <w:rFonts w:asciiTheme="minorHAnsi" w:hAnsiTheme="minorHAnsi" w:cstheme="minorHAnsi"/>
        </w:rPr>
        <w:t>”).</w:t>
      </w:r>
    </w:p>
    <w:p w:rsidR="00F543AE" w:rsidRPr="00F543AE" w:rsidRDefault="00F543AE" w:rsidP="0085162C">
      <w:pPr>
        <w:pStyle w:val="Akapitzlist"/>
        <w:numPr>
          <w:ilvl w:val="1"/>
          <w:numId w:val="21"/>
        </w:numPr>
        <w:jc w:val="both"/>
        <w:rPr>
          <w:rFonts w:asciiTheme="minorHAnsi" w:hAnsiTheme="minorHAnsi" w:cstheme="minorHAnsi"/>
        </w:rPr>
      </w:pPr>
      <w:r w:rsidRPr="00F543AE">
        <w:rPr>
          <w:rFonts w:asciiTheme="minorHAnsi" w:hAnsiTheme="minorHAnsi" w:cstheme="minorHAnsi"/>
        </w:rPr>
        <w:t xml:space="preserve">1.2. </w:t>
      </w:r>
      <w:r w:rsidR="005F7561" w:rsidRPr="00F543AE">
        <w:rPr>
          <w:rFonts w:asciiTheme="minorHAnsi" w:hAnsiTheme="minorHAnsi" w:cstheme="minorHAnsi"/>
        </w:rPr>
        <w:t xml:space="preserve">Szczegółowy zakres </w:t>
      </w:r>
      <w:r w:rsidR="002D22F4">
        <w:rPr>
          <w:rFonts w:asciiTheme="minorHAnsi" w:hAnsiTheme="minorHAnsi" w:cstheme="minorHAnsi"/>
        </w:rPr>
        <w:t xml:space="preserve">dostawy określa </w:t>
      </w:r>
      <w:r w:rsidR="005F7561" w:rsidRPr="00F543AE">
        <w:rPr>
          <w:rFonts w:asciiTheme="minorHAnsi" w:hAnsiTheme="minorHAnsi" w:cstheme="minorHAnsi"/>
        </w:rPr>
        <w:t xml:space="preserve"> Załącznik nr 1 do Umowy</w:t>
      </w:r>
      <w:r w:rsidR="0085162C">
        <w:rPr>
          <w:rFonts w:asciiTheme="minorHAnsi" w:hAnsiTheme="minorHAnsi" w:cstheme="minorHAnsi"/>
        </w:rPr>
        <w:t xml:space="preserve"> – wymagania techniczne dostawy </w:t>
      </w:r>
      <w:r w:rsidR="0085162C" w:rsidRPr="0085162C">
        <w:rPr>
          <w:rFonts w:asciiTheme="minorHAnsi" w:hAnsiTheme="minorHAnsi" w:cstheme="minorHAnsi"/>
        </w:rPr>
        <w:t xml:space="preserve">CIĘŻKIEGO SAMOCHODU RATOWNICZO - GAŚNICZEGO Z NAPĘDEM 4X4.  </w:t>
      </w:r>
    </w:p>
    <w:p w:rsidR="002E1DA6" w:rsidRPr="005E5397" w:rsidRDefault="002E1DA6" w:rsidP="00F543AE">
      <w:pPr>
        <w:pStyle w:val="Akapitzlist"/>
        <w:autoSpaceDE w:val="0"/>
        <w:autoSpaceDN w:val="0"/>
        <w:spacing w:after="0" w:line="300" w:lineRule="atLeast"/>
        <w:ind w:left="1276"/>
        <w:contextualSpacing w:val="0"/>
        <w:jc w:val="both"/>
        <w:rPr>
          <w:rFonts w:asciiTheme="minorHAnsi" w:hAnsiTheme="minorHAnsi" w:cstheme="minorHAnsi"/>
        </w:rPr>
      </w:pPr>
    </w:p>
    <w:p w:rsidR="005F7561" w:rsidRPr="005E5397" w:rsidRDefault="005F7561" w:rsidP="002E1DA6">
      <w:pPr>
        <w:pStyle w:val="Akapitzlist"/>
        <w:numPr>
          <w:ilvl w:val="0"/>
          <w:numId w:val="39"/>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 xml:space="preserve">TERMIN </w:t>
      </w:r>
      <w:r w:rsidR="0085162C">
        <w:rPr>
          <w:rFonts w:asciiTheme="minorHAnsi" w:hAnsiTheme="minorHAnsi" w:cstheme="minorHAnsi"/>
          <w:b/>
        </w:rPr>
        <w:t>DOSTAWY</w:t>
      </w:r>
    </w:p>
    <w:p w:rsidR="005F7561" w:rsidRPr="005E5397" w:rsidRDefault="005F7561" w:rsidP="00815C0B">
      <w:pPr>
        <w:pStyle w:val="Akapitzlist"/>
        <w:numPr>
          <w:ilvl w:val="1"/>
          <w:numId w:val="40"/>
        </w:numPr>
        <w:autoSpaceDE w:val="0"/>
        <w:autoSpaceDN w:val="0"/>
        <w:spacing w:after="120" w:line="300" w:lineRule="atLeast"/>
        <w:ind w:left="709"/>
        <w:contextualSpacing w:val="0"/>
        <w:jc w:val="both"/>
        <w:rPr>
          <w:rFonts w:asciiTheme="minorHAnsi" w:hAnsiTheme="minorHAnsi" w:cstheme="minorHAnsi"/>
        </w:rPr>
      </w:pPr>
      <w:r w:rsidRPr="005E5397">
        <w:rPr>
          <w:rFonts w:asciiTheme="minorHAnsi" w:hAnsiTheme="minorHAnsi" w:cstheme="minorHAnsi"/>
        </w:rPr>
        <w:t xml:space="preserve">Strony ustalają termin </w:t>
      </w:r>
      <w:r w:rsidR="002D22F4">
        <w:rPr>
          <w:rFonts w:asciiTheme="minorHAnsi" w:hAnsiTheme="minorHAnsi" w:cstheme="minorHAnsi"/>
        </w:rPr>
        <w:t xml:space="preserve">dostawy </w:t>
      </w:r>
      <w:r w:rsidRPr="005E5397">
        <w:rPr>
          <w:rFonts w:asciiTheme="minorHAnsi" w:hAnsiTheme="minorHAnsi" w:cstheme="minorHAnsi"/>
        </w:rPr>
        <w:t xml:space="preserve">do </w:t>
      </w:r>
      <w:r w:rsidRPr="000122A4">
        <w:rPr>
          <w:rFonts w:asciiTheme="minorHAnsi" w:hAnsiTheme="minorHAnsi" w:cstheme="minorHAnsi"/>
        </w:rPr>
        <w:t xml:space="preserve">dnia </w:t>
      </w:r>
      <w:r w:rsidR="000122A4" w:rsidRPr="0085162C">
        <w:rPr>
          <w:rFonts w:asciiTheme="minorHAnsi" w:hAnsiTheme="minorHAnsi" w:cstheme="minorHAnsi"/>
          <w:b/>
        </w:rPr>
        <w:t>30.06.</w:t>
      </w:r>
      <w:r w:rsidRPr="0085162C">
        <w:rPr>
          <w:rFonts w:asciiTheme="minorHAnsi" w:hAnsiTheme="minorHAnsi" w:cstheme="minorHAnsi"/>
          <w:b/>
        </w:rPr>
        <w:t>201</w:t>
      </w:r>
      <w:r w:rsidR="00EA5A09" w:rsidRPr="0085162C">
        <w:rPr>
          <w:rFonts w:asciiTheme="minorHAnsi" w:hAnsiTheme="minorHAnsi" w:cstheme="minorHAnsi"/>
          <w:b/>
        </w:rPr>
        <w:t>9</w:t>
      </w:r>
      <w:r w:rsidRPr="0085162C">
        <w:rPr>
          <w:rFonts w:asciiTheme="minorHAnsi" w:hAnsiTheme="minorHAnsi" w:cstheme="minorHAnsi"/>
          <w:b/>
        </w:rPr>
        <w:t xml:space="preserve"> </w:t>
      </w:r>
      <w:r w:rsidRPr="000122A4">
        <w:rPr>
          <w:rFonts w:asciiTheme="minorHAnsi" w:hAnsiTheme="minorHAnsi" w:cstheme="minorHAnsi"/>
        </w:rPr>
        <w:t>r.</w:t>
      </w:r>
      <w:r w:rsidRPr="005E5397">
        <w:rPr>
          <w:rFonts w:asciiTheme="minorHAnsi" w:hAnsiTheme="minorHAnsi" w:cstheme="minorHAnsi"/>
        </w:rPr>
        <w:t xml:space="preserve"> </w:t>
      </w:r>
    </w:p>
    <w:p w:rsidR="005F7561" w:rsidRPr="005E5397" w:rsidRDefault="005F7561" w:rsidP="00815C0B">
      <w:pPr>
        <w:pStyle w:val="Akapitzlist"/>
        <w:numPr>
          <w:ilvl w:val="0"/>
          <w:numId w:val="4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 xml:space="preserve">MIEJSCE </w:t>
      </w:r>
      <w:r w:rsidR="002D22F4">
        <w:rPr>
          <w:rFonts w:asciiTheme="minorHAnsi" w:hAnsiTheme="minorHAnsi" w:cstheme="minorHAnsi"/>
          <w:b/>
        </w:rPr>
        <w:t>DOSTAWY</w:t>
      </w:r>
    </w:p>
    <w:p w:rsidR="005F7561" w:rsidRPr="005E5397" w:rsidRDefault="005F7561" w:rsidP="005F7561">
      <w:pPr>
        <w:pStyle w:val="Akapitzlist"/>
        <w:spacing w:after="0"/>
        <w:ind w:left="360"/>
        <w:jc w:val="both"/>
        <w:rPr>
          <w:rFonts w:asciiTheme="minorHAnsi" w:hAnsiTheme="minorHAnsi" w:cstheme="minorHAnsi"/>
          <w:color w:val="000000" w:themeColor="text1"/>
        </w:rPr>
      </w:pPr>
      <w:r w:rsidRPr="005E5397">
        <w:rPr>
          <w:rFonts w:asciiTheme="minorHAnsi" w:hAnsiTheme="minorHAnsi" w:cstheme="minorHAnsi"/>
        </w:rPr>
        <w:t xml:space="preserve">Strony uzgadniają, że Miejscem </w:t>
      </w:r>
      <w:r w:rsidR="002D22F4">
        <w:rPr>
          <w:rFonts w:asciiTheme="minorHAnsi" w:hAnsiTheme="minorHAnsi" w:cstheme="minorHAnsi"/>
        </w:rPr>
        <w:t xml:space="preserve">dostawy </w:t>
      </w:r>
      <w:r w:rsidRPr="005E5397">
        <w:rPr>
          <w:rFonts w:asciiTheme="minorHAnsi" w:hAnsiTheme="minorHAnsi" w:cstheme="minorHAnsi"/>
        </w:rPr>
        <w:t xml:space="preserve">będzie </w:t>
      </w:r>
      <w:r w:rsidRPr="005E5397">
        <w:rPr>
          <w:rFonts w:asciiTheme="minorHAnsi" w:hAnsiTheme="minorHAnsi" w:cstheme="minorHAnsi"/>
          <w:color w:val="000000" w:themeColor="text1"/>
        </w:rPr>
        <w:t xml:space="preserve">teren Elektrowni Zamawiającego w Zawadzie 26, 28-230 Połaniec. </w:t>
      </w:r>
    </w:p>
    <w:p w:rsidR="005F7561" w:rsidRPr="005E5397" w:rsidRDefault="002D22F4" w:rsidP="00815C0B">
      <w:pPr>
        <w:pStyle w:val="Akapitzlist"/>
        <w:numPr>
          <w:ilvl w:val="0"/>
          <w:numId w:val="40"/>
        </w:numPr>
        <w:autoSpaceDE w:val="0"/>
        <w:autoSpaceDN w:val="0"/>
        <w:spacing w:after="120" w:line="300" w:lineRule="atLeast"/>
        <w:contextualSpacing w:val="0"/>
        <w:jc w:val="both"/>
        <w:rPr>
          <w:rFonts w:asciiTheme="minorHAnsi" w:hAnsiTheme="minorHAnsi" w:cstheme="minorHAnsi"/>
          <w:b/>
        </w:rPr>
      </w:pPr>
      <w:r>
        <w:rPr>
          <w:rFonts w:asciiTheme="minorHAnsi" w:hAnsiTheme="minorHAnsi" w:cstheme="minorHAnsi"/>
          <w:b/>
        </w:rPr>
        <w:t>CENA</w:t>
      </w:r>
      <w:r w:rsidR="005F7561" w:rsidRPr="005E5397">
        <w:rPr>
          <w:rFonts w:asciiTheme="minorHAnsi" w:hAnsiTheme="minorHAnsi" w:cstheme="minorHAnsi"/>
          <w:b/>
        </w:rPr>
        <w:t xml:space="preserve"> I WARUNKI PŁATNOŚCI</w:t>
      </w:r>
    </w:p>
    <w:p w:rsidR="00F543AE" w:rsidRDefault="005F7561" w:rsidP="00815C0B">
      <w:pPr>
        <w:pStyle w:val="Akapitzlist"/>
        <w:numPr>
          <w:ilvl w:val="1"/>
          <w:numId w:val="40"/>
        </w:numPr>
        <w:autoSpaceDE w:val="0"/>
        <w:autoSpaceDN w:val="0"/>
        <w:spacing w:after="120" w:line="300" w:lineRule="atLeast"/>
        <w:ind w:left="709"/>
        <w:contextualSpacing w:val="0"/>
        <w:jc w:val="both"/>
        <w:rPr>
          <w:rFonts w:asciiTheme="minorHAnsi" w:hAnsiTheme="minorHAnsi" w:cstheme="minorHAnsi"/>
        </w:rPr>
      </w:pPr>
      <w:bookmarkStart w:id="16" w:name="_Ref27928940"/>
      <w:bookmarkStart w:id="17" w:name="_Ref28239942"/>
      <w:bookmarkStart w:id="18" w:name="_Toc23329915"/>
      <w:bookmarkStart w:id="19" w:name="_Toc23338948"/>
      <w:r w:rsidRPr="005E5397">
        <w:rPr>
          <w:rFonts w:asciiTheme="minorHAnsi" w:hAnsiTheme="minorHAnsi" w:cstheme="minorHAnsi"/>
        </w:rPr>
        <w:t xml:space="preserve">Podstawą rozliczeń </w:t>
      </w:r>
      <w:bookmarkEnd w:id="16"/>
      <w:r w:rsidR="002D22F4">
        <w:rPr>
          <w:rFonts w:asciiTheme="minorHAnsi" w:hAnsiTheme="minorHAnsi" w:cstheme="minorHAnsi"/>
        </w:rPr>
        <w:t xml:space="preserve">dostawy </w:t>
      </w:r>
      <w:r w:rsidRPr="005E5397">
        <w:rPr>
          <w:rFonts w:asciiTheme="minorHAnsi" w:hAnsiTheme="minorHAnsi" w:cstheme="minorHAnsi"/>
        </w:rPr>
        <w:t xml:space="preserve">będzie </w:t>
      </w:r>
      <w:r w:rsidR="002D22F4">
        <w:rPr>
          <w:rFonts w:asciiTheme="minorHAnsi" w:hAnsiTheme="minorHAnsi" w:cstheme="minorHAnsi"/>
        </w:rPr>
        <w:t xml:space="preserve">cena </w:t>
      </w:r>
      <w:r w:rsidRPr="005E5397">
        <w:rPr>
          <w:rFonts w:asciiTheme="minorHAnsi" w:hAnsiTheme="minorHAnsi" w:cstheme="minorHAnsi"/>
        </w:rPr>
        <w:t>w wysokości ………………………. zł (słownie ……………………………</w:t>
      </w:r>
      <w:r w:rsidR="005051AD" w:rsidRPr="005E5397">
        <w:rPr>
          <w:rFonts w:asciiTheme="minorHAnsi" w:hAnsiTheme="minorHAnsi" w:cstheme="minorHAnsi"/>
        </w:rPr>
        <w:t>…………………………………….</w:t>
      </w:r>
      <w:r w:rsidRPr="005E5397">
        <w:rPr>
          <w:rFonts w:asciiTheme="minorHAnsi" w:hAnsiTheme="minorHAnsi" w:cstheme="minorHAnsi"/>
        </w:rPr>
        <w:t>…… złotych) netto po</w:t>
      </w:r>
      <w:r w:rsidR="002D22F4">
        <w:rPr>
          <w:rFonts w:asciiTheme="minorHAnsi" w:hAnsiTheme="minorHAnsi" w:cstheme="minorHAnsi"/>
        </w:rPr>
        <w:t>większona</w:t>
      </w:r>
      <w:r w:rsidR="00F543AE">
        <w:rPr>
          <w:rFonts w:asciiTheme="minorHAnsi" w:hAnsiTheme="minorHAnsi" w:cstheme="minorHAnsi"/>
        </w:rPr>
        <w:t xml:space="preserve"> o należny podatek </w:t>
      </w:r>
      <w:r w:rsidR="00D26CBC">
        <w:rPr>
          <w:rFonts w:asciiTheme="minorHAnsi" w:hAnsiTheme="minorHAnsi" w:cstheme="minorHAnsi"/>
        </w:rPr>
        <w:t>VAT.</w:t>
      </w:r>
    </w:p>
    <w:p w:rsidR="005F7561" w:rsidRDefault="002D22F4" w:rsidP="00815C0B">
      <w:pPr>
        <w:pStyle w:val="Akapitzlist"/>
        <w:numPr>
          <w:ilvl w:val="1"/>
          <w:numId w:val="40"/>
        </w:numPr>
        <w:autoSpaceDE w:val="0"/>
        <w:autoSpaceDN w:val="0"/>
        <w:spacing w:after="120" w:line="300" w:lineRule="atLeast"/>
        <w:ind w:left="709"/>
        <w:contextualSpacing w:val="0"/>
        <w:jc w:val="both"/>
        <w:rPr>
          <w:rFonts w:asciiTheme="minorHAnsi" w:hAnsiTheme="minorHAnsi" w:cstheme="minorHAnsi"/>
        </w:rPr>
      </w:pPr>
      <w:r>
        <w:rPr>
          <w:rFonts w:asciiTheme="minorHAnsi" w:hAnsiTheme="minorHAnsi" w:cstheme="minorHAnsi"/>
        </w:rPr>
        <w:t xml:space="preserve">Cena </w:t>
      </w:r>
      <w:r w:rsidR="005F7561" w:rsidRPr="005E5397">
        <w:rPr>
          <w:rFonts w:asciiTheme="minorHAnsi" w:hAnsiTheme="minorHAnsi" w:cstheme="minorHAnsi"/>
        </w:rPr>
        <w:t>obejmuje wszystkie koszty</w:t>
      </w:r>
      <w:r>
        <w:rPr>
          <w:rFonts w:asciiTheme="minorHAnsi" w:hAnsiTheme="minorHAnsi" w:cstheme="minorHAnsi"/>
        </w:rPr>
        <w:t xml:space="preserve">  dostawy do Zamawiającego</w:t>
      </w:r>
      <w:r w:rsidR="005F7561" w:rsidRPr="005E5397">
        <w:rPr>
          <w:rFonts w:asciiTheme="minorHAnsi" w:hAnsiTheme="minorHAnsi" w:cstheme="minorHAnsi"/>
        </w:rPr>
        <w:t>.</w:t>
      </w:r>
    </w:p>
    <w:bookmarkEnd w:id="17"/>
    <w:bookmarkEnd w:id="18"/>
    <w:bookmarkEnd w:id="19"/>
    <w:p w:rsidR="005F7561" w:rsidRPr="005E5397" w:rsidRDefault="005F7561" w:rsidP="00815C0B">
      <w:pPr>
        <w:pStyle w:val="Akapitzlist"/>
        <w:numPr>
          <w:ilvl w:val="0"/>
          <w:numId w:val="4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OSOBY ODPOWIEDZIALNE ZA REALIZACJĘ UMOWY</w:t>
      </w:r>
    </w:p>
    <w:p w:rsidR="005F7561" w:rsidRPr="005E5397" w:rsidRDefault="005F7561" w:rsidP="00A13621">
      <w:pPr>
        <w:pStyle w:val="Akapitzlist"/>
        <w:numPr>
          <w:ilvl w:val="1"/>
          <w:numId w:val="40"/>
        </w:numPr>
        <w:autoSpaceDE w:val="0"/>
        <w:autoSpaceDN w:val="0"/>
        <w:spacing w:after="120" w:line="300" w:lineRule="atLeast"/>
        <w:ind w:left="851"/>
        <w:contextualSpacing w:val="0"/>
        <w:jc w:val="both"/>
        <w:rPr>
          <w:rFonts w:asciiTheme="minorHAnsi" w:hAnsiTheme="minorHAnsi" w:cstheme="minorHAnsi"/>
        </w:rPr>
      </w:pPr>
      <w:r w:rsidRPr="005E5397">
        <w:rPr>
          <w:rFonts w:asciiTheme="minorHAnsi" w:hAnsiTheme="minorHAnsi" w:cstheme="minorHAnsi"/>
        </w:rPr>
        <w:t>Zamawiający wyznacza niniejszym:</w:t>
      </w:r>
    </w:p>
    <w:p w:rsidR="005F7561" w:rsidRPr="002D22F4" w:rsidRDefault="002D22F4" w:rsidP="005F7561">
      <w:pPr>
        <w:autoSpaceDE w:val="0"/>
        <w:autoSpaceDN w:val="0"/>
        <w:spacing w:after="120" w:line="300" w:lineRule="atLeast"/>
        <w:ind w:left="710"/>
        <w:jc w:val="both"/>
        <w:rPr>
          <w:rFonts w:asciiTheme="minorHAnsi" w:hAnsiTheme="minorHAnsi" w:cstheme="minorHAnsi"/>
          <w:sz w:val="22"/>
          <w:szCs w:val="22"/>
        </w:rPr>
      </w:pPr>
      <w:r>
        <w:rPr>
          <w:rFonts w:asciiTheme="minorHAnsi" w:hAnsiTheme="minorHAnsi" w:cstheme="minorHAnsi"/>
          <w:sz w:val="22"/>
          <w:szCs w:val="22"/>
        </w:rPr>
        <w:t>…………………………………………………., tel.: 15 865 …………………………..</w:t>
      </w:r>
      <w:r w:rsidR="005F7561" w:rsidRPr="002D22F4">
        <w:rPr>
          <w:rFonts w:asciiTheme="minorHAnsi" w:eastAsia="Calibri" w:hAnsiTheme="minorHAnsi" w:cstheme="minorHAnsi"/>
          <w:sz w:val="22"/>
          <w:szCs w:val="22"/>
        </w:rPr>
        <w:t>;</w:t>
      </w:r>
      <w:r w:rsidR="005F7561" w:rsidRPr="002D22F4">
        <w:rPr>
          <w:rFonts w:asciiTheme="minorHAnsi" w:hAnsiTheme="minorHAnsi" w:cstheme="minorHAnsi"/>
          <w:sz w:val="22"/>
          <w:szCs w:val="22"/>
        </w:rPr>
        <w:t xml:space="preserve"> e-mail: </w:t>
      </w:r>
      <w:hyperlink r:id="rId12" w:history="1">
        <w:r w:rsidRPr="002D22F4">
          <w:rPr>
            <w:rStyle w:val="Hipercze"/>
            <w:rFonts w:asciiTheme="minorHAnsi" w:hAnsiTheme="minorHAnsi" w:cstheme="minorHAnsi"/>
            <w:sz w:val="22"/>
            <w:szCs w:val="22"/>
          </w:rPr>
          <w:t xml:space="preserve"> </w:t>
        </w:r>
        <w:r>
          <w:rPr>
            <w:rStyle w:val="Hipercze"/>
            <w:rFonts w:asciiTheme="minorHAnsi" w:hAnsiTheme="minorHAnsi" w:cstheme="minorHAnsi"/>
            <w:sz w:val="22"/>
            <w:szCs w:val="22"/>
          </w:rPr>
          <w:t>………………………………..</w:t>
        </w:r>
        <w:r w:rsidR="00994C4E" w:rsidRPr="002D22F4">
          <w:rPr>
            <w:rStyle w:val="Hipercze"/>
            <w:rFonts w:asciiTheme="minorHAnsi" w:eastAsia="Calibri" w:hAnsiTheme="minorHAnsi" w:cstheme="minorHAnsi"/>
            <w:sz w:val="22"/>
            <w:szCs w:val="22"/>
          </w:rPr>
          <w:t>@</w:t>
        </w:r>
        <w:r w:rsidR="00994C4E" w:rsidRPr="002D22F4">
          <w:rPr>
            <w:rStyle w:val="Hipercze"/>
            <w:rFonts w:asciiTheme="minorHAnsi" w:hAnsiTheme="minorHAnsi" w:cstheme="minorHAnsi"/>
            <w:sz w:val="22"/>
            <w:szCs w:val="22"/>
          </w:rPr>
          <w:t>enea</w:t>
        </w:r>
        <w:r w:rsidR="00994C4E" w:rsidRPr="002D22F4">
          <w:rPr>
            <w:rStyle w:val="Hipercze"/>
            <w:rFonts w:asciiTheme="minorHAnsi" w:eastAsia="Calibri" w:hAnsiTheme="minorHAnsi" w:cstheme="minorHAnsi"/>
            <w:sz w:val="22"/>
            <w:szCs w:val="22"/>
          </w:rPr>
          <w:t>.pl</w:t>
        </w:r>
      </w:hyperlink>
      <w:r w:rsidR="005F7561" w:rsidRPr="002D22F4">
        <w:rPr>
          <w:rFonts w:asciiTheme="minorHAnsi" w:hAnsiTheme="minorHAnsi" w:cstheme="minorHAnsi"/>
          <w:sz w:val="22"/>
          <w:szCs w:val="22"/>
        </w:rPr>
        <w:t xml:space="preserve"> </w:t>
      </w:r>
    </w:p>
    <w:p w:rsidR="005F7561" w:rsidRPr="005E5397" w:rsidRDefault="005F7561" w:rsidP="005F7561">
      <w:pPr>
        <w:autoSpaceDE w:val="0"/>
        <w:autoSpaceDN w:val="0"/>
        <w:spacing w:after="120" w:line="300" w:lineRule="atLeast"/>
        <w:ind w:left="710"/>
        <w:jc w:val="both"/>
        <w:rPr>
          <w:rFonts w:asciiTheme="minorHAnsi" w:hAnsiTheme="minorHAnsi" w:cstheme="minorHAnsi"/>
          <w:sz w:val="22"/>
          <w:szCs w:val="22"/>
        </w:rPr>
      </w:pPr>
      <w:r w:rsidRPr="005E5397">
        <w:rPr>
          <w:rFonts w:asciiTheme="minorHAnsi" w:hAnsiTheme="minorHAnsi" w:cstheme="minorHAnsi"/>
          <w:sz w:val="22"/>
          <w:szCs w:val="22"/>
        </w:rPr>
        <w:t>jako osoby upoważnione do składania w jego imieniu wszelkich oświadczeń objętych niniejszą Umową, koordynowania obowiązków nałożonych Umową na Zamawiającego oraz reprezentowania Zamawiającego w stosunkach z Kontrahentem, jego personelem oraz podwykonawcami, w tym do przyjmowania pochodzących od tych podmiotów oświadczeń woli (dalej: "Pełnomocnik Zamawiającego"). Pełnomocnik Zamawiającego nie jest uprawniony do podejmowania czynności oraz składania oświadczeń woli, które skutkowałyby jakąkolwiek zmianą Umowy.</w:t>
      </w:r>
    </w:p>
    <w:p w:rsidR="005F7561" w:rsidRPr="005E5397" w:rsidRDefault="005F7561" w:rsidP="00A13621">
      <w:pPr>
        <w:pStyle w:val="Akapitzlist"/>
        <w:numPr>
          <w:ilvl w:val="1"/>
          <w:numId w:val="40"/>
        </w:numPr>
        <w:autoSpaceDE w:val="0"/>
        <w:autoSpaceDN w:val="0"/>
        <w:spacing w:after="120" w:line="300" w:lineRule="atLeast"/>
        <w:ind w:left="851"/>
        <w:contextualSpacing w:val="0"/>
        <w:jc w:val="both"/>
        <w:rPr>
          <w:rFonts w:asciiTheme="minorHAnsi" w:hAnsiTheme="minorHAnsi" w:cstheme="minorHAnsi"/>
        </w:rPr>
      </w:pPr>
      <w:r w:rsidRPr="005E5397">
        <w:rPr>
          <w:rFonts w:asciiTheme="minorHAnsi" w:hAnsiTheme="minorHAnsi" w:cstheme="minorHAnsi"/>
        </w:rPr>
        <w:t>Ze strony Wykonawcy osobą odpowiedzialną za realizację Umowy jest:</w:t>
      </w:r>
    </w:p>
    <w:p w:rsidR="005F7561" w:rsidRPr="005E5397" w:rsidRDefault="005F7561" w:rsidP="005F7561">
      <w:pPr>
        <w:pStyle w:val="Akapitzlist"/>
        <w:autoSpaceDE w:val="0"/>
        <w:autoSpaceDN w:val="0"/>
        <w:spacing w:after="120" w:line="300" w:lineRule="atLeast"/>
        <w:ind w:left="792"/>
        <w:contextualSpacing w:val="0"/>
        <w:jc w:val="both"/>
        <w:rPr>
          <w:rFonts w:asciiTheme="minorHAnsi" w:hAnsiTheme="minorHAnsi" w:cstheme="minorHAnsi"/>
        </w:rPr>
      </w:pPr>
      <w:r w:rsidRPr="005E5397">
        <w:rPr>
          <w:rFonts w:asciiTheme="minorHAnsi" w:hAnsiTheme="minorHAnsi" w:cstheme="minorHAnsi"/>
        </w:rPr>
        <w:t>………………………………………………………….. tel.  …………………………….. e-mail: …………………………………….</w:t>
      </w:r>
    </w:p>
    <w:p w:rsidR="005F7561" w:rsidRPr="005E5397" w:rsidRDefault="005F7561" w:rsidP="005F7561">
      <w:pPr>
        <w:autoSpaceDE w:val="0"/>
        <w:autoSpaceDN w:val="0"/>
        <w:spacing w:after="120" w:line="300" w:lineRule="atLeast"/>
        <w:ind w:left="709"/>
        <w:jc w:val="both"/>
        <w:rPr>
          <w:rStyle w:val="FontStyle14"/>
          <w:rFonts w:asciiTheme="minorHAnsi" w:hAnsiTheme="minorHAnsi" w:cstheme="minorHAnsi"/>
          <w:sz w:val="22"/>
          <w:szCs w:val="22"/>
        </w:rPr>
      </w:pPr>
      <w:r w:rsidRPr="005E5397">
        <w:rPr>
          <w:rFonts w:asciiTheme="minorHAnsi" w:hAnsiTheme="minorHAnsi" w:cstheme="minorHAnsi"/>
          <w:sz w:val="22"/>
          <w:szCs w:val="22"/>
        </w:rPr>
        <w:t>jako</w:t>
      </w:r>
      <w:r w:rsidRPr="005E5397">
        <w:rPr>
          <w:rStyle w:val="FontStyle14"/>
          <w:rFonts w:asciiTheme="minorHAnsi" w:hAnsiTheme="minorHAnsi" w:cstheme="minorHAnsi"/>
          <w:sz w:val="22"/>
          <w:szCs w:val="22"/>
        </w:rPr>
        <w:t xml:space="preserve"> osobę upoważnioną do składania w jego imieniu wszelkich oświadczeń objętych Umową, koordynowania obowiązków nałożonych Umową na Wykonawcę oraz reprezentowania Wykonawcy w stosunkach z Zamawiającym, jego personelem, (dalej zwaną </w:t>
      </w:r>
      <w:r w:rsidRPr="005E5397">
        <w:rPr>
          <w:rStyle w:val="FontStyle13"/>
          <w:rFonts w:asciiTheme="minorHAnsi" w:hAnsiTheme="minorHAnsi" w:cstheme="minorHAnsi"/>
          <w:sz w:val="22"/>
          <w:szCs w:val="22"/>
        </w:rPr>
        <w:t xml:space="preserve">"Pełnomocnikiem Wykonawcy" </w:t>
      </w:r>
      <w:r w:rsidRPr="005E5397">
        <w:rPr>
          <w:rStyle w:val="FontStyle14"/>
          <w:rFonts w:asciiTheme="minorHAnsi" w:hAnsiTheme="minorHAnsi" w:cstheme="minorHAnsi"/>
          <w:sz w:val="22"/>
          <w:szCs w:val="22"/>
        </w:rPr>
        <w:t>Pełnomocnik Wykonawcy nie jest uprawniony do podejmowania czynności oraz składania oświadczeń woli, które skutkowałyby jakąkolwiek zmianą Umowy.</w:t>
      </w:r>
    </w:p>
    <w:p w:rsidR="005F7561" w:rsidRPr="00233E6B" w:rsidRDefault="005F7561" w:rsidP="00A13621">
      <w:pPr>
        <w:pStyle w:val="Akapitzlist"/>
        <w:numPr>
          <w:ilvl w:val="1"/>
          <w:numId w:val="40"/>
        </w:numPr>
        <w:autoSpaceDE w:val="0"/>
        <w:autoSpaceDN w:val="0"/>
        <w:spacing w:after="120" w:line="300" w:lineRule="atLeast"/>
        <w:ind w:left="993"/>
        <w:contextualSpacing w:val="0"/>
        <w:jc w:val="both"/>
        <w:rPr>
          <w:rStyle w:val="FontStyle14"/>
          <w:rFonts w:asciiTheme="minorHAnsi" w:hAnsiTheme="minorHAnsi" w:cstheme="minorHAnsi"/>
          <w:sz w:val="22"/>
          <w:szCs w:val="22"/>
          <w:lang w:eastAsia="pl-PL"/>
        </w:rPr>
      </w:pPr>
      <w:r w:rsidRPr="00233E6B">
        <w:rPr>
          <w:rStyle w:val="FontStyle14"/>
          <w:rFonts w:asciiTheme="minorHAnsi" w:hAnsiTheme="minorHAnsi" w:cstheme="minorHAnsi"/>
          <w:sz w:val="22"/>
          <w:szCs w:val="22"/>
          <w:lang w:eastAsia="pl-PL"/>
        </w:rPr>
        <w:t xml:space="preserve">Obowiązki </w:t>
      </w:r>
      <w:r w:rsidRPr="00233E6B">
        <w:rPr>
          <w:rFonts w:asciiTheme="minorHAnsi" w:hAnsiTheme="minorHAnsi" w:cstheme="minorHAnsi"/>
          <w:color w:val="000000"/>
        </w:rPr>
        <w:t xml:space="preserve"> kierownika robót posiadającego uprawnienia budowlane do kierowania robotami budowlanymi w specjalności konstrukcyjno- budowlanej, będzie pełnił …………………………………. </w:t>
      </w:r>
      <w:r w:rsidRPr="00233E6B">
        <w:rPr>
          <w:rFonts w:asciiTheme="minorHAnsi" w:hAnsiTheme="minorHAnsi" w:cstheme="minorHAnsi"/>
        </w:rPr>
        <w:t>tel.  …………………………….. e-mail: …………………………………….</w:t>
      </w:r>
      <w:r w:rsidRPr="00233E6B">
        <w:rPr>
          <w:rFonts w:asciiTheme="minorHAnsi" w:hAnsiTheme="minorHAnsi" w:cstheme="minorHAnsi"/>
          <w:color w:val="000000"/>
        </w:rPr>
        <w:t>.</w:t>
      </w:r>
    </w:p>
    <w:p w:rsidR="005F7561" w:rsidRPr="005E5397" w:rsidRDefault="005F7561" w:rsidP="00A13621">
      <w:pPr>
        <w:pStyle w:val="Akapitzlist"/>
        <w:numPr>
          <w:ilvl w:val="1"/>
          <w:numId w:val="40"/>
        </w:numPr>
        <w:autoSpaceDE w:val="0"/>
        <w:autoSpaceDN w:val="0"/>
        <w:spacing w:after="120" w:line="300" w:lineRule="atLeast"/>
        <w:ind w:left="993"/>
        <w:contextualSpacing w:val="0"/>
        <w:jc w:val="both"/>
        <w:rPr>
          <w:rStyle w:val="FontStyle14"/>
          <w:rFonts w:asciiTheme="minorHAnsi" w:hAnsiTheme="minorHAnsi" w:cstheme="minorHAnsi"/>
          <w:sz w:val="22"/>
          <w:szCs w:val="22"/>
          <w:lang w:eastAsia="pl-PL"/>
        </w:rPr>
      </w:pPr>
      <w:r w:rsidRPr="005E5397">
        <w:rPr>
          <w:rStyle w:val="FontStyle14"/>
          <w:rFonts w:asciiTheme="minorHAnsi" w:hAnsiTheme="minorHAnsi" w:cstheme="minorHAnsi"/>
          <w:sz w:val="22"/>
          <w:szCs w:val="22"/>
        </w:rPr>
        <w:t xml:space="preserve">Zmiana Pełnomocników stron nie stanowi zmiany Umowy i następować będzie z chwilą pisemnego powiadomienia Stron. </w:t>
      </w:r>
    </w:p>
    <w:p w:rsidR="005F7561" w:rsidRPr="005E5397" w:rsidRDefault="005F7561" w:rsidP="00815C0B">
      <w:pPr>
        <w:pStyle w:val="Akapitzlist"/>
        <w:numPr>
          <w:ilvl w:val="0"/>
          <w:numId w:val="40"/>
        </w:numPr>
        <w:autoSpaceDE w:val="0"/>
        <w:autoSpaceDN w:val="0"/>
        <w:spacing w:after="120" w:line="300" w:lineRule="atLeast"/>
        <w:contextualSpacing w:val="0"/>
        <w:jc w:val="both"/>
        <w:rPr>
          <w:rFonts w:asciiTheme="minorHAnsi" w:hAnsiTheme="minorHAnsi" w:cstheme="minorHAnsi"/>
          <w:b/>
        </w:rPr>
      </w:pPr>
      <w:bookmarkStart w:id="20" w:name="_OGÓLNE_WARUNKI_ZAKUPU"/>
      <w:bookmarkEnd w:id="20"/>
      <w:r w:rsidRPr="005E5397">
        <w:rPr>
          <w:rFonts w:asciiTheme="minorHAnsi" w:hAnsiTheme="minorHAnsi" w:cstheme="minorHAnsi"/>
          <w:b/>
        </w:rPr>
        <w:t>GWARANCJA:</w:t>
      </w:r>
    </w:p>
    <w:p w:rsidR="005F7561" w:rsidRPr="005E5397" w:rsidRDefault="005F7561" w:rsidP="00A13621">
      <w:pPr>
        <w:pStyle w:val="Akapitzlist"/>
        <w:numPr>
          <w:ilvl w:val="1"/>
          <w:numId w:val="40"/>
        </w:numPr>
        <w:autoSpaceDE w:val="0"/>
        <w:autoSpaceDN w:val="0"/>
        <w:spacing w:after="120" w:line="300" w:lineRule="atLeast"/>
        <w:ind w:left="993"/>
        <w:contextualSpacing w:val="0"/>
        <w:jc w:val="both"/>
        <w:rPr>
          <w:rFonts w:asciiTheme="minorHAnsi" w:hAnsiTheme="minorHAnsi" w:cstheme="minorHAnsi"/>
        </w:rPr>
      </w:pPr>
      <w:r w:rsidRPr="005E5397">
        <w:rPr>
          <w:rFonts w:asciiTheme="minorHAnsi" w:hAnsiTheme="minorHAnsi" w:cstheme="minorHAnsi"/>
        </w:rPr>
        <w:t xml:space="preserve">Pkt.8.1 – OWZU otrzymuje brzmienie: Wykonawca  udziela gwarancji na wykonane Usługi na okres </w:t>
      </w:r>
      <w:r w:rsidR="00F72FE6">
        <w:rPr>
          <w:rFonts w:asciiTheme="minorHAnsi" w:hAnsiTheme="minorHAnsi" w:cstheme="minorHAnsi"/>
        </w:rPr>
        <w:t>………………</w:t>
      </w:r>
      <w:r w:rsidRPr="005E5397">
        <w:rPr>
          <w:rFonts w:asciiTheme="minorHAnsi" w:hAnsiTheme="minorHAnsi" w:cstheme="minorHAnsi"/>
        </w:rPr>
        <w:t xml:space="preserve"> miesięcy od daty odbioru oraz zobowiązuje się do przystąpienia do usuwania zgłoszonych wad niezwłocznie, nie później niż w ciągu </w:t>
      </w:r>
      <w:r w:rsidR="00994C4E">
        <w:rPr>
          <w:rFonts w:asciiTheme="minorHAnsi" w:hAnsiTheme="minorHAnsi" w:cstheme="minorHAnsi"/>
        </w:rPr>
        <w:t>14</w:t>
      </w:r>
      <w:r w:rsidRPr="005E5397">
        <w:rPr>
          <w:rFonts w:asciiTheme="minorHAnsi" w:hAnsiTheme="minorHAnsi" w:cstheme="minorHAnsi"/>
        </w:rPr>
        <w:t xml:space="preserve"> dni  od zgłoszenia wady.</w:t>
      </w:r>
    </w:p>
    <w:p w:rsidR="005F7561" w:rsidRPr="005E5397" w:rsidRDefault="005F7561" w:rsidP="00815C0B">
      <w:pPr>
        <w:pStyle w:val="Akapitzlist"/>
        <w:numPr>
          <w:ilvl w:val="0"/>
          <w:numId w:val="4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lastRenderedPageBreak/>
        <w:t>ODPOWIEDZIALNOŚĆ ZA NIEWYKONANIE LUB NIENALEŻYTE WYKONANIE UMOWY</w:t>
      </w:r>
    </w:p>
    <w:p w:rsidR="005F7561" w:rsidRPr="005E5397" w:rsidRDefault="005F7561" w:rsidP="00A13621">
      <w:pPr>
        <w:pStyle w:val="Akapitzlist"/>
        <w:numPr>
          <w:ilvl w:val="1"/>
          <w:numId w:val="40"/>
        </w:numPr>
        <w:autoSpaceDE w:val="0"/>
        <w:autoSpaceDN w:val="0"/>
        <w:spacing w:after="120" w:line="300" w:lineRule="atLeast"/>
        <w:ind w:left="993"/>
        <w:contextualSpacing w:val="0"/>
        <w:jc w:val="both"/>
        <w:rPr>
          <w:rFonts w:asciiTheme="minorHAnsi" w:hAnsiTheme="minorHAnsi" w:cstheme="minorHAnsi"/>
        </w:rPr>
      </w:pPr>
      <w:r w:rsidRPr="005E5397">
        <w:rPr>
          <w:rFonts w:asciiTheme="minorHAnsi" w:hAnsiTheme="minorHAnsi" w:cstheme="minorHAnsi"/>
        </w:rPr>
        <w:t xml:space="preserve">Suma kar umownych nie może przekroczyć 100 % </w:t>
      </w:r>
      <w:r w:rsidR="00126AB5">
        <w:rPr>
          <w:rFonts w:asciiTheme="minorHAnsi" w:hAnsiTheme="minorHAnsi" w:cstheme="minorHAnsi"/>
        </w:rPr>
        <w:t>ceny umownej</w:t>
      </w:r>
      <w:r w:rsidRPr="005E5397">
        <w:rPr>
          <w:rFonts w:asciiTheme="minorHAnsi" w:hAnsiTheme="minorHAnsi" w:cstheme="minorHAnsi"/>
        </w:rPr>
        <w:t xml:space="preserve"> </w:t>
      </w:r>
      <w:r w:rsidR="00126AB5">
        <w:rPr>
          <w:rFonts w:asciiTheme="minorHAnsi" w:hAnsiTheme="minorHAnsi" w:cstheme="minorHAnsi"/>
        </w:rPr>
        <w:t>określonej</w:t>
      </w:r>
      <w:r w:rsidRPr="005E5397">
        <w:rPr>
          <w:rFonts w:asciiTheme="minorHAnsi" w:hAnsiTheme="minorHAnsi" w:cstheme="minorHAnsi"/>
        </w:rPr>
        <w:t xml:space="preserve"> w pkt 4.1. Umowy.</w:t>
      </w:r>
    </w:p>
    <w:p w:rsidR="004632E6" w:rsidRPr="005E5397" w:rsidRDefault="004632E6" w:rsidP="00A13621">
      <w:pPr>
        <w:pStyle w:val="Akapitzlist"/>
        <w:numPr>
          <w:ilvl w:val="1"/>
          <w:numId w:val="40"/>
        </w:numPr>
        <w:autoSpaceDE w:val="0"/>
        <w:autoSpaceDN w:val="0"/>
        <w:spacing w:after="120" w:line="300" w:lineRule="atLeast"/>
        <w:ind w:left="993"/>
        <w:contextualSpacing w:val="0"/>
        <w:jc w:val="both"/>
        <w:rPr>
          <w:rFonts w:asciiTheme="minorHAnsi" w:hAnsiTheme="minorHAnsi" w:cstheme="minorHAnsi"/>
        </w:rPr>
      </w:pPr>
      <w:r w:rsidRPr="005E5397">
        <w:rPr>
          <w:rFonts w:asciiTheme="minorHAnsi" w:hAnsiTheme="minorHAnsi" w:cstheme="minorHAnsi"/>
        </w:rPr>
        <w:t xml:space="preserve">Zamawiający ma prawo do potrącenia kar umownych z </w:t>
      </w:r>
      <w:r w:rsidR="00126AB5">
        <w:rPr>
          <w:rFonts w:asciiTheme="minorHAnsi" w:hAnsiTheme="minorHAnsi" w:cstheme="minorHAnsi"/>
        </w:rPr>
        <w:t xml:space="preserve">należności </w:t>
      </w:r>
      <w:r w:rsidRPr="005E5397">
        <w:rPr>
          <w:rFonts w:asciiTheme="minorHAnsi" w:hAnsiTheme="minorHAnsi" w:cstheme="minorHAnsi"/>
        </w:rPr>
        <w:t>Wykonawcy</w:t>
      </w:r>
      <w:r w:rsidR="00126AB5">
        <w:rPr>
          <w:rFonts w:asciiTheme="minorHAnsi" w:hAnsiTheme="minorHAnsi" w:cstheme="minorHAnsi"/>
        </w:rPr>
        <w:t>.</w:t>
      </w:r>
    </w:p>
    <w:p w:rsidR="005F7561" w:rsidRPr="005E5397" w:rsidRDefault="005F7561" w:rsidP="00815C0B">
      <w:pPr>
        <w:pStyle w:val="Akapitzlist"/>
        <w:numPr>
          <w:ilvl w:val="0"/>
          <w:numId w:val="40"/>
        </w:numPr>
        <w:autoSpaceDE w:val="0"/>
        <w:autoSpaceDN w:val="0"/>
        <w:spacing w:after="120" w:line="300" w:lineRule="atLeast"/>
        <w:contextualSpacing w:val="0"/>
        <w:jc w:val="both"/>
        <w:rPr>
          <w:rFonts w:asciiTheme="minorHAnsi" w:hAnsiTheme="minorHAnsi" w:cstheme="minorHAnsi"/>
          <w:b/>
        </w:rPr>
      </w:pPr>
      <w:r w:rsidRPr="005E5397">
        <w:rPr>
          <w:rFonts w:asciiTheme="minorHAnsi" w:hAnsiTheme="minorHAnsi" w:cstheme="minorHAnsi"/>
          <w:b/>
        </w:rPr>
        <w:t>POZOSTAŁE UREGULOWANIA</w:t>
      </w:r>
      <w:bookmarkStart w:id="21" w:name="_Toc23329986"/>
      <w:bookmarkStart w:id="22" w:name="_Toc23339026"/>
      <w:bookmarkStart w:id="23" w:name="_Toc23489331"/>
      <w:bookmarkStart w:id="24" w:name="_Toc23491658"/>
      <w:bookmarkStart w:id="25" w:name="_Toc23578760"/>
      <w:bookmarkStart w:id="26" w:name="_Toc23649792"/>
      <w:bookmarkStart w:id="27" w:name="_Toc23680596"/>
      <w:bookmarkStart w:id="28" w:name="_Toc24279172"/>
      <w:bookmarkStart w:id="29" w:name="_Toc24547201"/>
    </w:p>
    <w:p w:rsidR="005F7561" w:rsidRPr="005E5397" w:rsidRDefault="005F7561" w:rsidP="00A13621">
      <w:pPr>
        <w:pStyle w:val="Akapitzlist"/>
        <w:numPr>
          <w:ilvl w:val="1"/>
          <w:numId w:val="40"/>
        </w:numPr>
        <w:autoSpaceDE w:val="0"/>
        <w:autoSpaceDN w:val="0"/>
        <w:spacing w:after="120" w:line="300" w:lineRule="atLeast"/>
        <w:ind w:left="993"/>
        <w:contextualSpacing w:val="0"/>
        <w:jc w:val="both"/>
        <w:rPr>
          <w:rFonts w:asciiTheme="minorHAnsi" w:hAnsiTheme="minorHAnsi" w:cstheme="minorHAnsi"/>
        </w:rPr>
      </w:pPr>
      <w:r w:rsidRPr="005E5397">
        <w:rPr>
          <w:rFonts w:asciiTheme="minorHAnsi" w:hAnsiTheme="minorHAnsi" w:cstheme="minorHAnsi"/>
        </w:rPr>
        <w:t>Wszelkie zmiany i uzupełnienia Umowy wymagają formy pisemnej pod rygorem nieważności.</w:t>
      </w:r>
      <w:bookmarkEnd w:id="21"/>
      <w:bookmarkEnd w:id="22"/>
      <w:bookmarkEnd w:id="23"/>
      <w:bookmarkEnd w:id="24"/>
      <w:bookmarkEnd w:id="25"/>
      <w:bookmarkEnd w:id="26"/>
      <w:bookmarkEnd w:id="27"/>
      <w:bookmarkEnd w:id="28"/>
      <w:bookmarkEnd w:id="29"/>
    </w:p>
    <w:p w:rsidR="005F7561" w:rsidRPr="005E5397" w:rsidRDefault="005F7561" w:rsidP="00A13621">
      <w:pPr>
        <w:pStyle w:val="Akapitzlist"/>
        <w:numPr>
          <w:ilvl w:val="1"/>
          <w:numId w:val="40"/>
        </w:numPr>
        <w:autoSpaceDE w:val="0"/>
        <w:autoSpaceDN w:val="0"/>
        <w:spacing w:after="120" w:line="300" w:lineRule="atLeast"/>
        <w:ind w:left="993"/>
        <w:contextualSpacing w:val="0"/>
        <w:jc w:val="both"/>
        <w:rPr>
          <w:rFonts w:asciiTheme="minorHAnsi" w:hAnsiTheme="minorHAnsi" w:cstheme="minorHAnsi"/>
        </w:rPr>
      </w:pPr>
      <w:bookmarkStart w:id="30" w:name="_Toc23329988"/>
      <w:bookmarkStart w:id="31" w:name="_Toc23339028"/>
      <w:bookmarkStart w:id="32" w:name="_Toc23489333"/>
      <w:bookmarkStart w:id="33" w:name="_Toc23491660"/>
      <w:bookmarkStart w:id="34" w:name="_Toc23578762"/>
      <w:bookmarkStart w:id="35" w:name="_Toc23649794"/>
      <w:bookmarkStart w:id="36" w:name="_Toc23680598"/>
      <w:bookmarkStart w:id="37" w:name="_Toc24279174"/>
      <w:bookmarkStart w:id="38" w:name="_Toc24547203"/>
      <w:r w:rsidRPr="005E5397">
        <w:rPr>
          <w:rFonts w:asciiTheme="minorHAnsi" w:hAnsiTheme="minorHAnsi" w:cstheme="minorHAnsi"/>
        </w:rPr>
        <w:t>Strony uzgadniają następujące adresy do doręczeń:</w:t>
      </w:r>
    </w:p>
    <w:p w:rsidR="005F7561" w:rsidRPr="005E5397" w:rsidRDefault="005F7561" w:rsidP="00A13621">
      <w:pPr>
        <w:pStyle w:val="Nagwek3"/>
        <w:numPr>
          <w:ilvl w:val="2"/>
          <w:numId w:val="40"/>
        </w:numPr>
        <w:ind w:left="993" w:firstLine="63"/>
        <w:rPr>
          <w:rFonts w:asciiTheme="minorHAnsi" w:eastAsia="Times New Roman" w:hAnsiTheme="minorHAnsi" w:cstheme="minorHAnsi"/>
          <w:iCs/>
          <w:color w:val="auto"/>
          <w:sz w:val="22"/>
          <w:szCs w:val="22"/>
          <w:lang w:val="pl-PL"/>
        </w:rPr>
      </w:pPr>
      <w:r w:rsidRPr="005E5397">
        <w:rPr>
          <w:rFonts w:asciiTheme="minorHAnsi" w:hAnsiTheme="minorHAnsi" w:cstheme="minorHAnsi"/>
          <w:color w:val="auto"/>
          <w:sz w:val="22"/>
          <w:szCs w:val="22"/>
          <w:lang w:val="pl-PL"/>
        </w:rPr>
        <w:t xml:space="preserve">Zamawiający: </w:t>
      </w:r>
    </w:p>
    <w:p w:rsidR="005F7561" w:rsidRPr="00126AB5" w:rsidRDefault="005F7561" w:rsidP="00126AB5">
      <w:pPr>
        <w:pStyle w:val="Nagwek3"/>
        <w:ind w:left="1069" w:hanging="709"/>
        <w:rPr>
          <w:rFonts w:asciiTheme="minorHAnsi" w:hAnsiTheme="minorHAnsi" w:cstheme="minorHAnsi"/>
          <w:b/>
          <w:color w:val="auto"/>
          <w:sz w:val="22"/>
          <w:szCs w:val="22"/>
          <w:lang w:val="pl-PL"/>
        </w:rPr>
      </w:pPr>
      <w:r w:rsidRPr="005E5397">
        <w:rPr>
          <w:rFonts w:asciiTheme="minorHAnsi" w:hAnsiTheme="minorHAnsi" w:cstheme="minorHAnsi"/>
          <w:color w:val="auto"/>
          <w:sz w:val="22"/>
          <w:szCs w:val="22"/>
          <w:lang w:val="pl-PL"/>
        </w:rPr>
        <w:tab/>
      </w:r>
      <w:r w:rsidR="00FC676B" w:rsidRPr="005E5397">
        <w:rPr>
          <w:rFonts w:asciiTheme="minorHAnsi" w:hAnsiTheme="minorHAnsi" w:cstheme="minorHAnsi"/>
          <w:color w:val="auto"/>
          <w:sz w:val="22"/>
          <w:szCs w:val="22"/>
          <w:lang w:val="pl-PL"/>
        </w:rPr>
        <w:tab/>
      </w:r>
      <w:r w:rsidRPr="005E5397">
        <w:rPr>
          <w:rFonts w:asciiTheme="minorHAnsi" w:hAnsiTheme="minorHAnsi" w:cstheme="minorHAnsi"/>
          <w:b/>
          <w:color w:val="auto"/>
          <w:sz w:val="22"/>
          <w:szCs w:val="22"/>
          <w:lang w:val="pl-PL"/>
        </w:rPr>
        <w:t xml:space="preserve">Enea Elektrownia Połaniec S.A. </w:t>
      </w:r>
      <w:r w:rsidR="00126AB5">
        <w:rPr>
          <w:rFonts w:asciiTheme="minorHAnsi" w:hAnsiTheme="minorHAnsi" w:cstheme="minorHAnsi"/>
          <w:b/>
          <w:color w:val="auto"/>
          <w:sz w:val="22"/>
          <w:szCs w:val="22"/>
          <w:lang w:val="pl-PL"/>
        </w:rPr>
        <w:t xml:space="preserve"> </w:t>
      </w:r>
      <w:r w:rsidRPr="005E5397">
        <w:rPr>
          <w:rFonts w:asciiTheme="minorHAnsi" w:hAnsiTheme="minorHAnsi" w:cstheme="minorHAnsi"/>
          <w:b/>
          <w:color w:val="auto"/>
          <w:sz w:val="22"/>
          <w:szCs w:val="22"/>
          <w:lang w:val="pl-PL"/>
        </w:rPr>
        <w:t>Zawada 26; 28-230 Połaniec</w:t>
      </w:r>
    </w:p>
    <w:p w:rsidR="005F7561" w:rsidRPr="005E5397" w:rsidRDefault="005F7561" w:rsidP="00440111">
      <w:pPr>
        <w:pStyle w:val="Nagwek3"/>
        <w:spacing w:before="0"/>
        <w:ind w:left="708" w:firstLine="708"/>
        <w:rPr>
          <w:rFonts w:asciiTheme="minorHAnsi" w:hAnsiTheme="minorHAnsi" w:cstheme="minorHAnsi"/>
          <w:color w:val="auto"/>
          <w:sz w:val="22"/>
          <w:szCs w:val="22"/>
          <w:lang w:val="pl-PL"/>
        </w:rPr>
      </w:pPr>
      <w:r w:rsidRPr="005E5397">
        <w:rPr>
          <w:rFonts w:asciiTheme="minorHAnsi" w:hAnsiTheme="minorHAnsi" w:cstheme="minorHAnsi"/>
          <w:color w:val="auto"/>
          <w:sz w:val="22"/>
          <w:szCs w:val="22"/>
          <w:lang w:val="pl-PL"/>
        </w:rPr>
        <w:t xml:space="preserve">tel. 15 865 65 50; </w:t>
      </w:r>
      <w:r w:rsidRPr="005E5397">
        <w:rPr>
          <w:rStyle w:val="Nagwek3Znak"/>
          <w:rFonts w:asciiTheme="minorHAnsi" w:eastAsia="Times New Roman" w:hAnsiTheme="minorHAnsi" w:cstheme="minorHAnsi"/>
          <w:color w:val="auto"/>
          <w:sz w:val="22"/>
          <w:szCs w:val="22"/>
          <w:lang w:val="pl-PL"/>
        </w:rPr>
        <w:t>fax. 15 865 68 78</w:t>
      </w:r>
      <w:r w:rsidRPr="005E5397">
        <w:rPr>
          <w:rFonts w:asciiTheme="minorHAnsi" w:hAnsiTheme="minorHAnsi" w:cstheme="minorHAnsi"/>
          <w:color w:val="auto"/>
          <w:sz w:val="22"/>
          <w:szCs w:val="22"/>
          <w:lang w:val="pl-PL"/>
        </w:rPr>
        <w:t>.</w:t>
      </w:r>
    </w:p>
    <w:p w:rsidR="005F7561" w:rsidRPr="005E5397" w:rsidRDefault="005F7561" w:rsidP="00994C4E">
      <w:pPr>
        <w:pStyle w:val="Nagwek3"/>
        <w:ind w:left="567"/>
        <w:rPr>
          <w:rFonts w:asciiTheme="minorHAnsi" w:eastAsia="Times New Roman" w:hAnsiTheme="minorHAnsi" w:cstheme="minorHAnsi"/>
          <w:iCs/>
          <w:color w:val="auto"/>
          <w:sz w:val="22"/>
          <w:szCs w:val="22"/>
          <w:lang w:val="pl-PL"/>
        </w:rPr>
      </w:pPr>
      <w:r w:rsidRPr="005E5397">
        <w:rPr>
          <w:rFonts w:asciiTheme="minorHAnsi" w:hAnsiTheme="minorHAnsi" w:cstheme="minorHAnsi"/>
          <w:color w:val="auto"/>
          <w:sz w:val="22"/>
          <w:szCs w:val="22"/>
          <w:lang w:val="pl-PL"/>
        </w:rPr>
        <w:t xml:space="preserve">Zamawiający (adres do doręczeń faktur): </w:t>
      </w:r>
    </w:p>
    <w:p w:rsidR="00FC676B" w:rsidRPr="005E5397" w:rsidRDefault="005F7561" w:rsidP="002D22F4">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 xml:space="preserve">Enea Elektrownia Połaniec S.A. </w:t>
      </w:r>
      <w:r w:rsidR="002D22F4">
        <w:rPr>
          <w:rFonts w:asciiTheme="minorHAnsi" w:hAnsiTheme="minorHAnsi" w:cstheme="minorHAnsi"/>
          <w:b/>
          <w:color w:val="auto"/>
          <w:sz w:val="22"/>
          <w:szCs w:val="22"/>
          <w:lang w:val="pl-PL"/>
        </w:rPr>
        <w:t xml:space="preserve"> </w:t>
      </w:r>
      <w:r w:rsidRPr="005E5397">
        <w:rPr>
          <w:rFonts w:asciiTheme="minorHAnsi" w:hAnsiTheme="minorHAnsi" w:cstheme="minorHAnsi"/>
          <w:b/>
          <w:color w:val="auto"/>
          <w:sz w:val="22"/>
          <w:szCs w:val="22"/>
          <w:lang w:val="pl-PL"/>
        </w:rPr>
        <w:t xml:space="preserve">Centrum Zarządzania Dokumentami  </w:t>
      </w:r>
    </w:p>
    <w:p w:rsidR="005F7561" w:rsidRPr="002D22F4" w:rsidRDefault="005F7561" w:rsidP="002D22F4">
      <w:pPr>
        <w:pStyle w:val="Nagwek3"/>
        <w:ind w:left="1066" w:firstLine="350"/>
        <w:rPr>
          <w:rFonts w:asciiTheme="minorHAnsi" w:hAnsiTheme="minorHAnsi" w:cstheme="minorHAnsi"/>
          <w:b/>
          <w:color w:val="auto"/>
          <w:sz w:val="22"/>
          <w:szCs w:val="22"/>
          <w:lang w:val="pl-PL"/>
        </w:rPr>
      </w:pPr>
      <w:r w:rsidRPr="005E5397">
        <w:rPr>
          <w:rFonts w:asciiTheme="minorHAnsi" w:hAnsiTheme="minorHAnsi" w:cstheme="minorHAnsi"/>
          <w:b/>
          <w:color w:val="auto"/>
          <w:sz w:val="22"/>
          <w:szCs w:val="22"/>
          <w:lang w:val="pl-PL"/>
        </w:rPr>
        <w:t>ul. Zacisze 28; 65-775 Zielona Góra</w:t>
      </w:r>
      <w:r w:rsidR="002D22F4">
        <w:rPr>
          <w:rFonts w:asciiTheme="minorHAnsi" w:hAnsiTheme="minorHAnsi" w:cstheme="minorHAnsi"/>
          <w:b/>
          <w:color w:val="auto"/>
          <w:sz w:val="22"/>
          <w:szCs w:val="22"/>
          <w:lang w:val="pl-PL"/>
        </w:rPr>
        <w:t xml:space="preserve"> </w:t>
      </w:r>
      <w:r w:rsidRPr="005E5397">
        <w:rPr>
          <w:rFonts w:asciiTheme="minorHAnsi" w:hAnsiTheme="minorHAnsi" w:cstheme="minorHAnsi"/>
          <w:color w:val="auto"/>
          <w:sz w:val="22"/>
          <w:szCs w:val="22"/>
          <w:lang w:val="pl-PL"/>
        </w:rPr>
        <w:t xml:space="preserve">tel. 15 865 65 50; </w:t>
      </w:r>
      <w:r w:rsidRPr="005E5397">
        <w:rPr>
          <w:rStyle w:val="Nagwek3Znak"/>
          <w:rFonts w:asciiTheme="minorHAnsi" w:eastAsia="Times New Roman" w:hAnsiTheme="minorHAnsi" w:cstheme="minorHAnsi"/>
          <w:color w:val="auto"/>
          <w:sz w:val="22"/>
          <w:szCs w:val="22"/>
          <w:lang w:val="pl-PL"/>
        </w:rPr>
        <w:t>fax. 15 865 68 78</w:t>
      </w:r>
      <w:r w:rsidRPr="005E5397">
        <w:rPr>
          <w:rFonts w:asciiTheme="minorHAnsi" w:hAnsiTheme="minorHAnsi" w:cstheme="minorHAnsi"/>
          <w:color w:val="auto"/>
          <w:sz w:val="22"/>
          <w:szCs w:val="22"/>
          <w:lang w:val="pl-PL"/>
        </w:rPr>
        <w:t>.</w:t>
      </w:r>
    </w:p>
    <w:p w:rsidR="00994C4E" w:rsidRPr="005E5397" w:rsidRDefault="00233E6B" w:rsidP="00A13621">
      <w:pPr>
        <w:pStyle w:val="Nagwek3"/>
        <w:numPr>
          <w:ilvl w:val="2"/>
          <w:numId w:val="40"/>
        </w:numPr>
        <w:ind w:left="1560"/>
        <w:rPr>
          <w:rFonts w:asciiTheme="minorHAnsi" w:eastAsia="Times New Roman" w:hAnsiTheme="minorHAnsi" w:cstheme="minorHAnsi"/>
          <w:iCs/>
          <w:color w:val="auto"/>
          <w:sz w:val="22"/>
          <w:szCs w:val="22"/>
          <w:lang w:val="pl-PL"/>
        </w:rPr>
      </w:pPr>
      <w:r>
        <w:rPr>
          <w:rFonts w:asciiTheme="minorHAnsi" w:hAnsiTheme="minorHAnsi" w:cstheme="minorHAnsi"/>
          <w:color w:val="auto"/>
          <w:sz w:val="22"/>
          <w:szCs w:val="22"/>
          <w:lang w:val="pl-PL"/>
        </w:rPr>
        <w:t xml:space="preserve"> </w:t>
      </w:r>
      <w:r w:rsidR="00994C4E">
        <w:rPr>
          <w:rFonts w:asciiTheme="minorHAnsi" w:hAnsiTheme="minorHAnsi" w:cstheme="minorHAnsi"/>
          <w:color w:val="auto"/>
          <w:sz w:val="22"/>
          <w:szCs w:val="22"/>
          <w:lang w:val="pl-PL"/>
        </w:rPr>
        <w:t>Wyk</w:t>
      </w:r>
      <w:r w:rsidR="00994C4E" w:rsidRPr="00233E6B">
        <w:rPr>
          <w:rFonts w:asciiTheme="minorHAnsi" w:hAnsiTheme="minorHAnsi" w:cstheme="minorHAnsi"/>
          <w:color w:val="auto"/>
          <w:sz w:val="22"/>
          <w:szCs w:val="22"/>
          <w:lang w:val="pl-PL"/>
        </w:rPr>
        <w:t>onawca: …………………………………………………</w:t>
      </w:r>
      <w:r w:rsidR="00A13621">
        <w:rPr>
          <w:rFonts w:asciiTheme="minorHAnsi" w:hAnsiTheme="minorHAnsi" w:cstheme="minorHAnsi"/>
          <w:color w:val="auto"/>
          <w:sz w:val="22"/>
          <w:szCs w:val="22"/>
          <w:lang w:val="pl-PL"/>
        </w:rPr>
        <w:t>……………………………………………</w:t>
      </w:r>
    </w:p>
    <w:p w:rsidR="00994C4E" w:rsidRPr="00994C4E" w:rsidRDefault="00994C4E" w:rsidP="00994C4E">
      <w:pPr>
        <w:rPr>
          <w:lang w:eastAsia="en-US"/>
        </w:rPr>
      </w:pPr>
    </w:p>
    <w:p w:rsidR="005F7561" w:rsidRPr="00233E6B" w:rsidRDefault="005F7561" w:rsidP="00A13621">
      <w:pPr>
        <w:pStyle w:val="Akapitzlist"/>
        <w:numPr>
          <w:ilvl w:val="1"/>
          <w:numId w:val="40"/>
        </w:numPr>
        <w:autoSpaceDE w:val="0"/>
        <w:autoSpaceDN w:val="0"/>
        <w:spacing w:after="120" w:line="300" w:lineRule="atLeast"/>
        <w:ind w:left="993"/>
        <w:contextualSpacing w:val="0"/>
        <w:jc w:val="both"/>
        <w:rPr>
          <w:rFonts w:asciiTheme="minorHAnsi" w:hAnsiTheme="minorHAnsi" w:cstheme="minorHAnsi"/>
        </w:rPr>
      </w:pPr>
      <w:r w:rsidRPr="00233E6B">
        <w:rPr>
          <w:rFonts w:asciiTheme="minorHAnsi" w:hAnsiTheme="minorHAnsi" w:cstheme="minorHAnsi"/>
        </w:rPr>
        <w:t>Integralną częścią Umowy są załączniki:</w:t>
      </w:r>
    </w:p>
    <w:p w:rsidR="005F7561" w:rsidRPr="0085162C" w:rsidRDefault="005F7561" w:rsidP="0085162C">
      <w:pPr>
        <w:pStyle w:val="Akapitzlist"/>
        <w:numPr>
          <w:ilvl w:val="2"/>
          <w:numId w:val="40"/>
        </w:numPr>
        <w:autoSpaceDE w:val="0"/>
        <w:autoSpaceDN w:val="0"/>
        <w:spacing w:after="120" w:line="300" w:lineRule="atLeast"/>
        <w:ind w:left="1701" w:hanging="567"/>
        <w:contextualSpacing w:val="0"/>
        <w:jc w:val="both"/>
        <w:rPr>
          <w:rFonts w:asciiTheme="minorHAnsi" w:hAnsiTheme="minorHAnsi" w:cstheme="minorHAnsi"/>
        </w:rPr>
      </w:pPr>
      <w:r w:rsidRPr="00233E6B">
        <w:rPr>
          <w:rFonts w:asciiTheme="minorHAnsi" w:hAnsiTheme="minorHAnsi" w:cstheme="minorHAnsi"/>
        </w:rPr>
        <w:t xml:space="preserve">załącznik nr 1 – </w:t>
      </w:r>
      <w:r w:rsidR="00994C4E" w:rsidRPr="00233E6B">
        <w:rPr>
          <w:rFonts w:asciiTheme="minorHAnsi" w:hAnsiTheme="minorHAnsi" w:cstheme="minorHAnsi"/>
        </w:rPr>
        <w:t xml:space="preserve"> </w:t>
      </w:r>
      <w:r w:rsidR="002D22F4" w:rsidRPr="0085162C">
        <w:rPr>
          <w:rFonts w:asciiTheme="minorHAnsi" w:hAnsiTheme="minorHAnsi" w:cstheme="minorHAnsi"/>
        </w:rPr>
        <w:t xml:space="preserve">WYMAGANIA TECHNICZNE </w:t>
      </w:r>
      <w:r w:rsidR="0085162C" w:rsidRPr="0085162C">
        <w:rPr>
          <w:rFonts w:asciiTheme="minorHAnsi" w:hAnsiTheme="minorHAnsi" w:cstheme="minorHAnsi"/>
        </w:rPr>
        <w:t xml:space="preserve">DOSTAWY </w:t>
      </w:r>
      <w:r w:rsidR="0085162C">
        <w:rPr>
          <w:rFonts w:asciiTheme="minorHAnsi" w:hAnsiTheme="minorHAnsi" w:cstheme="minorHAnsi"/>
        </w:rPr>
        <w:t xml:space="preserve">CIĘŻKIEGO SAMOCHODU </w:t>
      </w:r>
      <w:r w:rsidR="0085162C" w:rsidRPr="0085162C">
        <w:rPr>
          <w:rFonts w:asciiTheme="minorHAnsi" w:hAnsiTheme="minorHAnsi" w:cstheme="minorHAnsi"/>
        </w:rPr>
        <w:t xml:space="preserve">RATOWNICZO - GAŚNICZEGO Z NAPĘDEM 4X4.  </w:t>
      </w:r>
    </w:p>
    <w:p w:rsidR="004C21AA" w:rsidRPr="005E5397" w:rsidRDefault="005F7561" w:rsidP="0085162C">
      <w:pPr>
        <w:pStyle w:val="Akapitzlist"/>
        <w:numPr>
          <w:ilvl w:val="2"/>
          <w:numId w:val="40"/>
        </w:numPr>
        <w:autoSpaceDE w:val="0"/>
        <w:autoSpaceDN w:val="0"/>
        <w:spacing w:after="120" w:line="300" w:lineRule="atLeast"/>
        <w:ind w:left="1701" w:hanging="567"/>
        <w:contextualSpacing w:val="0"/>
        <w:jc w:val="both"/>
        <w:rPr>
          <w:rFonts w:asciiTheme="minorHAnsi" w:hAnsiTheme="minorHAnsi" w:cstheme="minorHAnsi"/>
        </w:rPr>
      </w:pPr>
      <w:r w:rsidRPr="005E5397">
        <w:rPr>
          <w:rFonts w:asciiTheme="minorHAnsi" w:hAnsiTheme="minorHAnsi" w:cstheme="minorHAnsi"/>
        </w:rPr>
        <w:t xml:space="preserve">załącznik nr </w:t>
      </w:r>
      <w:r w:rsidR="004C21AA" w:rsidRPr="005E5397">
        <w:rPr>
          <w:rFonts w:asciiTheme="minorHAnsi" w:hAnsiTheme="minorHAnsi" w:cstheme="minorHAnsi"/>
        </w:rPr>
        <w:t>2</w:t>
      </w:r>
      <w:r w:rsidR="002D22F4">
        <w:rPr>
          <w:rFonts w:asciiTheme="minorHAnsi" w:hAnsiTheme="minorHAnsi" w:cstheme="minorHAnsi"/>
        </w:rPr>
        <w:t xml:space="preserve"> –  OWZT</w:t>
      </w:r>
      <w:r w:rsidRPr="005E5397">
        <w:rPr>
          <w:rFonts w:asciiTheme="minorHAnsi" w:hAnsiTheme="minorHAnsi" w:cstheme="minorHAnsi"/>
        </w:rPr>
        <w:t>.</w:t>
      </w:r>
      <w:r w:rsidR="004C21AA" w:rsidRPr="005E5397">
        <w:rPr>
          <w:rFonts w:asciiTheme="minorHAnsi" w:hAnsiTheme="minorHAnsi" w:cstheme="minorHAnsi"/>
        </w:rPr>
        <w:t xml:space="preserve"> </w:t>
      </w:r>
    </w:p>
    <w:p w:rsidR="005F7561" w:rsidRPr="0085162C" w:rsidRDefault="004632E6" w:rsidP="0085162C">
      <w:pPr>
        <w:pStyle w:val="Akapitzlist"/>
        <w:numPr>
          <w:ilvl w:val="1"/>
          <w:numId w:val="40"/>
        </w:numPr>
        <w:autoSpaceDE w:val="0"/>
        <w:autoSpaceDN w:val="0"/>
        <w:spacing w:after="120" w:line="300" w:lineRule="atLeast"/>
        <w:ind w:left="993"/>
        <w:contextualSpacing w:val="0"/>
        <w:jc w:val="both"/>
        <w:rPr>
          <w:rFonts w:asciiTheme="minorHAnsi" w:hAnsiTheme="minorHAnsi" w:cstheme="minorHAnsi"/>
        </w:rPr>
      </w:pPr>
      <w:r w:rsidRPr="0085162C">
        <w:rPr>
          <w:rFonts w:asciiTheme="minorHAnsi" w:hAnsiTheme="minorHAnsi" w:cstheme="minorHAnsi"/>
        </w:rPr>
        <w:t>Do Umowy zastosowanie znajdują</w:t>
      </w:r>
      <w:r w:rsidR="002D22F4" w:rsidRPr="0085162C">
        <w:rPr>
          <w:rFonts w:asciiTheme="minorHAnsi" w:hAnsiTheme="minorHAnsi" w:cstheme="minorHAnsi"/>
        </w:rPr>
        <w:t xml:space="preserve"> OWZT</w:t>
      </w:r>
      <w:r w:rsidR="005F7561" w:rsidRPr="0085162C">
        <w:rPr>
          <w:rFonts w:asciiTheme="minorHAnsi" w:hAnsiTheme="minorHAnsi" w:cstheme="minorHAnsi"/>
        </w:rPr>
        <w:t xml:space="preserve"> stanowiące Załącznik nr </w:t>
      </w:r>
      <w:r w:rsidR="004C21AA" w:rsidRPr="0085162C">
        <w:rPr>
          <w:rFonts w:asciiTheme="minorHAnsi" w:hAnsiTheme="minorHAnsi" w:cstheme="minorHAnsi"/>
        </w:rPr>
        <w:t>2</w:t>
      </w:r>
      <w:r w:rsidR="005F7561" w:rsidRPr="0085162C">
        <w:rPr>
          <w:rFonts w:asciiTheme="minorHAnsi" w:hAnsiTheme="minorHAnsi" w:cstheme="minorHAnsi"/>
        </w:rPr>
        <w:t xml:space="preserve"> do Umowy. </w:t>
      </w:r>
    </w:p>
    <w:p w:rsidR="005F7561" w:rsidRPr="0085162C" w:rsidRDefault="005F7561" w:rsidP="0085162C">
      <w:pPr>
        <w:pStyle w:val="Akapitzlist"/>
        <w:numPr>
          <w:ilvl w:val="1"/>
          <w:numId w:val="40"/>
        </w:numPr>
        <w:autoSpaceDE w:val="0"/>
        <w:autoSpaceDN w:val="0"/>
        <w:spacing w:after="120" w:line="300" w:lineRule="atLeast"/>
        <w:ind w:left="993"/>
        <w:contextualSpacing w:val="0"/>
        <w:jc w:val="both"/>
        <w:rPr>
          <w:rFonts w:asciiTheme="minorHAnsi" w:hAnsiTheme="minorHAnsi" w:cstheme="minorHAnsi"/>
        </w:rPr>
      </w:pPr>
      <w:r w:rsidRPr="0085162C">
        <w:rPr>
          <w:rFonts w:asciiTheme="minorHAnsi" w:hAnsiTheme="minorHAnsi" w:cstheme="minorHAnsi"/>
        </w:rPr>
        <w:t>W razie sporu co do ważności, zawarcia lub wykonania Umowy, sprawa rozstrzygana będzie przez sąd właściwy dla siedziby Zamawiającego.</w:t>
      </w:r>
    </w:p>
    <w:p w:rsidR="005F7561" w:rsidRPr="0085162C" w:rsidRDefault="005F7561" w:rsidP="0085162C">
      <w:pPr>
        <w:pStyle w:val="Akapitzlist"/>
        <w:numPr>
          <w:ilvl w:val="1"/>
          <w:numId w:val="40"/>
        </w:numPr>
        <w:autoSpaceDE w:val="0"/>
        <w:autoSpaceDN w:val="0"/>
        <w:spacing w:after="120" w:line="300" w:lineRule="atLeast"/>
        <w:ind w:left="993"/>
        <w:contextualSpacing w:val="0"/>
        <w:jc w:val="both"/>
        <w:rPr>
          <w:rFonts w:asciiTheme="minorHAnsi" w:hAnsiTheme="minorHAnsi" w:cstheme="minorHAnsi"/>
        </w:rPr>
      </w:pPr>
      <w:r w:rsidRPr="0085162C">
        <w:rPr>
          <w:rFonts w:asciiTheme="minorHAnsi" w:hAnsiTheme="minorHAnsi" w:cstheme="minorHAnsi"/>
        </w:rPr>
        <w:t>Umowa została sporządzona w dwóch jednobrzmiących egzemplarzach, po jednym dla każdej ze Stron.</w:t>
      </w:r>
      <w:bookmarkEnd w:id="30"/>
      <w:bookmarkEnd w:id="31"/>
      <w:bookmarkEnd w:id="32"/>
      <w:bookmarkEnd w:id="33"/>
      <w:bookmarkEnd w:id="34"/>
      <w:bookmarkEnd w:id="35"/>
      <w:bookmarkEnd w:id="36"/>
      <w:bookmarkEnd w:id="37"/>
      <w:bookmarkEnd w:id="38"/>
    </w:p>
    <w:p w:rsidR="005F7561" w:rsidRPr="005E5397" w:rsidRDefault="005F7561" w:rsidP="005F7561">
      <w:pPr>
        <w:tabs>
          <w:tab w:val="center" w:pos="1704"/>
          <w:tab w:val="center" w:pos="7100"/>
        </w:tabs>
        <w:spacing w:before="60" w:line="240" w:lineRule="atLeast"/>
        <w:rPr>
          <w:rFonts w:asciiTheme="minorHAnsi" w:eastAsia="Calibri" w:hAnsiTheme="minorHAnsi" w:cstheme="minorHAnsi"/>
          <w:b/>
          <w:bCs/>
          <w:sz w:val="22"/>
          <w:szCs w:val="22"/>
        </w:rPr>
      </w:pPr>
      <w:r w:rsidRPr="005E5397">
        <w:rPr>
          <w:rFonts w:asciiTheme="minorHAnsi" w:eastAsia="Calibri" w:hAnsiTheme="minorHAnsi" w:cstheme="minorHAnsi"/>
          <w:b/>
          <w:bCs/>
          <w:sz w:val="22"/>
          <w:szCs w:val="22"/>
        </w:rPr>
        <w:t xml:space="preserve">                WYKONAWCA                 </w:t>
      </w:r>
      <w:r w:rsidRPr="005E5397">
        <w:rPr>
          <w:rFonts w:asciiTheme="minorHAnsi" w:eastAsia="Calibri" w:hAnsiTheme="minorHAnsi" w:cstheme="minorHAnsi"/>
          <w:b/>
          <w:bCs/>
          <w:sz w:val="22"/>
          <w:szCs w:val="22"/>
        </w:rPr>
        <w:tab/>
        <w:t xml:space="preserve">                                           ZAMAWIAJĄCY</w:t>
      </w:r>
    </w:p>
    <w:p w:rsidR="004C21AA" w:rsidRPr="005E5397" w:rsidRDefault="005F7561">
      <w:pPr>
        <w:spacing w:after="160" w:line="259" w:lineRule="auto"/>
        <w:rPr>
          <w:rFonts w:asciiTheme="minorHAnsi" w:eastAsia="Calibri" w:hAnsiTheme="minorHAnsi" w:cstheme="minorHAnsi"/>
          <w:b/>
          <w:bCs/>
          <w:sz w:val="22"/>
          <w:szCs w:val="22"/>
        </w:rPr>
      </w:pPr>
      <w:r w:rsidRPr="005E5397">
        <w:rPr>
          <w:rFonts w:asciiTheme="minorHAnsi" w:eastAsia="Calibri" w:hAnsiTheme="minorHAnsi" w:cstheme="minorHAnsi"/>
          <w:b/>
          <w:bCs/>
          <w:sz w:val="22"/>
          <w:szCs w:val="22"/>
        </w:rPr>
        <w:br w:type="page"/>
      </w:r>
    </w:p>
    <w:p w:rsidR="00A13069" w:rsidRPr="005E5397"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5E5397" w:rsidRDefault="00A13069" w:rsidP="00A13069">
      <w:pPr>
        <w:jc w:val="right"/>
        <w:outlineLvl w:val="0"/>
        <w:rPr>
          <w:rFonts w:asciiTheme="minorHAnsi" w:hAnsiTheme="minorHAnsi" w:cstheme="minorHAnsi"/>
          <w:b/>
          <w:color w:val="000000" w:themeColor="text1"/>
          <w:sz w:val="22"/>
          <w:szCs w:val="22"/>
        </w:rPr>
      </w:pPr>
      <w:r w:rsidRPr="005E5397">
        <w:rPr>
          <w:rFonts w:asciiTheme="minorHAnsi" w:hAnsiTheme="minorHAnsi" w:cstheme="minorHAnsi"/>
          <w:b/>
          <w:color w:val="000000" w:themeColor="text1"/>
          <w:sz w:val="22"/>
          <w:szCs w:val="22"/>
        </w:rPr>
        <w:t xml:space="preserve">Załącznik nr 1 do Umowy </w:t>
      </w:r>
    </w:p>
    <w:p w:rsidR="00A13069" w:rsidRPr="005E5397" w:rsidRDefault="00A13069" w:rsidP="00A13069">
      <w:pPr>
        <w:spacing w:after="160" w:line="259" w:lineRule="auto"/>
        <w:rPr>
          <w:rFonts w:asciiTheme="minorHAnsi" w:hAnsiTheme="minorHAnsi" w:cstheme="minorHAnsi"/>
          <w:b/>
          <w:color w:val="000000" w:themeColor="text1"/>
          <w:sz w:val="22"/>
          <w:szCs w:val="22"/>
        </w:rPr>
      </w:pPr>
    </w:p>
    <w:p w:rsidR="00A13069" w:rsidRPr="005E5397" w:rsidRDefault="0084239E" w:rsidP="0084239E">
      <w:pPr>
        <w:tabs>
          <w:tab w:val="center" w:pos="1704"/>
          <w:tab w:val="center" w:pos="7100"/>
        </w:tabs>
        <w:spacing w:before="60" w:line="240" w:lineRule="atLeast"/>
        <w:jc w:val="center"/>
        <w:rPr>
          <w:rFonts w:asciiTheme="minorHAnsi" w:eastAsia="Calibri" w:hAnsiTheme="minorHAnsi" w:cstheme="minorHAnsi"/>
          <w:b/>
          <w:bCs/>
          <w:sz w:val="22"/>
          <w:szCs w:val="22"/>
        </w:rPr>
      </w:pPr>
      <w:r>
        <w:rPr>
          <w:rFonts w:asciiTheme="minorHAnsi" w:hAnsiTheme="minorHAnsi" w:cstheme="minorHAnsi"/>
          <w:b/>
          <w:color w:val="000000" w:themeColor="text1"/>
        </w:rPr>
        <w:t>WYMAGANIA TECHNICZNE DOSTAWY</w:t>
      </w:r>
      <w:r w:rsidRPr="00AA0A71">
        <w:rPr>
          <w:rFonts w:asciiTheme="minorHAnsi" w:hAnsiTheme="minorHAnsi" w:cstheme="minorHAnsi"/>
          <w:b/>
          <w:color w:val="000000" w:themeColor="text1"/>
        </w:rPr>
        <w:t xml:space="preserve"> </w:t>
      </w:r>
      <w:r w:rsidRPr="00AA0A71">
        <w:rPr>
          <w:rFonts w:asciiTheme="minorHAnsi" w:eastAsia="Times" w:hAnsiTheme="minorHAnsi" w:cstheme="minorHAnsi"/>
          <w:b/>
          <w:bCs/>
          <w:color w:val="000000" w:themeColor="text1"/>
        </w:rPr>
        <w:t>CIĘŻKIEGO SAMOCHODU RATOWNICZO</w:t>
      </w:r>
      <w:r>
        <w:rPr>
          <w:rFonts w:asciiTheme="minorHAnsi" w:hAnsiTheme="minorHAnsi" w:cstheme="minorHAnsi"/>
          <w:b/>
          <w:color w:val="000000" w:themeColor="text1"/>
          <w:sz w:val="22"/>
          <w:szCs w:val="22"/>
          <w:lang w:eastAsia="ja-JP"/>
        </w:rPr>
        <w:t xml:space="preserve"> </w:t>
      </w:r>
      <w:r w:rsidRPr="00AA0A71">
        <w:rPr>
          <w:rFonts w:asciiTheme="minorHAnsi" w:eastAsia="Times" w:hAnsiTheme="minorHAnsi" w:cstheme="minorHAnsi"/>
          <w:b/>
          <w:bCs/>
          <w:color w:val="000000" w:themeColor="text1"/>
        </w:rPr>
        <w:t>- GAŚNICZEGO Z NAPĘDEM 4X4</w:t>
      </w:r>
      <w:r>
        <w:rPr>
          <w:rFonts w:asciiTheme="minorHAnsi" w:eastAsia="Times" w:hAnsiTheme="minorHAnsi" w:cstheme="minorHAnsi"/>
          <w:b/>
          <w:bCs/>
          <w:color w:val="000000" w:themeColor="text1"/>
        </w:rPr>
        <w:t>.</w:t>
      </w:r>
      <w:r w:rsidRPr="00AA0A71">
        <w:rPr>
          <w:rFonts w:asciiTheme="minorHAnsi" w:eastAsia="Times" w:hAnsiTheme="minorHAnsi" w:cstheme="minorHAnsi"/>
          <w:b/>
          <w:bCs/>
          <w:color w:val="000000" w:themeColor="text1"/>
        </w:rPr>
        <w:t xml:space="preserve">  </w:t>
      </w:r>
    </w:p>
    <w:tbl>
      <w:tblPr>
        <w:tblStyle w:val="Tabela-Siatka"/>
        <w:tblW w:w="9776" w:type="dxa"/>
        <w:tblLook w:val="04A0" w:firstRow="1" w:lastRow="0" w:firstColumn="1" w:lastColumn="0" w:noHBand="0" w:noVBand="1"/>
      </w:tblPr>
      <w:tblGrid>
        <w:gridCol w:w="534"/>
        <w:gridCol w:w="6950"/>
        <w:gridCol w:w="842"/>
        <w:gridCol w:w="1450"/>
      </w:tblGrid>
      <w:tr w:rsidR="0084239E" w:rsidTr="00940372">
        <w:tc>
          <w:tcPr>
            <w:tcW w:w="534" w:type="dxa"/>
          </w:tcPr>
          <w:p w:rsidR="0084239E" w:rsidRPr="00154DCC" w:rsidRDefault="0084239E" w:rsidP="00940372">
            <w:pPr>
              <w:tabs>
                <w:tab w:val="left" w:pos="567"/>
              </w:tabs>
              <w:jc w:val="center"/>
              <w:rPr>
                <w:rFonts w:ascii="Arial" w:hAnsi="Arial" w:cs="Arial"/>
                <w:b/>
              </w:rPr>
            </w:pPr>
            <w:r w:rsidRPr="00154DCC">
              <w:rPr>
                <w:rFonts w:ascii="Arial" w:hAnsi="Arial" w:cs="Arial"/>
                <w:b/>
              </w:rPr>
              <w:t>Lp</w:t>
            </w:r>
          </w:p>
        </w:tc>
        <w:tc>
          <w:tcPr>
            <w:tcW w:w="9242" w:type="dxa"/>
            <w:gridSpan w:val="3"/>
          </w:tcPr>
          <w:p w:rsidR="0084239E" w:rsidRPr="00154DCC" w:rsidRDefault="0084239E" w:rsidP="00940372">
            <w:pPr>
              <w:jc w:val="center"/>
              <w:rPr>
                <w:rFonts w:ascii="Arial" w:hAnsi="Arial" w:cs="Arial"/>
                <w:b/>
              </w:rPr>
            </w:pPr>
            <w:r w:rsidRPr="000B727F">
              <w:rPr>
                <w:rFonts w:ascii="Arial" w:eastAsia="Calibri" w:hAnsi="Arial" w:cs="Arial"/>
                <w:b/>
                <w:bCs/>
                <w:lang w:eastAsia="en-US"/>
              </w:rPr>
              <w:t xml:space="preserve">Wymagania </w:t>
            </w:r>
            <w:r w:rsidRPr="000B727F">
              <w:rPr>
                <w:rFonts w:ascii="Arial" w:eastAsia="Calibri" w:hAnsi="Arial" w:cs="Arial"/>
                <w:b/>
                <w:color w:val="000000"/>
                <w:lang w:eastAsia="en-US"/>
              </w:rPr>
              <w:t>techniczno-użytkowe</w:t>
            </w:r>
          </w:p>
        </w:tc>
      </w:tr>
      <w:tr w:rsidR="0084239E" w:rsidTr="00940372">
        <w:tc>
          <w:tcPr>
            <w:tcW w:w="9776" w:type="dxa"/>
            <w:gridSpan w:val="4"/>
          </w:tcPr>
          <w:p w:rsidR="0084239E" w:rsidRPr="00135C14" w:rsidRDefault="0084239E" w:rsidP="00940372">
            <w:pPr>
              <w:rPr>
                <w:rFonts w:ascii="Arial" w:eastAsia="Calibri" w:hAnsi="Arial" w:cs="Arial"/>
                <w:b/>
                <w:bCs/>
                <w:sz w:val="16"/>
                <w:szCs w:val="16"/>
                <w:lang w:eastAsia="en-US"/>
              </w:rPr>
            </w:pPr>
          </w:p>
          <w:p w:rsidR="0084239E" w:rsidRPr="00135C14" w:rsidRDefault="0084239E" w:rsidP="00940372">
            <w:pPr>
              <w:rPr>
                <w:rFonts w:ascii="Arial" w:eastAsia="Calibri" w:hAnsi="Arial" w:cs="Arial"/>
                <w:b/>
                <w:bCs/>
                <w:sz w:val="16"/>
                <w:szCs w:val="16"/>
                <w:lang w:eastAsia="en-US"/>
              </w:rPr>
            </w:pPr>
            <w:r w:rsidRPr="00135C14">
              <w:rPr>
                <w:rFonts w:ascii="Arial" w:eastAsia="Calibri" w:hAnsi="Arial" w:cs="Arial"/>
                <w:b/>
                <w:bCs/>
                <w:sz w:val="16"/>
                <w:szCs w:val="16"/>
                <w:lang w:eastAsia="en-US"/>
              </w:rPr>
              <w:t xml:space="preserve">I.   Wymagania podstawowe </w:t>
            </w:r>
          </w:p>
          <w:p w:rsidR="0084239E" w:rsidRPr="00154DCC" w:rsidRDefault="0084239E" w:rsidP="00940372">
            <w:pPr>
              <w:rPr>
                <w:rFonts w:ascii="Arial" w:eastAsia="Calibri" w:hAnsi="Arial" w:cs="Arial"/>
                <w:b/>
                <w:bCs/>
                <w:lang w:eastAsia="en-US"/>
              </w:rPr>
            </w:pPr>
          </w:p>
        </w:tc>
      </w:tr>
      <w:tr w:rsidR="0084239E" w:rsidTr="00940372">
        <w:tc>
          <w:tcPr>
            <w:tcW w:w="534" w:type="dxa"/>
          </w:tcPr>
          <w:p w:rsidR="0084239E" w:rsidRPr="00514B3F"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r w:rsidRPr="00514B3F">
              <w:rPr>
                <w:rFonts w:ascii="Arial" w:eastAsia="Calibri" w:hAnsi="Arial" w:cs="Arial"/>
                <w:bCs/>
                <w:sz w:val="16"/>
                <w:szCs w:val="16"/>
                <w:lang w:eastAsia="en-US"/>
              </w:rPr>
              <w:t>1</w:t>
            </w:r>
            <w:r>
              <w:rPr>
                <w:rFonts w:ascii="Arial" w:eastAsia="Calibri" w:hAnsi="Arial" w:cs="Arial"/>
                <w:bCs/>
                <w:sz w:val="16"/>
                <w:szCs w:val="16"/>
                <w:lang w:eastAsia="en-US"/>
              </w:rPr>
              <w:t>.1</w:t>
            </w:r>
          </w:p>
        </w:tc>
        <w:tc>
          <w:tcPr>
            <w:tcW w:w="9242" w:type="dxa"/>
            <w:gridSpan w:val="3"/>
          </w:tcPr>
          <w:p w:rsidR="0084239E" w:rsidRPr="000B727F" w:rsidRDefault="0084239E" w:rsidP="00940372">
            <w:pPr>
              <w:numPr>
                <w:ilvl w:val="0"/>
                <w:numId w:val="42"/>
              </w:numPr>
              <w:spacing w:after="200" w:line="276" w:lineRule="auto"/>
              <w:ind w:left="221" w:hanging="283"/>
              <w:jc w:val="both"/>
              <w:rPr>
                <w:rFonts w:ascii="Arial" w:eastAsia="Calibri" w:hAnsi="Arial" w:cs="Arial"/>
                <w:sz w:val="16"/>
                <w:szCs w:val="16"/>
                <w:lang w:eastAsia="en-US"/>
              </w:rPr>
            </w:pPr>
            <w:r w:rsidRPr="000B727F">
              <w:rPr>
                <w:rFonts w:ascii="Arial" w:eastAsia="Calibri" w:hAnsi="Arial" w:cs="Arial"/>
                <w:sz w:val="16"/>
                <w:szCs w:val="16"/>
                <w:lang w:eastAsia="en-US"/>
              </w:rPr>
              <w:t xml:space="preserve">Pojazd musi spełniać wymagania jak dla pojazdów pożarniczych określonych w przepisach Rozporządzenia Ministra Spraw Wewnętrznych i Administracji z dnia 20 czerwca 2007 roku w sprawie wykazu wyrobów służących zapewnieniu bezpieczeństwa publicznego lub ochronie zdrowia i życia oraz mienia,  a także zasad dopuszczenia tych wyrobów do użytkowania (Dz.U. z 2007 r. Nr 143, poz. 1002, z późniejszymi zmianami) i ustawy „Prawo o ruchu drogowym”  z dnia 20 czerwca 1997 r. (tj. Dz.U. Nr 198, poz.1137, ze zmianami.) ze szczególnym uwzględnieniem wymagań dotyczących pojazdów uprzywilejowanych w ruchu. </w:t>
            </w:r>
          </w:p>
          <w:p w:rsidR="0084239E" w:rsidRDefault="0084239E" w:rsidP="00940372">
            <w:pPr>
              <w:numPr>
                <w:ilvl w:val="0"/>
                <w:numId w:val="42"/>
              </w:numPr>
              <w:spacing w:after="200" w:line="276" w:lineRule="auto"/>
              <w:ind w:left="221" w:hanging="283"/>
              <w:jc w:val="both"/>
              <w:rPr>
                <w:rFonts w:ascii="Arial" w:eastAsia="Calibri" w:hAnsi="Arial" w:cs="Arial"/>
                <w:sz w:val="16"/>
                <w:szCs w:val="16"/>
                <w:lang w:eastAsia="en-US"/>
              </w:rPr>
            </w:pPr>
            <w:r w:rsidRPr="000B727F">
              <w:rPr>
                <w:rFonts w:ascii="Arial" w:eastAsia="Calibri" w:hAnsi="Arial" w:cs="Arial"/>
                <w:sz w:val="16"/>
                <w:szCs w:val="16"/>
                <w:lang w:eastAsia="en-US"/>
              </w:rPr>
              <w:t>Pojazd musi spełniać wymagania no</w:t>
            </w:r>
            <w:r>
              <w:rPr>
                <w:rFonts w:ascii="Arial" w:eastAsia="Calibri" w:hAnsi="Arial" w:cs="Arial"/>
                <w:sz w:val="16"/>
                <w:szCs w:val="16"/>
                <w:lang w:eastAsia="en-US"/>
              </w:rPr>
              <w:t>rm PN EN 1846-1 i PN-EN 1846-2.</w:t>
            </w:r>
          </w:p>
          <w:p w:rsidR="0084239E" w:rsidRDefault="0084239E" w:rsidP="00940372">
            <w:pPr>
              <w:numPr>
                <w:ilvl w:val="0"/>
                <w:numId w:val="42"/>
              </w:numPr>
              <w:spacing w:after="200" w:line="276" w:lineRule="auto"/>
              <w:ind w:left="221" w:hanging="283"/>
              <w:jc w:val="both"/>
              <w:rPr>
                <w:rFonts w:ascii="Arial" w:eastAsia="Calibri" w:hAnsi="Arial" w:cs="Arial"/>
                <w:sz w:val="16"/>
                <w:szCs w:val="16"/>
                <w:lang w:eastAsia="en-US"/>
              </w:rPr>
            </w:pPr>
            <w:r w:rsidRPr="000B727F">
              <w:rPr>
                <w:rFonts w:ascii="Arial" w:eastAsia="Calibri" w:hAnsi="Arial" w:cs="Arial"/>
                <w:sz w:val="16"/>
                <w:szCs w:val="16"/>
                <w:lang w:eastAsia="en-US"/>
              </w:rPr>
              <w:t xml:space="preserve">Pojazd musi spełniać wymagania Rozporządzenia Ministrów: Spraw Wewnętrznych i Administracji, Obrony Narodowej, Rozwoju i Finansów oraz Sprawiedliwości z dnia 01 marca 2017  r.  w  sprawie pojazdów specjalnych i używanych do celów specjalnych Policji, Agencji Bezpieczeństwa Wewnętrznego, Agencji Wywiadu, Służby Kontrwywiadu Wojskowego, Służby Wywiadu Wojskowego, Centralnego Biura Antykorupcyjnego, Straży Granicznej, Biura Ochrony Rządu, Krajowej Administracji Skarbowej, Służby Więziennej i straży pożarnej (Dz. U. z 2017 r., poz. 450). </w:t>
            </w:r>
          </w:p>
          <w:p w:rsidR="0084239E" w:rsidRPr="00434CA2" w:rsidRDefault="0084239E" w:rsidP="00940372">
            <w:pPr>
              <w:numPr>
                <w:ilvl w:val="0"/>
                <w:numId w:val="42"/>
              </w:numPr>
              <w:spacing w:after="200" w:line="276" w:lineRule="auto"/>
              <w:ind w:left="221" w:hanging="283"/>
              <w:jc w:val="both"/>
              <w:rPr>
                <w:rFonts w:ascii="Arial" w:eastAsia="Calibri" w:hAnsi="Arial" w:cs="Arial"/>
                <w:sz w:val="16"/>
                <w:szCs w:val="16"/>
                <w:lang w:eastAsia="en-US"/>
              </w:rPr>
            </w:pPr>
            <w:r>
              <w:rPr>
                <w:rFonts w:ascii="Arial" w:hAnsi="Arial" w:cs="Arial"/>
                <w:sz w:val="16"/>
                <w:szCs w:val="16"/>
              </w:rPr>
              <w:t>Pojazd</w:t>
            </w:r>
            <w:r w:rsidRPr="00434CA2">
              <w:rPr>
                <w:rFonts w:ascii="Arial" w:hAnsi="Arial" w:cs="Arial"/>
                <w:sz w:val="16"/>
                <w:szCs w:val="16"/>
              </w:rPr>
              <w:t xml:space="preserve">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 Świa</w:t>
            </w:r>
            <w:r>
              <w:rPr>
                <w:rFonts w:ascii="Arial" w:hAnsi="Arial" w:cs="Arial"/>
                <w:sz w:val="16"/>
                <w:szCs w:val="16"/>
              </w:rPr>
              <w:t xml:space="preserve">dectwo ważne na dzień </w:t>
            </w:r>
            <w:r w:rsidRPr="00034E2B">
              <w:rPr>
                <w:rFonts w:ascii="Arial" w:hAnsi="Arial" w:cs="Arial"/>
                <w:sz w:val="16"/>
                <w:szCs w:val="16"/>
              </w:rPr>
              <w:t xml:space="preserve">odbioru samochodu </w:t>
            </w:r>
            <w:r w:rsidRPr="00434CA2">
              <w:rPr>
                <w:rFonts w:ascii="Arial" w:hAnsi="Arial" w:cs="Arial"/>
                <w:sz w:val="16"/>
                <w:szCs w:val="16"/>
              </w:rPr>
              <w:t>ofert.</w:t>
            </w:r>
          </w:p>
          <w:p w:rsidR="0084239E" w:rsidRPr="000438B8" w:rsidRDefault="0084239E" w:rsidP="00940372">
            <w:pPr>
              <w:numPr>
                <w:ilvl w:val="0"/>
                <w:numId w:val="42"/>
              </w:numPr>
              <w:spacing w:after="200" w:line="276" w:lineRule="auto"/>
              <w:ind w:left="221" w:hanging="283"/>
              <w:jc w:val="both"/>
              <w:rPr>
                <w:rFonts w:ascii="Arial" w:eastAsia="Calibri" w:hAnsi="Arial" w:cs="Arial"/>
                <w:sz w:val="16"/>
                <w:szCs w:val="16"/>
                <w:lang w:eastAsia="en-US"/>
              </w:rPr>
            </w:pPr>
            <w:r>
              <w:rPr>
                <w:rFonts w:ascii="Arial" w:hAnsi="Arial" w:cs="Arial"/>
                <w:sz w:val="16"/>
                <w:szCs w:val="16"/>
              </w:rPr>
              <w:t xml:space="preserve">Pojazd </w:t>
            </w:r>
            <w:r w:rsidRPr="00434CA2">
              <w:rPr>
                <w:rFonts w:ascii="Arial" w:hAnsi="Arial" w:cs="Arial"/>
                <w:sz w:val="16"/>
                <w:szCs w:val="16"/>
              </w:rPr>
              <w:t xml:space="preserve"> – fabrycznie nowy.  Rok produkcji </w:t>
            </w:r>
            <w:r>
              <w:rPr>
                <w:rFonts w:ascii="Arial" w:hAnsi="Arial" w:cs="Arial"/>
                <w:sz w:val="16"/>
                <w:szCs w:val="16"/>
              </w:rPr>
              <w:t>2019</w:t>
            </w:r>
            <w:r w:rsidRPr="00434CA2">
              <w:rPr>
                <w:rFonts w:ascii="Arial" w:hAnsi="Arial" w:cs="Arial"/>
                <w:sz w:val="16"/>
                <w:szCs w:val="16"/>
              </w:rPr>
              <w:t>.</w:t>
            </w:r>
            <w:r>
              <w:rPr>
                <w:rFonts w:ascii="Arial" w:hAnsi="Arial" w:cs="Arial"/>
                <w:sz w:val="16"/>
                <w:szCs w:val="16"/>
              </w:rPr>
              <w:t xml:space="preserve"> </w:t>
            </w:r>
            <w:r w:rsidRPr="00434CA2">
              <w:rPr>
                <w:rFonts w:ascii="Arial" w:hAnsi="Arial" w:cs="Arial"/>
                <w:sz w:val="16"/>
                <w:szCs w:val="16"/>
              </w:rPr>
              <w:t xml:space="preserve"> Podać markę i typ podwozia.</w:t>
            </w:r>
          </w:p>
        </w:tc>
      </w:tr>
      <w:tr w:rsidR="0084239E" w:rsidTr="00940372">
        <w:tc>
          <w:tcPr>
            <w:tcW w:w="534" w:type="dxa"/>
          </w:tcPr>
          <w:p w:rsidR="0084239E" w:rsidRPr="00514B3F"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r>
              <w:rPr>
                <w:rFonts w:ascii="Arial" w:eastAsia="Calibri" w:hAnsi="Arial" w:cs="Arial"/>
                <w:bCs/>
                <w:sz w:val="16"/>
                <w:szCs w:val="16"/>
                <w:lang w:eastAsia="en-US"/>
              </w:rPr>
              <w:t>1.</w:t>
            </w:r>
            <w:r w:rsidRPr="00514B3F">
              <w:rPr>
                <w:rFonts w:ascii="Arial" w:eastAsia="Calibri" w:hAnsi="Arial" w:cs="Arial"/>
                <w:bCs/>
                <w:sz w:val="16"/>
                <w:szCs w:val="16"/>
                <w:lang w:eastAsia="en-US"/>
              </w:rPr>
              <w:t>2</w:t>
            </w:r>
          </w:p>
        </w:tc>
        <w:tc>
          <w:tcPr>
            <w:tcW w:w="9242" w:type="dxa"/>
            <w:gridSpan w:val="3"/>
          </w:tcPr>
          <w:p w:rsidR="0084239E" w:rsidRPr="000B727F" w:rsidRDefault="0084239E" w:rsidP="00940372">
            <w:pPr>
              <w:spacing w:after="200" w:line="276" w:lineRule="auto"/>
              <w:ind w:left="221"/>
              <w:jc w:val="both"/>
              <w:rPr>
                <w:rFonts w:ascii="Arial" w:eastAsia="Calibri" w:hAnsi="Arial" w:cs="Arial"/>
                <w:sz w:val="16"/>
                <w:szCs w:val="16"/>
                <w:lang w:eastAsia="en-US"/>
              </w:rPr>
            </w:pPr>
            <w:r w:rsidRPr="00246AC7">
              <w:rPr>
                <w:rFonts w:ascii="Arial" w:hAnsi="Arial" w:cs="Arial"/>
                <w:sz w:val="16"/>
                <w:szCs w:val="16"/>
              </w:rPr>
              <w:t>Wykonawca  musi zapewnić wymaganą dokumentację techniczną pojazdu i wyposażenia stałego m.in. działka wodno-pianowego, masztu oświetleniowego z najaśnicami i wyciągarki elektrycznej (DTR,  instrukcje obsługi i konserwacji, w tym  harmonogram wymaganych przez wykonawcę przeglądów w celu utrzymania warunków gwarancji). Masa całkowita pojazdu gotowego do akcji, rozkład masy na osie oraz masa przypadająca na każdą z osi nie może przekraczać max. wartości określonych przez producenta pojazdu lub podwozia bazowego. Rezerwa masy liczona jako różnica między DMC a rzeczywistą masą całkowitą winna wynosić minimum 5 %.</w:t>
            </w:r>
          </w:p>
        </w:tc>
      </w:tr>
      <w:tr w:rsidR="0084239E" w:rsidTr="00940372">
        <w:tc>
          <w:tcPr>
            <w:tcW w:w="534" w:type="dxa"/>
          </w:tcPr>
          <w:p w:rsidR="0084239E" w:rsidRDefault="0084239E" w:rsidP="00940372">
            <w:pPr>
              <w:rPr>
                <w:rFonts w:ascii="Arial" w:eastAsia="Calibri" w:hAnsi="Arial" w:cs="Arial"/>
                <w:bCs/>
                <w:sz w:val="16"/>
                <w:szCs w:val="16"/>
                <w:lang w:eastAsia="en-US"/>
              </w:rPr>
            </w:pPr>
          </w:p>
          <w:p w:rsidR="0084239E" w:rsidRPr="00514B3F" w:rsidRDefault="0084239E" w:rsidP="00940372">
            <w:pPr>
              <w:rPr>
                <w:rFonts w:ascii="Arial" w:eastAsia="Calibri" w:hAnsi="Arial" w:cs="Arial"/>
                <w:bCs/>
                <w:sz w:val="16"/>
                <w:szCs w:val="16"/>
                <w:lang w:eastAsia="en-US"/>
              </w:rPr>
            </w:pPr>
            <w:r>
              <w:rPr>
                <w:rFonts w:ascii="Arial" w:eastAsia="Calibri" w:hAnsi="Arial" w:cs="Arial"/>
                <w:bCs/>
                <w:sz w:val="16"/>
                <w:szCs w:val="16"/>
                <w:lang w:eastAsia="en-US"/>
              </w:rPr>
              <w:t>1.3</w:t>
            </w:r>
          </w:p>
        </w:tc>
        <w:tc>
          <w:tcPr>
            <w:tcW w:w="9242" w:type="dxa"/>
            <w:gridSpan w:val="3"/>
          </w:tcPr>
          <w:p w:rsidR="0084239E" w:rsidRPr="00246AC7" w:rsidRDefault="0084239E" w:rsidP="00940372">
            <w:pPr>
              <w:spacing w:after="200" w:line="276" w:lineRule="auto"/>
              <w:ind w:left="221"/>
              <w:jc w:val="both"/>
              <w:rPr>
                <w:rFonts w:ascii="Arial" w:hAnsi="Arial" w:cs="Arial"/>
                <w:sz w:val="16"/>
                <w:szCs w:val="16"/>
              </w:rPr>
            </w:pPr>
            <w:r w:rsidRPr="00246AC7">
              <w:rPr>
                <w:rFonts w:ascii="Arial" w:hAnsi="Arial" w:cs="Arial"/>
                <w:sz w:val="16"/>
                <w:szCs w:val="16"/>
              </w:rPr>
              <w:t>Gwarancja na pojazd wraz ze stałym wyposażeniem winna wynosić min. 2</w:t>
            </w:r>
            <w:r>
              <w:rPr>
                <w:rFonts w:ascii="Arial" w:hAnsi="Arial" w:cs="Arial"/>
                <w:sz w:val="16"/>
                <w:szCs w:val="16"/>
              </w:rPr>
              <w:t>4 miesiące na pojazd wraz ze stałym wyposażeniem (korozja – 60 miesięcy, lakier – 36 miesięcy</w:t>
            </w:r>
            <w:r w:rsidRPr="00246AC7">
              <w:rPr>
                <w:rFonts w:ascii="Arial" w:hAnsi="Arial" w:cs="Arial"/>
                <w:sz w:val="16"/>
                <w:szCs w:val="16"/>
              </w:rPr>
              <w:t>).</w:t>
            </w:r>
          </w:p>
        </w:tc>
      </w:tr>
      <w:tr w:rsidR="0084239E" w:rsidTr="00940372">
        <w:tc>
          <w:tcPr>
            <w:tcW w:w="534" w:type="dxa"/>
          </w:tcPr>
          <w:p w:rsidR="0084239E" w:rsidRDefault="0084239E" w:rsidP="00940372">
            <w:pPr>
              <w:rPr>
                <w:rFonts w:ascii="Arial" w:eastAsia="Calibri" w:hAnsi="Arial" w:cs="Arial"/>
                <w:bCs/>
                <w:sz w:val="16"/>
                <w:szCs w:val="16"/>
                <w:lang w:eastAsia="en-US"/>
              </w:rPr>
            </w:pPr>
            <w:r>
              <w:rPr>
                <w:rFonts w:ascii="Arial" w:eastAsia="Calibri" w:hAnsi="Arial" w:cs="Arial"/>
                <w:bCs/>
                <w:sz w:val="16"/>
                <w:szCs w:val="16"/>
                <w:lang w:eastAsia="en-US"/>
              </w:rPr>
              <w:t>1.4</w:t>
            </w:r>
          </w:p>
        </w:tc>
        <w:tc>
          <w:tcPr>
            <w:tcW w:w="9242" w:type="dxa"/>
            <w:gridSpan w:val="3"/>
          </w:tcPr>
          <w:p w:rsidR="0084239E" w:rsidRPr="00246AC7" w:rsidRDefault="0084239E" w:rsidP="00940372">
            <w:pPr>
              <w:spacing w:after="200" w:line="276" w:lineRule="auto"/>
              <w:ind w:left="221"/>
              <w:jc w:val="both"/>
              <w:rPr>
                <w:rFonts w:ascii="Arial" w:hAnsi="Arial" w:cs="Arial"/>
                <w:sz w:val="16"/>
                <w:szCs w:val="16"/>
              </w:rPr>
            </w:pPr>
            <w:r w:rsidRPr="00246AC7">
              <w:rPr>
                <w:rFonts w:ascii="Arial" w:hAnsi="Arial" w:cs="Arial"/>
                <w:sz w:val="16"/>
                <w:szCs w:val="16"/>
              </w:rPr>
              <w:t>Pojazd musi być oznakowany.</w:t>
            </w:r>
          </w:p>
        </w:tc>
      </w:tr>
      <w:tr w:rsidR="0084239E" w:rsidTr="00940372">
        <w:tc>
          <w:tcPr>
            <w:tcW w:w="534" w:type="dxa"/>
          </w:tcPr>
          <w:p w:rsidR="0084239E" w:rsidRDefault="0084239E" w:rsidP="00940372">
            <w:pPr>
              <w:rPr>
                <w:rFonts w:ascii="Arial" w:eastAsia="Calibri" w:hAnsi="Arial" w:cs="Arial"/>
                <w:bCs/>
                <w:sz w:val="16"/>
                <w:szCs w:val="16"/>
                <w:lang w:eastAsia="en-US"/>
              </w:rPr>
            </w:pPr>
          </w:p>
          <w:p w:rsidR="0084239E" w:rsidRDefault="0084239E" w:rsidP="00940372">
            <w:pPr>
              <w:rPr>
                <w:rFonts w:ascii="Arial" w:eastAsia="Calibri" w:hAnsi="Arial" w:cs="Arial"/>
                <w:bCs/>
                <w:sz w:val="16"/>
                <w:szCs w:val="16"/>
                <w:lang w:eastAsia="en-US"/>
              </w:rPr>
            </w:pPr>
            <w:r>
              <w:rPr>
                <w:rFonts w:ascii="Arial" w:eastAsia="Calibri" w:hAnsi="Arial" w:cs="Arial"/>
                <w:bCs/>
                <w:sz w:val="16"/>
                <w:szCs w:val="16"/>
                <w:lang w:eastAsia="en-US"/>
              </w:rPr>
              <w:t>1.5</w:t>
            </w:r>
          </w:p>
        </w:tc>
        <w:tc>
          <w:tcPr>
            <w:tcW w:w="9242" w:type="dxa"/>
            <w:gridSpan w:val="3"/>
          </w:tcPr>
          <w:p w:rsidR="0084239E" w:rsidRPr="00246AC7" w:rsidRDefault="0084239E" w:rsidP="00940372">
            <w:pPr>
              <w:spacing w:after="200" w:line="276" w:lineRule="auto"/>
              <w:ind w:left="221"/>
              <w:jc w:val="both"/>
              <w:rPr>
                <w:rFonts w:ascii="Arial" w:hAnsi="Arial" w:cs="Arial"/>
                <w:sz w:val="16"/>
                <w:szCs w:val="16"/>
              </w:rPr>
            </w:pPr>
            <w:r w:rsidRPr="00246AC7">
              <w:rPr>
                <w:rFonts w:ascii="Arial" w:hAnsi="Arial" w:cs="Arial"/>
                <w:sz w:val="16"/>
                <w:szCs w:val="16"/>
              </w:rPr>
              <w:t>W zabudowie samochodu zaplanować i wyk</w:t>
            </w:r>
            <w:r>
              <w:rPr>
                <w:rFonts w:ascii="Arial" w:hAnsi="Arial" w:cs="Arial"/>
                <w:sz w:val="16"/>
                <w:szCs w:val="16"/>
              </w:rPr>
              <w:t xml:space="preserve">onać odpowiednie mocowania dla wyposażenia technicznego </w:t>
            </w:r>
            <w:r w:rsidRPr="00246AC7">
              <w:rPr>
                <w:rFonts w:ascii="Arial" w:hAnsi="Arial" w:cs="Arial"/>
                <w:sz w:val="16"/>
                <w:szCs w:val="16"/>
              </w:rPr>
              <w:t>wymienionego w pkt V</w:t>
            </w:r>
            <w:r>
              <w:rPr>
                <w:rFonts w:ascii="Arial" w:hAnsi="Arial" w:cs="Arial"/>
                <w:sz w:val="16"/>
                <w:szCs w:val="16"/>
              </w:rPr>
              <w:t>.</w:t>
            </w:r>
          </w:p>
        </w:tc>
      </w:tr>
      <w:tr w:rsidR="0084239E" w:rsidTr="00940372">
        <w:tc>
          <w:tcPr>
            <w:tcW w:w="534" w:type="dxa"/>
          </w:tcPr>
          <w:p w:rsidR="0084239E" w:rsidRDefault="0084239E" w:rsidP="00940372">
            <w:pPr>
              <w:rPr>
                <w:rFonts w:ascii="Arial" w:eastAsia="Calibri" w:hAnsi="Arial" w:cs="Arial"/>
                <w:bCs/>
                <w:sz w:val="16"/>
                <w:szCs w:val="16"/>
                <w:lang w:eastAsia="en-US"/>
              </w:rPr>
            </w:pPr>
            <w:r>
              <w:rPr>
                <w:rFonts w:ascii="Arial" w:eastAsia="Calibri" w:hAnsi="Arial" w:cs="Arial"/>
                <w:bCs/>
                <w:sz w:val="16"/>
                <w:szCs w:val="16"/>
                <w:lang w:eastAsia="en-US"/>
              </w:rPr>
              <w:t>1.6</w:t>
            </w:r>
          </w:p>
        </w:tc>
        <w:tc>
          <w:tcPr>
            <w:tcW w:w="9242" w:type="dxa"/>
            <w:gridSpan w:val="3"/>
          </w:tcPr>
          <w:p w:rsidR="0084239E" w:rsidRPr="00246AC7" w:rsidRDefault="0084239E" w:rsidP="00940372">
            <w:pPr>
              <w:spacing w:after="200" w:line="276" w:lineRule="auto"/>
              <w:ind w:left="221"/>
              <w:jc w:val="both"/>
              <w:rPr>
                <w:rFonts w:ascii="Arial" w:hAnsi="Arial" w:cs="Arial"/>
                <w:sz w:val="16"/>
                <w:szCs w:val="16"/>
              </w:rPr>
            </w:pPr>
            <w:r w:rsidRPr="00246AC7">
              <w:rPr>
                <w:rFonts w:ascii="Arial" w:hAnsi="Arial" w:cs="Arial"/>
                <w:sz w:val="16"/>
                <w:szCs w:val="16"/>
              </w:rPr>
              <w:t>Czas reakcji serwisu Wykonawcy, po zgłoszeniu awarii – maksymalnie 72 godziny (w ramach gwarancji).</w:t>
            </w:r>
          </w:p>
        </w:tc>
      </w:tr>
      <w:tr w:rsidR="0084239E" w:rsidTr="00940372">
        <w:tc>
          <w:tcPr>
            <w:tcW w:w="9776" w:type="dxa"/>
            <w:gridSpan w:val="4"/>
          </w:tcPr>
          <w:p w:rsidR="0084239E" w:rsidRDefault="0084239E" w:rsidP="00940372">
            <w:pPr>
              <w:spacing w:after="200" w:line="276" w:lineRule="auto"/>
              <w:jc w:val="both"/>
              <w:rPr>
                <w:rFonts w:ascii="Arial" w:hAnsi="Arial" w:cs="Arial"/>
                <w:b/>
                <w:sz w:val="16"/>
                <w:szCs w:val="16"/>
              </w:rPr>
            </w:pPr>
          </w:p>
          <w:p w:rsidR="0084239E" w:rsidRPr="00514B3F" w:rsidRDefault="0084239E" w:rsidP="00940372">
            <w:pPr>
              <w:spacing w:after="200" w:line="276" w:lineRule="auto"/>
              <w:jc w:val="both"/>
              <w:rPr>
                <w:rFonts w:ascii="Arial" w:hAnsi="Arial" w:cs="Arial"/>
                <w:b/>
                <w:sz w:val="16"/>
                <w:szCs w:val="16"/>
              </w:rPr>
            </w:pPr>
            <w:r w:rsidRPr="00514B3F">
              <w:rPr>
                <w:rFonts w:ascii="Arial" w:hAnsi="Arial" w:cs="Arial"/>
                <w:b/>
                <w:sz w:val="16"/>
                <w:szCs w:val="16"/>
              </w:rPr>
              <w:t>II. Parametry techniczno-użytkowe</w:t>
            </w:r>
          </w:p>
        </w:tc>
      </w:tr>
      <w:tr w:rsidR="0084239E" w:rsidTr="00940372">
        <w:tc>
          <w:tcPr>
            <w:tcW w:w="534" w:type="dxa"/>
          </w:tcPr>
          <w:p w:rsidR="0084239E" w:rsidRPr="00514B3F" w:rsidRDefault="0084239E" w:rsidP="00940372">
            <w:pPr>
              <w:spacing w:after="200"/>
              <w:jc w:val="both"/>
              <w:rPr>
                <w:rFonts w:ascii="Arial" w:hAnsi="Arial" w:cs="Arial"/>
                <w:sz w:val="16"/>
                <w:szCs w:val="16"/>
              </w:rPr>
            </w:pPr>
            <w:r w:rsidRPr="00514B3F">
              <w:rPr>
                <w:rFonts w:ascii="Arial" w:hAnsi="Arial" w:cs="Arial"/>
                <w:sz w:val="16"/>
                <w:szCs w:val="16"/>
              </w:rPr>
              <w:t>2.1</w:t>
            </w:r>
          </w:p>
        </w:tc>
        <w:tc>
          <w:tcPr>
            <w:tcW w:w="9242" w:type="dxa"/>
            <w:gridSpan w:val="3"/>
          </w:tcPr>
          <w:p w:rsidR="0084239E" w:rsidRDefault="0084239E" w:rsidP="00940372">
            <w:pPr>
              <w:spacing w:after="200" w:line="276" w:lineRule="auto"/>
              <w:jc w:val="both"/>
              <w:rPr>
                <w:rFonts w:ascii="Arial" w:hAnsi="Arial" w:cs="Arial"/>
                <w:b/>
                <w:sz w:val="16"/>
                <w:szCs w:val="16"/>
              </w:rPr>
            </w:pPr>
            <w:r w:rsidRPr="00246AC7">
              <w:rPr>
                <w:rFonts w:ascii="Arial" w:hAnsi="Arial" w:cs="Arial"/>
                <w:sz w:val="16"/>
                <w:szCs w:val="16"/>
              </w:rPr>
              <w:t>Podwozie pojazdu musi posiadać świadectwo homologacji lub świadectwo zgodności WE. Masa całkowita pojazdu, rozkład masy na osie oraz masa przypadająca na każdą z osi nie może przekraczać max. wartości określonych przez producenta pojazdu/podwozia bazowego.</w:t>
            </w:r>
          </w:p>
        </w:tc>
      </w:tr>
      <w:tr w:rsidR="0084239E" w:rsidTr="00940372">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2.2</w:t>
            </w:r>
          </w:p>
        </w:tc>
        <w:tc>
          <w:tcPr>
            <w:tcW w:w="9242" w:type="dxa"/>
            <w:gridSpan w:val="3"/>
          </w:tcPr>
          <w:p w:rsidR="0084239E" w:rsidRPr="00246AC7" w:rsidRDefault="0084239E" w:rsidP="00940372">
            <w:pPr>
              <w:spacing w:after="200" w:line="276" w:lineRule="auto"/>
              <w:jc w:val="both"/>
              <w:rPr>
                <w:rFonts w:ascii="Arial" w:hAnsi="Arial" w:cs="Arial"/>
                <w:sz w:val="16"/>
                <w:szCs w:val="16"/>
              </w:rPr>
            </w:pPr>
            <w:r w:rsidRPr="00246AC7">
              <w:rPr>
                <w:rFonts w:ascii="Arial" w:hAnsi="Arial" w:cs="Arial"/>
                <w:sz w:val="16"/>
                <w:szCs w:val="16"/>
              </w:rPr>
              <w:t>Pojazd musi posiadać wbudowaną instalację oraz urządzenia  do zainstalowania radiotelefonu przewoźnego „Motorola” GM 360 wraz z ładowarką do radiotelefonów nasobnych</w:t>
            </w:r>
            <w:r>
              <w:rPr>
                <w:rFonts w:ascii="Arial" w:hAnsi="Arial" w:cs="Arial"/>
                <w:sz w:val="16"/>
                <w:szCs w:val="16"/>
              </w:rPr>
              <w:t>.</w:t>
            </w:r>
          </w:p>
        </w:tc>
      </w:tr>
      <w:tr w:rsidR="0084239E" w:rsidTr="00940372">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2.3</w:t>
            </w:r>
          </w:p>
        </w:tc>
        <w:tc>
          <w:tcPr>
            <w:tcW w:w="9242" w:type="dxa"/>
            <w:gridSpan w:val="3"/>
          </w:tcPr>
          <w:p w:rsidR="0084239E" w:rsidRPr="00246AC7" w:rsidRDefault="0084239E" w:rsidP="00940372">
            <w:pPr>
              <w:spacing w:after="200" w:line="276" w:lineRule="auto"/>
              <w:jc w:val="both"/>
              <w:rPr>
                <w:rFonts w:ascii="Arial" w:hAnsi="Arial" w:cs="Arial"/>
                <w:sz w:val="16"/>
                <w:szCs w:val="16"/>
              </w:rPr>
            </w:pPr>
            <w:r w:rsidRPr="00246AC7">
              <w:rPr>
                <w:rFonts w:ascii="Arial" w:hAnsi="Arial" w:cs="Arial"/>
                <w:sz w:val="16"/>
                <w:szCs w:val="16"/>
              </w:rPr>
              <w:t>Pojemność zbiornika paliwa ma zapewnić przejazd minimum 300 km lub 4 godziny pracy autopompy.</w:t>
            </w:r>
          </w:p>
        </w:tc>
      </w:tr>
      <w:tr w:rsidR="0084239E" w:rsidTr="00940372">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2.4</w:t>
            </w:r>
          </w:p>
        </w:tc>
        <w:tc>
          <w:tcPr>
            <w:tcW w:w="9242" w:type="dxa"/>
            <w:gridSpan w:val="3"/>
          </w:tcPr>
          <w:p w:rsidR="0084239E" w:rsidRPr="00246AC7" w:rsidRDefault="0084239E" w:rsidP="00940372">
            <w:pPr>
              <w:spacing w:after="200" w:line="276" w:lineRule="auto"/>
              <w:jc w:val="both"/>
              <w:rPr>
                <w:rFonts w:ascii="Arial" w:hAnsi="Arial" w:cs="Arial"/>
                <w:sz w:val="16"/>
                <w:szCs w:val="16"/>
              </w:rPr>
            </w:pPr>
            <w:r w:rsidRPr="00246AC7">
              <w:rPr>
                <w:rFonts w:ascii="Arial" w:hAnsi="Arial" w:cs="Arial"/>
                <w:sz w:val="16"/>
                <w:szCs w:val="16"/>
              </w:rPr>
              <w:t>Samochód należy wyposażyć w siln</w:t>
            </w:r>
            <w:r>
              <w:rPr>
                <w:rFonts w:ascii="Arial" w:hAnsi="Arial" w:cs="Arial"/>
                <w:sz w:val="16"/>
                <w:szCs w:val="16"/>
              </w:rPr>
              <w:t>ik wysokoprężny o mocy min. 250 KW</w:t>
            </w:r>
            <w:r w:rsidRPr="00246AC7">
              <w:rPr>
                <w:rFonts w:ascii="Arial" w:hAnsi="Arial" w:cs="Arial"/>
                <w:sz w:val="16"/>
                <w:szCs w:val="16"/>
              </w:rPr>
              <w:t xml:space="preserve"> spełniający normę emisji spalin </w:t>
            </w:r>
            <w:r>
              <w:rPr>
                <w:rFonts w:ascii="Arial" w:hAnsi="Arial" w:cs="Arial"/>
                <w:sz w:val="16"/>
                <w:szCs w:val="16"/>
              </w:rPr>
              <w:t xml:space="preserve">min. </w:t>
            </w:r>
            <w:r w:rsidRPr="00246AC7">
              <w:rPr>
                <w:rFonts w:ascii="Arial" w:hAnsi="Arial" w:cs="Arial"/>
                <w:sz w:val="16"/>
                <w:szCs w:val="16"/>
              </w:rPr>
              <w:t>EURO 6, umożliwiaj</w:t>
            </w:r>
            <w:r>
              <w:rPr>
                <w:rFonts w:ascii="Arial" w:hAnsi="Arial" w:cs="Arial"/>
                <w:sz w:val="16"/>
                <w:szCs w:val="16"/>
              </w:rPr>
              <w:t>ącą rejestrację pojazdu.</w:t>
            </w:r>
          </w:p>
        </w:tc>
      </w:tr>
      <w:tr w:rsidR="0084239E" w:rsidTr="00940372">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2.5</w:t>
            </w:r>
          </w:p>
        </w:tc>
        <w:tc>
          <w:tcPr>
            <w:tcW w:w="9242" w:type="dxa"/>
            <w:gridSpan w:val="3"/>
          </w:tcPr>
          <w:p w:rsidR="0084239E" w:rsidRPr="00246AC7" w:rsidRDefault="0084239E" w:rsidP="00940372">
            <w:pPr>
              <w:spacing w:after="200" w:line="276" w:lineRule="auto"/>
              <w:jc w:val="both"/>
              <w:rPr>
                <w:rFonts w:ascii="Arial" w:hAnsi="Arial" w:cs="Arial"/>
                <w:sz w:val="16"/>
                <w:szCs w:val="16"/>
              </w:rPr>
            </w:pPr>
            <w:r w:rsidRPr="00246AC7">
              <w:rPr>
                <w:rFonts w:ascii="Arial" w:hAnsi="Arial" w:cs="Arial"/>
                <w:sz w:val="16"/>
                <w:szCs w:val="16"/>
              </w:rPr>
              <w:t>Skrzynia biegów manualna</w:t>
            </w:r>
            <w:r>
              <w:rPr>
                <w:rFonts w:ascii="Arial" w:hAnsi="Arial" w:cs="Arial"/>
                <w:sz w:val="16"/>
                <w:szCs w:val="16"/>
              </w:rPr>
              <w:t xml:space="preserve"> lub automatyczna </w:t>
            </w:r>
            <w:r w:rsidRPr="00246AC7">
              <w:rPr>
                <w:rFonts w:ascii="Arial" w:hAnsi="Arial" w:cs="Arial"/>
                <w:sz w:val="16"/>
                <w:szCs w:val="16"/>
              </w:rPr>
              <w:t xml:space="preserve"> o liczbie przełożeń do przodu nie więcej niż 10.  </w:t>
            </w:r>
            <w:r w:rsidRPr="00D7400E">
              <w:rPr>
                <w:rFonts w:ascii="Arial" w:hAnsi="Arial" w:cs="Arial"/>
                <w:sz w:val="16"/>
                <w:szCs w:val="16"/>
              </w:rPr>
              <w:t>Skrzynia biegów powinna być wyposażona w chłodnicę oleju.</w:t>
            </w:r>
          </w:p>
        </w:tc>
      </w:tr>
      <w:tr w:rsidR="0084239E" w:rsidTr="00940372">
        <w:tc>
          <w:tcPr>
            <w:tcW w:w="9776" w:type="dxa"/>
            <w:gridSpan w:val="4"/>
          </w:tcPr>
          <w:p w:rsidR="0084239E" w:rsidRDefault="0084239E" w:rsidP="00940372">
            <w:pPr>
              <w:spacing w:after="200" w:line="276" w:lineRule="auto"/>
              <w:jc w:val="both"/>
              <w:rPr>
                <w:rFonts w:ascii="Arial" w:hAnsi="Arial" w:cs="Arial"/>
                <w:b/>
                <w:sz w:val="16"/>
                <w:szCs w:val="16"/>
              </w:rPr>
            </w:pPr>
            <w:r w:rsidRPr="00DE28AF">
              <w:rPr>
                <w:rFonts w:ascii="Arial" w:hAnsi="Arial" w:cs="Arial"/>
                <w:b/>
                <w:sz w:val="16"/>
                <w:szCs w:val="16"/>
              </w:rPr>
              <w:t xml:space="preserve">   </w:t>
            </w:r>
          </w:p>
          <w:p w:rsidR="0084239E" w:rsidRPr="00DE28AF" w:rsidRDefault="0084239E" w:rsidP="00940372">
            <w:pPr>
              <w:spacing w:after="200" w:line="276" w:lineRule="auto"/>
              <w:jc w:val="both"/>
              <w:rPr>
                <w:rFonts w:ascii="Arial" w:hAnsi="Arial" w:cs="Arial"/>
                <w:b/>
                <w:sz w:val="16"/>
                <w:szCs w:val="16"/>
              </w:rPr>
            </w:pPr>
            <w:r w:rsidRPr="00DE28AF">
              <w:rPr>
                <w:rFonts w:ascii="Arial" w:hAnsi="Arial" w:cs="Arial"/>
                <w:b/>
                <w:sz w:val="16"/>
                <w:szCs w:val="16"/>
              </w:rPr>
              <w:t xml:space="preserve">III </w:t>
            </w:r>
            <w:r>
              <w:rPr>
                <w:rFonts w:ascii="Arial" w:hAnsi="Arial" w:cs="Arial"/>
                <w:b/>
                <w:sz w:val="16"/>
                <w:szCs w:val="16"/>
              </w:rPr>
              <w:t xml:space="preserve">    </w:t>
            </w:r>
            <w:r w:rsidRPr="00DE28AF">
              <w:rPr>
                <w:rFonts w:ascii="Arial" w:hAnsi="Arial" w:cs="Arial"/>
                <w:b/>
                <w:sz w:val="16"/>
                <w:szCs w:val="16"/>
              </w:rPr>
              <w:t xml:space="preserve">Podwozie z kabiną </w:t>
            </w:r>
          </w:p>
        </w:tc>
      </w:tr>
      <w:tr w:rsidR="0084239E" w:rsidTr="00940372">
        <w:tc>
          <w:tcPr>
            <w:tcW w:w="534" w:type="dxa"/>
          </w:tcPr>
          <w:p w:rsidR="0084239E" w:rsidRPr="00CA4BF2" w:rsidRDefault="0084239E" w:rsidP="00940372">
            <w:pPr>
              <w:spacing w:after="200" w:line="276" w:lineRule="auto"/>
              <w:jc w:val="both"/>
              <w:rPr>
                <w:rFonts w:ascii="Arial" w:hAnsi="Arial" w:cs="Arial"/>
                <w:sz w:val="16"/>
                <w:szCs w:val="16"/>
              </w:rPr>
            </w:pPr>
            <w:r w:rsidRPr="00CA4BF2">
              <w:rPr>
                <w:rFonts w:ascii="Arial" w:hAnsi="Arial" w:cs="Arial"/>
                <w:sz w:val="16"/>
                <w:szCs w:val="16"/>
              </w:rPr>
              <w:lastRenderedPageBreak/>
              <w:t xml:space="preserve">3.1 </w:t>
            </w:r>
          </w:p>
        </w:tc>
        <w:tc>
          <w:tcPr>
            <w:tcW w:w="9242" w:type="dxa"/>
            <w:gridSpan w:val="3"/>
          </w:tcPr>
          <w:p w:rsidR="0084239E" w:rsidRPr="00CA4BF2" w:rsidRDefault="0084239E" w:rsidP="00940372">
            <w:pPr>
              <w:spacing w:after="200" w:line="276" w:lineRule="auto"/>
              <w:jc w:val="both"/>
              <w:rPr>
                <w:rFonts w:ascii="Arial" w:hAnsi="Arial" w:cs="Arial"/>
                <w:sz w:val="16"/>
                <w:szCs w:val="16"/>
              </w:rPr>
            </w:pPr>
            <w:r w:rsidRPr="00CA4BF2">
              <w:rPr>
                <w:rFonts w:ascii="Arial" w:hAnsi="Arial" w:cs="Arial"/>
                <w:sz w:val="16"/>
                <w:szCs w:val="16"/>
              </w:rPr>
              <w:t>Maksyma</w:t>
            </w:r>
            <w:r>
              <w:rPr>
                <w:rFonts w:ascii="Arial" w:hAnsi="Arial" w:cs="Arial"/>
                <w:sz w:val="16"/>
                <w:szCs w:val="16"/>
              </w:rPr>
              <w:t>lne wymiary samochodu (uzależnione od garażu) długość max. 840 cm. szerokość (liczona z lusterkami bocznymi) max. 280 cm. wysokość max. 350 cm.</w:t>
            </w:r>
          </w:p>
        </w:tc>
      </w:tr>
      <w:tr w:rsidR="0084239E" w:rsidTr="00940372">
        <w:trPr>
          <w:trHeight w:val="349"/>
        </w:trPr>
        <w:tc>
          <w:tcPr>
            <w:tcW w:w="534" w:type="dxa"/>
          </w:tcPr>
          <w:p w:rsidR="0084239E" w:rsidRPr="00CA4BF2" w:rsidRDefault="0084239E" w:rsidP="00940372">
            <w:pPr>
              <w:spacing w:after="200" w:line="276" w:lineRule="auto"/>
              <w:jc w:val="both"/>
              <w:rPr>
                <w:rFonts w:ascii="Arial" w:hAnsi="Arial" w:cs="Arial"/>
                <w:sz w:val="16"/>
                <w:szCs w:val="16"/>
              </w:rPr>
            </w:pPr>
            <w:r>
              <w:rPr>
                <w:rFonts w:ascii="Arial" w:hAnsi="Arial" w:cs="Arial"/>
                <w:sz w:val="16"/>
                <w:szCs w:val="16"/>
              </w:rPr>
              <w:t>3.2</w:t>
            </w:r>
          </w:p>
        </w:tc>
        <w:tc>
          <w:tcPr>
            <w:tcW w:w="9242" w:type="dxa"/>
            <w:gridSpan w:val="3"/>
          </w:tcPr>
          <w:p w:rsidR="0084239E" w:rsidRPr="00CA4BF2" w:rsidRDefault="0084239E" w:rsidP="00940372">
            <w:pPr>
              <w:tabs>
                <w:tab w:val="center" w:pos="4896"/>
                <w:tab w:val="right" w:pos="9432"/>
              </w:tabs>
              <w:rPr>
                <w:rFonts w:ascii="Arial" w:hAnsi="Arial" w:cs="Arial"/>
                <w:sz w:val="16"/>
                <w:szCs w:val="16"/>
              </w:rPr>
            </w:pPr>
            <w:r>
              <w:rPr>
                <w:rFonts w:ascii="Arial" w:hAnsi="Arial" w:cs="Arial"/>
                <w:iCs/>
                <w:sz w:val="16"/>
                <w:szCs w:val="16"/>
              </w:rPr>
              <w:t>Napęd 4x4</w:t>
            </w:r>
          </w:p>
          <w:p w:rsidR="0084239E" w:rsidRPr="009A5260" w:rsidRDefault="0084239E" w:rsidP="00940372">
            <w:pPr>
              <w:pStyle w:val="Standard"/>
              <w:tabs>
                <w:tab w:val="center" w:pos="4896"/>
                <w:tab w:val="right" w:pos="9432"/>
              </w:tabs>
              <w:rPr>
                <w:rFonts w:ascii="Arial" w:hAnsi="Arial" w:cs="Arial"/>
                <w:iCs/>
                <w:sz w:val="16"/>
                <w:szCs w:val="16"/>
                <w:lang w:val="pl-PL"/>
              </w:rPr>
            </w:pPr>
            <w:r>
              <w:rPr>
                <w:rFonts w:ascii="Arial" w:hAnsi="Arial" w:cs="Arial"/>
                <w:iCs/>
                <w:sz w:val="16"/>
                <w:szCs w:val="16"/>
                <w:lang w:val="pl-PL"/>
              </w:rPr>
              <w:t xml:space="preserve">- </w:t>
            </w:r>
            <w:r w:rsidRPr="009A5260">
              <w:rPr>
                <w:rFonts w:ascii="Arial" w:hAnsi="Arial" w:cs="Arial"/>
                <w:iCs/>
                <w:sz w:val="16"/>
                <w:szCs w:val="16"/>
                <w:lang w:val="pl-PL"/>
              </w:rPr>
              <w:t>możliwość odłączenia napędu osi przedniej</w:t>
            </w:r>
          </w:p>
          <w:p w:rsidR="0084239E" w:rsidRPr="009A5260" w:rsidRDefault="0084239E" w:rsidP="00940372">
            <w:pPr>
              <w:pStyle w:val="Standard"/>
              <w:tabs>
                <w:tab w:val="center" w:pos="4896"/>
                <w:tab w:val="right" w:pos="9432"/>
              </w:tabs>
              <w:rPr>
                <w:rFonts w:ascii="Arial" w:hAnsi="Arial" w:cs="Arial"/>
                <w:iCs/>
                <w:sz w:val="16"/>
                <w:szCs w:val="16"/>
                <w:lang w:val="pl-PL"/>
              </w:rPr>
            </w:pPr>
            <w:r w:rsidRPr="009A5260">
              <w:rPr>
                <w:rFonts w:ascii="Arial" w:hAnsi="Arial" w:cs="Arial"/>
                <w:iCs/>
                <w:sz w:val="16"/>
                <w:szCs w:val="16"/>
                <w:lang w:val="pl-PL"/>
              </w:rPr>
              <w:t xml:space="preserve">- </w:t>
            </w:r>
            <w:r>
              <w:rPr>
                <w:rFonts w:ascii="Arial" w:hAnsi="Arial" w:cs="Arial"/>
                <w:iCs/>
                <w:sz w:val="16"/>
                <w:szCs w:val="16"/>
                <w:lang w:val="pl-PL"/>
              </w:rPr>
              <w:t>możliwość</w:t>
            </w:r>
            <w:r w:rsidRPr="009A5260">
              <w:rPr>
                <w:rFonts w:ascii="Arial" w:hAnsi="Arial" w:cs="Arial"/>
                <w:iCs/>
                <w:sz w:val="16"/>
                <w:szCs w:val="16"/>
                <w:lang w:val="pl-PL"/>
              </w:rPr>
              <w:t xml:space="preserve"> blokady mechanizmu różnicowego przedniej i tylnej osi</w:t>
            </w:r>
          </w:p>
          <w:p w:rsidR="0084239E" w:rsidRPr="009A5260" w:rsidRDefault="0084239E" w:rsidP="00940372">
            <w:pPr>
              <w:pStyle w:val="Standard"/>
              <w:tabs>
                <w:tab w:val="center" w:pos="4896"/>
                <w:tab w:val="right" w:pos="9432"/>
              </w:tabs>
              <w:rPr>
                <w:rFonts w:ascii="Arial" w:hAnsi="Arial" w:cs="Arial"/>
                <w:iCs/>
                <w:sz w:val="16"/>
                <w:szCs w:val="16"/>
                <w:lang w:val="pl-PL"/>
              </w:rPr>
            </w:pPr>
            <w:r w:rsidRPr="009A5260">
              <w:rPr>
                <w:rFonts w:ascii="Arial" w:hAnsi="Arial" w:cs="Arial"/>
                <w:iCs/>
                <w:sz w:val="16"/>
                <w:szCs w:val="16"/>
                <w:lang w:val="pl-PL"/>
              </w:rPr>
              <w:t>- przekładnia rozdzielcza z przełożeniem terenowym i szosowym</w:t>
            </w:r>
          </w:p>
          <w:p w:rsidR="0084239E" w:rsidRPr="009A5260" w:rsidRDefault="0084239E" w:rsidP="00940372">
            <w:pPr>
              <w:pStyle w:val="Standard"/>
              <w:tabs>
                <w:tab w:val="center" w:pos="4896"/>
                <w:tab w:val="right" w:pos="9432"/>
              </w:tabs>
              <w:rPr>
                <w:rFonts w:ascii="Arial" w:hAnsi="Arial" w:cs="Arial"/>
                <w:iCs/>
                <w:sz w:val="16"/>
                <w:szCs w:val="16"/>
                <w:lang w:val="pl-PL"/>
              </w:rPr>
            </w:pPr>
            <w:r w:rsidRPr="009A5260">
              <w:rPr>
                <w:rFonts w:ascii="Arial" w:hAnsi="Arial" w:cs="Arial"/>
                <w:iCs/>
                <w:sz w:val="16"/>
                <w:szCs w:val="16"/>
                <w:lang w:val="pl-PL"/>
              </w:rPr>
              <w:t>- na osi przedniej koła pojedyncze, na osi tylnej koła podwójne.</w:t>
            </w:r>
          </w:p>
          <w:p w:rsidR="0084239E" w:rsidRDefault="0084239E" w:rsidP="00940372">
            <w:pPr>
              <w:pStyle w:val="Standard"/>
              <w:tabs>
                <w:tab w:val="center" w:pos="4896"/>
                <w:tab w:val="right" w:pos="9432"/>
              </w:tabs>
              <w:rPr>
                <w:rFonts w:ascii="Garamond" w:hAnsi="Garamond" w:cs="Garamond"/>
                <w:iCs/>
                <w:lang w:val="pl-PL"/>
              </w:rPr>
            </w:pPr>
            <w:r w:rsidRPr="009A5260">
              <w:rPr>
                <w:rFonts w:ascii="Arial" w:hAnsi="Arial" w:cs="Arial"/>
                <w:iCs/>
                <w:sz w:val="16"/>
                <w:szCs w:val="16"/>
                <w:lang w:val="pl-PL"/>
              </w:rPr>
              <w:t>Zawieszenie osi przedniej, resory paraboliczne, amortyzatory teleskopowe, stabilizator przechyłów, zawieszenie osi tylnej mechaniczne lub pneumatyczne</w:t>
            </w:r>
            <w:r w:rsidRPr="00024818">
              <w:rPr>
                <w:rFonts w:ascii="Garamond" w:hAnsi="Garamond" w:cs="Garamond"/>
                <w:iCs/>
                <w:lang w:val="pl-PL"/>
              </w:rPr>
              <w:t>.</w:t>
            </w:r>
          </w:p>
          <w:p w:rsidR="0084239E" w:rsidRPr="009A5260" w:rsidRDefault="0084239E" w:rsidP="00940372">
            <w:pPr>
              <w:pStyle w:val="Standard"/>
              <w:tabs>
                <w:tab w:val="center" w:pos="4896"/>
                <w:tab w:val="right" w:pos="9432"/>
              </w:tabs>
              <w:rPr>
                <w:rFonts w:ascii="Garamond" w:hAnsi="Garamond" w:cs="Garamond"/>
                <w:iCs/>
                <w:lang w:val="pl-PL"/>
              </w:rPr>
            </w:pP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3.3</w:t>
            </w:r>
          </w:p>
        </w:tc>
        <w:tc>
          <w:tcPr>
            <w:tcW w:w="9242" w:type="dxa"/>
            <w:gridSpan w:val="3"/>
          </w:tcPr>
          <w:p w:rsidR="0084239E" w:rsidRPr="00246AC7" w:rsidRDefault="0084239E" w:rsidP="00940372">
            <w:pPr>
              <w:spacing w:after="200" w:line="276" w:lineRule="auto"/>
              <w:jc w:val="both"/>
              <w:rPr>
                <w:rFonts w:ascii="Arial" w:hAnsi="Arial" w:cs="Arial"/>
                <w:sz w:val="16"/>
                <w:szCs w:val="16"/>
              </w:rPr>
            </w:pPr>
            <w:r w:rsidRPr="009B64C7">
              <w:rPr>
                <w:rFonts w:ascii="Arial" w:hAnsi="Arial" w:cs="Arial"/>
                <w:sz w:val="16"/>
                <w:szCs w:val="16"/>
              </w:rPr>
              <w:t>Samochód wyposażyć w system hamowania ABS z hamulcami bębnowymi kół. Hamulec postojowy.</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3.4</w:t>
            </w:r>
          </w:p>
        </w:tc>
        <w:tc>
          <w:tcPr>
            <w:tcW w:w="9242" w:type="dxa"/>
            <w:gridSpan w:val="3"/>
          </w:tcPr>
          <w:p w:rsidR="0084239E" w:rsidRPr="009B64C7" w:rsidRDefault="0084239E" w:rsidP="00940372">
            <w:pPr>
              <w:spacing w:after="200" w:line="276" w:lineRule="auto"/>
              <w:jc w:val="both"/>
              <w:rPr>
                <w:rFonts w:ascii="Arial" w:hAnsi="Arial" w:cs="Arial"/>
                <w:sz w:val="16"/>
                <w:szCs w:val="16"/>
              </w:rPr>
            </w:pPr>
            <w:r w:rsidRPr="009B64C7">
              <w:rPr>
                <w:rFonts w:ascii="Arial" w:hAnsi="Arial" w:cs="Arial"/>
                <w:sz w:val="16"/>
                <w:szCs w:val="16"/>
              </w:rPr>
              <w:t>Samochód wyposażyć w lampy przeciwmgielne z przodu i z tyłu pojazdu.</w:t>
            </w:r>
          </w:p>
        </w:tc>
      </w:tr>
      <w:tr w:rsidR="0084239E" w:rsidTr="00940372">
        <w:trPr>
          <w:trHeight w:val="1520"/>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3.5</w:t>
            </w:r>
          </w:p>
        </w:tc>
        <w:tc>
          <w:tcPr>
            <w:tcW w:w="9242" w:type="dxa"/>
            <w:gridSpan w:val="3"/>
          </w:tcPr>
          <w:p w:rsidR="0084239E" w:rsidRPr="00192EAE" w:rsidRDefault="0084239E" w:rsidP="00940372">
            <w:pPr>
              <w:tabs>
                <w:tab w:val="center" w:pos="4896"/>
                <w:tab w:val="right" w:pos="9432"/>
              </w:tabs>
              <w:rPr>
                <w:rFonts w:ascii="Arial" w:hAnsi="Arial" w:cs="Arial"/>
                <w:iCs/>
                <w:sz w:val="16"/>
                <w:szCs w:val="16"/>
              </w:rPr>
            </w:pPr>
            <w:r w:rsidRPr="00192EAE">
              <w:rPr>
                <w:rFonts w:ascii="Arial" w:hAnsi="Arial" w:cs="Arial"/>
                <w:iCs/>
                <w:sz w:val="16"/>
                <w:szCs w:val="16"/>
              </w:rPr>
              <w:t>Kabina czterodrzwiowa, jednomodułowa, zawieszona na poduszkach pneumatycznych zapewniająca dostęp do silnika, w układzie miejsc 1+1+4 (siedzenia przodem do kierunku jazdy), niezależny układ ogrzewania i wentylacji umożliwiający ogrzewanie kabiny przy wyłączonym silniku,</w:t>
            </w:r>
          </w:p>
          <w:p w:rsidR="0084239E" w:rsidRPr="00192EAE" w:rsidRDefault="0084239E" w:rsidP="00940372">
            <w:pPr>
              <w:tabs>
                <w:tab w:val="center" w:pos="4896"/>
                <w:tab w:val="right" w:pos="9432"/>
              </w:tabs>
              <w:rPr>
                <w:rFonts w:ascii="Arial" w:hAnsi="Arial" w:cs="Arial"/>
                <w:iCs/>
                <w:sz w:val="16"/>
                <w:szCs w:val="16"/>
              </w:rPr>
            </w:pPr>
          </w:p>
          <w:p w:rsidR="0084239E" w:rsidRPr="00192EAE" w:rsidRDefault="0084239E" w:rsidP="00940372">
            <w:pPr>
              <w:tabs>
                <w:tab w:val="center" w:pos="4896"/>
                <w:tab w:val="right" w:pos="9432"/>
              </w:tabs>
              <w:rPr>
                <w:rFonts w:ascii="Arial" w:hAnsi="Arial" w:cs="Arial"/>
                <w:iCs/>
                <w:sz w:val="16"/>
                <w:szCs w:val="16"/>
              </w:rPr>
            </w:pPr>
            <w:r w:rsidRPr="00192EAE">
              <w:rPr>
                <w:rFonts w:ascii="Arial" w:hAnsi="Arial" w:cs="Arial"/>
                <w:iCs/>
                <w:sz w:val="16"/>
                <w:szCs w:val="16"/>
              </w:rPr>
              <w:t>Kabina wyposażona w:</w:t>
            </w:r>
          </w:p>
          <w:p w:rsidR="0084239E" w:rsidRPr="00192EAE" w:rsidRDefault="0084239E" w:rsidP="00940372">
            <w:pPr>
              <w:pStyle w:val="Standard"/>
              <w:jc w:val="both"/>
              <w:rPr>
                <w:rFonts w:ascii="Arial" w:hAnsi="Arial" w:cs="Arial"/>
                <w:sz w:val="16"/>
                <w:szCs w:val="16"/>
                <w:lang w:val="pl-PL"/>
              </w:rPr>
            </w:pPr>
            <w:r w:rsidRPr="00192EAE">
              <w:rPr>
                <w:rFonts w:ascii="Arial" w:hAnsi="Arial" w:cs="Arial"/>
                <w:sz w:val="16"/>
                <w:szCs w:val="16"/>
                <w:lang w:val="pl-PL"/>
              </w:rPr>
              <w:t>- indywidualne oświetlenie nad siedzeniem dowódcy,</w:t>
            </w:r>
          </w:p>
          <w:p w:rsidR="0084239E" w:rsidRPr="00192EAE" w:rsidRDefault="0084239E" w:rsidP="00940372">
            <w:pPr>
              <w:pStyle w:val="Standard"/>
              <w:jc w:val="both"/>
              <w:rPr>
                <w:rFonts w:ascii="Arial" w:hAnsi="Arial" w:cs="Arial"/>
                <w:sz w:val="16"/>
                <w:szCs w:val="16"/>
                <w:lang w:val="pl-PL"/>
              </w:rPr>
            </w:pPr>
            <w:r w:rsidRPr="00192EAE">
              <w:rPr>
                <w:rFonts w:ascii="Arial" w:hAnsi="Arial" w:cs="Arial"/>
                <w:sz w:val="16"/>
                <w:szCs w:val="16"/>
                <w:lang w:val="pl-PL"/>
              </w:rPr>
              <w:t>- niezależny układ ogrzewania i wentylacji umożliwiający ogrzewanie kabiny przy wyłączonym   silniku,</w:t>
            </w:r>
          </w:p>
          <w:p w:rsidR="0084239E" w:rsidRPr="00192EAE" w:rsidRDefault="0084239E" w:rsidP="00940372">
            <w:pPr>
              <w:pStyle w:val="Standard"/>
              <w:jc w:val="both"/>
              <w:rPr>
                <w:rFonts w:ascii="Arial" w:hAnsi="Arial" w:cs="Arial"/>
                <w:sz w:val="16"/>
                <w:szCs w:val="16"/>
                <w:lang w:val="pl-PL"/>
              </w:rPr>
            </w:pPr>
            <w:r w:rsidRPr="00192EAE">
              <w:rPr>
                <w:rFonts w:ascii="Arial" w:hAnsi="Arial" w:cs="Arial"/>
                <w:sz w:val="16"/>
                <w:szCs w:val="16"/>
                <w:lang w:val="pl-PL"/>
              </w:rPr>
              <w:t>- lampy przeciwmgielne z przodu pojazdu,</w:t>
            </w:r>
          </w:p>
          <w:p w:rsidR="0084239E" w:rsidRPr="00192EAE" w:rsidRDefault="0084239E" w:rsidP="00940372">
            <w:pPr>
              <w:pStyle w:val="Standard"/>
              <w:snapToGrid w:val="0"/>
              <w:jc w:val="both"/>
              <w:rPr>
                <w:rFonts w:ascii="Arial" w:hAnsi="Arial" w:cs="Arial"/>
                <w:sz w:val="16"/>
                <w:szCs w:val="16"/>
                <w:lang w:val="pl-PL"/>
              </w:rPr>
            </w:pPr>
            <w:r w:rsidRPr="00192EAE">
              <w:rPr>
                <w:rFonts w:ascii="Arial" w:hAnsi="Arial" w:cs="Arial"/>
                <w:sz w:val="16"/>
                <w:szCs w:val="16"/>
                <w:lang w:val="pl-PL"/>
              </w:rPr>
              <w:t>- wywietrznik dachowy,</w:t>
            </w:r>
          </w:p>
          <w:p w:rsidR="0084239E" w:rsidRPr="00192EAE" w:rsidRDefault="0084239E" w:rsidP="00940372">
            <w:pPr>
              <w:pStyle w:val="Standard"/>
              <w:snapToGrid w:val="0"/>
              <w:jc w:val="both"/>
              <w:rPr>
                <w:rFonts w:ascii="Arial" w:hAnsi="Arial" w:cs="Arial"/>
                <w:sz w:val="16"/>
                <w:szCs w:val="16"/>
                <w:lang w:val="pl-PL"/>
              </w:rPr>
            </w:pPr>
            <w:r w:rsidRPr="00192EAE">
              <w:rPr>
                <w:rFonts w:ascii="Arial" w:hAnsi="Arial" w:cs="Arial"/>
                <w:sz w:val="16"/>
                <w:szCs w:val="16"/>
                <w:lang w:val="pl-PL"/>
              </w:rPr>
              <w:t>- klimatyzację,</w:t>
            </w:r>
          </w:p>
          <w:p w:rsidR="0084239E" w:rsidRPr="00192EAE" w:rsidRDefault="0084239E" w:rsidP="00940372">
            <w:pPr>
              <w:pStyle w:val="Standard"/>
              <w:tabs>
                <w:tab w:val="left" w:pos="293"/>
              </w:tabs>
              <w:jc w:val="both"/>
              <w:rPr>
                <w:rFonts w:ascii="Arial" w:hAnsi="Arial" w:cs="Arial"/>
                <w:sz w:val="16"/>
                <w:szCs w:val="16"/>
                <w:lang w:val="pl-PL"/>
              </w:rPr>
            </w:pPr>
            <w:r w:rsidRPr="00192EAE">
              <w:rPr>
                <w:rFonts w:ascii="Arial" w:hAnsi="Arial" w:cs="Arial"/>
                <w:sz w:val="16"/>
                <w:szCs w:val="16"/>
                <w:lang w:val="pl-PL"/>
              </w:rPr>
              <w:t>- zewnętrzną osłonę przeciwsłoneczną,</w:t>
            </w:r>
          </w:p>
          <w:p w:rsidR="0084239E" w:rsidRPr="00192EAE" w:rsidRDefault="0084239E" w:rsidP="00940372">
            <w:pPr>
              <w:pStyle w:val="Standard"/>
              <w:tabs>
                <w:tab w:val="left" w:pos="293"/>
              </w:tabs>
              <w:jc w:val="both"/>
              <w:rPr>
                <w:rFonts w:ascii="Arial" w:hAnsi="Arial" w:cs="Arial"/>
                <w:sz w:val="16"/>
                <w:szCs w:val="16"/>
                <w:lang w:val="pl-PL"/>
              </w:rPr>
            </w:pPr>
            <w:r w:rsidRPr="00192EAE">
              <w:rPr>
                <w:rFonts w:ascii="Arial" w:hAnsi="Arial" w:cs="Arial"/>
                <w:sz w:val="16"/>
                <w:szCs w:val="16"/>
                <w:lang w:val="pl-PL"/>
              </w:rPr>
              <w:t>- elektrycznie regulowane lusterka główne po stronie kierowcy i dowódcy,</w:t>
            </w:r>
          </w:p>
          <w:p w:rsidR="0084239E" w:rsidRPr="00192EAE" w:rsidRDefault="0084239E" w:rsidP="00940372">
            <w:pPr>
              <w:pStyle w:val="Standard"/>
              <w:tabs>
                <w:tab w:val="left" w:pos="293"/>
              </w:tabs>
              <w:jc w:val="both"/>
              <w:rPr>
                <w:rFonts w:ascii="Arial" w:hAnsi="Arial" w:cs="Arial"/>
                <w:sz w:val="16"/>
                <w:szCs w:val="16"/>
                <w:lang w:val="pl-PL"/>
              </w:rPr>
            </w:pPr>
            <w:r w:rsidRPr="00192EAE">
              <w:rPr>
                <w:rFonts w:ascii="Arial" w:hAnsi="Arial" w:cs="Arial"/>
                <w:sz w:val="16"/>
                <w:szCs w:val="16"/>
                <w:lang w:val="pl-PL"/>
              </w:rPr>
              <w:t>- lusterko rampowe - krawężnikowe z prawej strony,</w:t>
            </w:r>
          </w:p>
          <w:p w:rsidR="0084239E" w:rsidRPr="00192EAE" w:rsidRDefault="0084239E" w:rsidP="00940372">
            <w:pPr>
              <w:pStyle w:val="Standard"/>
              <w:jc w:val="both"/>
              <w:rPr>
                <w:rFonts w:ascii="Arial" w:hAnsi="Arial" w:cs="Arial"/>
                <w:sz w:val="16"/>
                <w:szCs w:val="16"/>
                <w:lang w:val="pl-PL"/>
              </w:rPr>
            </w:pPr>
            <w:r w:rsidRPr="00192EAE">
              <w:rPr>
                <w:rFonts w:ascii="Arial" w:hAnsi="Arial" w:cs="Arial"/>
                <w:sz w:val="16"/>
                <w:szCs w:val="16"/>
                <w:lang w:val="pl-PL"/>
              </w:rPr>
              <w:t>- lusterko rampowe - dojazdowe przednie,</w:t>
            </w:r>
          </w:p>
          <w:p w:rsidR="0084239E" w:rsidRPr="00192EAE" w:rsidRDefault="0084239E" w:rsidP="00940372">
            <w:pPr>
              <w:pStyle w:val="Standard"/>
              <w:jc w:val="both"/>
              <w:rPr>
                <w:rFonts w:ascii="Arial" w:hAnsi="Arial" w:cs="Arial"/>
                <w:sz w:val="16"/>
                <w:szCs w:val="16"/>
                <w:lang w:val="pl-PL"/>
              </w:rPr>
            </w:pPr>
            <w:r w:rsidRPr="00192EAE">
              <w:rPr>
                <w:rFonts w:ascii="Arial" w:hAnsi="Arial" w:cs="Arial"/>
                <w:sz w:val="16"/>
                <w:szCs w:val="16"/>
                <w:lang w:val="pl-PL"/>
              </w:rPr>
              <w:t>- lusterka zewnętrzne podgrzewane,</w:t>
            </w:r>
          </w:p>
          <w:p w:rsidR="0084239E" w:rsidRPr="00192EAE" w:rsidRDefault="0084239E" w:rsidP="00940372">
            <w:pPr>
              <w:pStyle w:val="Standard"/>
              <w:tabs>
                <w:tab w:val="left" w:pos="293"/>
              </w:tabs>
              <w:jc w:val="both"/>
              <w:rPr>
                <w:rFonts w:ascii="Arial" w:hAnsi="Arial" w:cs="Arial"/>
                <w:sz w:val="16"/>
                <w:szCs w:val="16"/>
                <w:lang w:val="pl-PL"/>
              </w:rPr>
            </w:pPr>
            <w:r w:rsidRPr="00192EAE">
              <w:rPr>
                <w:rFonts w:ascii="Arial" w:hAnsi="Arial" w:cs="Arial"/>
                <w:sz w:val="16"/>
                <w:szCs w:val="16"/>
                <w:lang w:val="pl-PL"/>
              </w:rPr>
              <w:t>- elektrycznie sterowane szyby po stronie kierowcy i dowódcy,</w:t>
            </w:r>
          </w:p>
          <w:p w:rsidR="0084239E" w:rsidRPr="00192EAE" w:rsidRDefault="0084239E" w:rsidP="00940372">
            <w:pPr>
              <w:pStyle w:val="Standard"/>
              <w:jc w:val="both"/>
              <w:rPr>
                <w:rFonts w:ascii="Arial" w:hAnsi="Arial" w:cs="Arial"/>
                <w:sz w:val="16"/>
                <w:szCs w:val="16"/>
                <w:lang w:val="pl-PL"/>
              </w:rPr>
            </w:pPr>
            <w:r w:rsidRPr="00192EAE">
              <w:rPr>
                <w:rFonts w:ascii="Arial" w:hAnsi="Arial" w:cs="Arial"/>
                <w:sz w:val="16"/>
                <w:szCs w:val="16"/>
                <w:lang w:val="pl-PL"/>
              </w:rPr>
              <w:t>- uchwyt do trzymania w tylnej części kabiny,</w:t>
            </w:r>
          </w:p>
          <w:p w:rsidR="0084239E" w:rsidRPr="00192EAE" w:rsidRDefault="0084239E" w:rsidP="00940372">
            <w:pPr>
              <w:pStyle w:val="Standard"/>
              <w:jc w:val="both"/>
              <w:rPr>
                <w:rFonts w:ascii="Arial" w:hAnsi="Arial" w:cs="Arial"/>
                <w:sz w:val="16"/>
                <w:szCs w:val="16"/>
                <w:lang w:val="pl-PL"/>
              </w:rPr>
            </w:pPr>
            <w:r w:rsidRPr="00192EAE">
              <w:rPr>
                <w:rFonts w:ascii="Arial" w:hAnsi="Arial" w:cs="Arial"/>
                <w:sz w:val="16"/>
                <w:szCs w:val="16"/>
                <w:lang w:val="pl-PL"/>
              </w:rPr>
              <w:t>- schowek pod siedziskami w tylnej części kabiny,</w:t>
            </w:r>
          </w:p>
          <w:p w:rsidR="0084239E" w:rsidRPr="00192EAE" w:rsidRDefault="0084239E" w:rsidP="00940372">
            <w:pPr>
              <w:pStyle w:val="Standard"/>
              <w:jc w:val="both"/>
              <w:rPr>
                <w:rFonts w:ascii="Arial" w:hAnsi="Arial" w:cs="Arial"/>
                <w:sz w:val="16"/>
                <w:szCs w:val="16"/>
                <w:lang w:val="pl-PL"/>
              </w:rPr>
            </w:pPr>
            <w:r w:rsidRPr="00192EAE">
              <w:rPr>
                <w:rFonts w:ascii="Arial" w:hAnsi="Arial" w:cs="Arial"/>
                <w:sz w:val="16"/>
                <w:szCs w:val="16"/>
                <w:lang w:val="pl-PL"/>
              </w:rPr>
              <w:t>- radio samochodowe</w:t>
            </w:r>
          </w:p>
          <w:p w:rsidR="0084239E" w:rsidRPr="00192EAE" w:rsidRDefault="0084239E" w:rsidP="00940372">
            <w:pPr>
              <w:pStyle w:val="Standard"/>
              <w:jc w:val="both"/>
              <w:rPr>
                <w:rFonts w:ascii="Arial" w:hAnsi="Arial" w:cs="Arial"/>
                <w:sz w:val="16"/>
                <w:szCs w:val="16"/>
                <w:lang w:val="pl-PL"/>
              </w:rPr>
            </w:pPr>
            <w:r w:rsidRPr="00192EAE">
              <w:rPr>
                <w:rFonts w:ascii="Arial" w:hAnsi="Arial" w:cs="Arial"/>
                <w:sz w:val="16"/>
                <w:szCs w:val="16"/>
                <w:lang w:val="pl-PL"/>
              </w:rPr>
              <w:t>- reflektor ręczny (szperacz) do oświetlenia numerów budynków,</w:t>
            </w:r>
          </w:p>
          <w:p w:rsidR="0084239E" w:rsidRPr="00192EAE" w:rsidRDefault="0084239E" w:rsidP="00940372">
            <w:pPr>
              <w:pStyle w:val="Standard"/>
              <w:ind w:left="121" w:hanging="121"/>
              <w:jc w:val="both"/>
              <w:rPr>
                <w:rFonts w:ascii="Arial" w:hAnsi="Arial" w:cs="Arial"/>
                <w:sz w:val="16"/>
                <w:szCs w:val="16"/>
                <w:lang w:val="pl-PL"/>
              </w:rPr>
            </w:pPr>
            <w:r w:rsidRPr="00192EAE">
              <w:rPr>
                <w:rFonts w:ascii="Arial" w:hAnsi="Arial" w:cs="Arial"/>
                <w:sz w:val="16"/>
                <w:szCs w:val="16"/>
                <w:lang w:val="pl-PL"/>
              </w:rPr>
              <w:t>- radiotelefon samochodowy o parametrach: częstotliwość VHF 136-174 MHz, moc 1÷25 W, odstęp międzykanałowy 12,5 kHz dostosowany do użytkowania w sieci MSWiA min. 128 kanałów, wyświetlacz alfanumeryczny min 14 znaków. Radiotelefon podłączony do instalacji antenowej zakończonej antena radiową przystosowana do pracy w sieci MSWiA. Obrotowy potencjometr siły głosu.</w:t>
            </w:r>
          </w:p>
          <w:p w:rsidR="0084239E" w:rsidRDefault="0084239E" w:rsidP="00940372">
            <w:pPr>
              <w:pStyle w:val="Standard"/>
              <w:ind w:left="121" w:hanging="121"/>
              <w:jc w:val="both"/>
              <w:rPr>
                <w:rFonts w:ascii="Arial" w:hAnsi="Arial" w:cs="Arial"/>
                <w:sz w:val="16"/>
                <w:szCs w:val="16"/>
                <w:lang w:val="pl-PL"/>
              </w:rPr>
            </w:pPr>
            <w:r w:rsidRPr="00192EAE">
              <w:rPr>
                <w:rFonts w:ascii="Arial" w:eastAsia="Garamond" w:hAnsi="Arial" w:cs="Arial"/>
                <w:sz w:val="16"/>
                <w:szCs w:val="16"/>
                <w:lang w:val="pl-PL"/>
              </w:rPr>
              <w:t xml:space="preserve"> </w:t>
            </w:r>
            <w:r w:rsidRPr="00192EAE">
              <w:rPr>
                <w:rFonts w:ascii="Arial" w:hAnsi="Arial" w:cs="Arial"/>
                <w:sz w:val="16"/>
                <w:szCs w:val="16"/>
                <w:lang w:val="pl-PL"/>
              </w:rPr>
              <w:t>2 radiotelefony nasobne przystosowane do pracy na kanałach analogowych i cyfrowych z wyświetlaczem min. 5-wierszowym, stopniem ochrony IP57 na wypadek zanurzenia. Radiotelefony przystosowane do współpracy z radiotelefonami używanymi w strukturach PSP i OSP spełniające minimalne wymagania techniczno-funkcjonalne określone w załączniku nr 3 do instrukcji stanowiącej załącznik do rozkazu nr 4 Komendanta Głównego PSP z dnia 20 czerwca 2009 roku w sprawie wprowadzenia nowych zasad, organizacji łączności w sieciach radiowych UKF Państwowej Straży Pożarnej (Dz. Urz. KG PSP nr 1 z 2009 r. Poz. 16) Radiotelefony z zamontowanymi na stałe ładowarkami zasilanymi z instalacji elektrycznej pojazdu. Zapewniające sygnalizację pracy oraz ładowanie bez odpinania akumulatora od radiotelefonu. Wszystkie podzespoły zestawu jednego pr</w:t>
            </w:r>
            <w:r>
              <w:rPr>
                <w:rFonts w:ascii="Arial" w:hAnsi="Arial" w:cs="Arial"/>
                <w:sz w:val="16"/>
                <w:szCs w:val="16"/>
                <w:lang w:val="pl-PL"/>
              </w:rPr>
              <w:t>oducenta</w:t>
            </w:r>
          </w:p>
          <w:p w:rsidR="0084239E" w:rsidRPr="00192EAE" w:rsidRDefault="0084239E" w:rsidP="00940372">
            <w:pPr>
              <w:pStyle w:val="Standard"/>
              <w:ind w:left="121" w:hanging="121"/>
              <w:rPr>
                <w:rFonts w:ascii="Arial" w:hAnsi="Arial" w:cs="Arial"/>
                <w:sz w:val="16"/>
                <w:szCs w:val="16"/>
                <w:lang w:val="pl-PL"/>
              </w:rPr>
            </w:pPr>
            <w:r>
              <w:rPr>
                <w:rFonts w:ascii="Arial" w:hAnsi="Arial" w:cs="Arial"/>
                <w:sz w:val="16"/>
                <w:szCs w:val="16"/>
                <w:lang w:val="pl-PL"/>
              </w:rPr>
              <w:t xml:space="preserve">Radiotelefony powinny być </w:t>
            </w:r>
            <w:r w:rsidRPr="00192EAE">
              <w:rPr>
                <w:rFonts w:ascii="Arial" w:hAnsi="Arial" w:cs="Arial"/>
                <w:sz w:val="16"/>
                <w:szCs w:val="16"/>
                <w:lang w:val="pl-PL"/>
              </w:rPr>
              <w:t>zaprogramow</w:t>
            </w:r>
            <w:r>
              <w:rPr>
                <w:rFonts w:ascii="Arial" w:hAnsi="Arial" w:cs="Arial"/>
                <w:sz w:val="16"/>
                <w:szCs w:val="16"/>
                <w:lang w:val="pl-PL"/>
              </w:rPr>
              <w:t>ane (podamy parametry częstotliwości).</w:t>
            </w:r>
            <w:r w:rsidRPr="00192EAE">
              <w:rPr>
                <w:rFonts w:ascii="Arial" w:hAnsi="Arial" w:cs="Arial"/>
                <w:sz w:val="16"/>
                <w:szCs w:val="16"/>
                <w:lang w:val="pl-PL"/>
              </w:rPr>
              <w:br/>
              <w:t xml:space="preserve">- 4 komplety latarek akumulatorowych wraz z zamontowanymi na stałe ładowarkami zasilanymi z instalacji pojazdu. </w:t>
            </w:r>
            <w:r>
              <w:rPr>
                <w:rFonts w:ascii="Arial" w:hAnsi="Arial" w:cs="Arial"/>
                <w:sz w:val="16"/>
                <w:szCs w:val="16"/>
                <w:lang w:val="pl-PL"/>
              </w:rPr>
              <w:t xml:space="preserve">- </w:t>
            </w:r>
            <w:r w:rsidRPr="00192EAE">
              <w:rPr>
                <w:rFonts w:ascii="Arial" w:hAnsi="Arial" w:cs="Arial"/>
                <w:sz w:val="16"/>
                <w:szCs w:val="16"/>
                <w:lang w:val="pl-PL"/>
              </w:rPr>
              <w:t>2 reflektory przenośne z kompletem ładowarek 230/12V. Źródło światła min. 140 lm.</w:t>
            </w:r>
          </w:p>
          <w:p w:rsidR="0084239E" w:rsidRPr="00192EAE" w:rsidRDefault="0084239E" w:rsidP="00940372">
            <w:pPr>
              <w:tabs>
                <w:tab w:val="center" w:pos="4896"/>
                <w:tab w:val="right" w:pos="9432"/>
              </w:tabs>
              <w:rPr>
                <w:rFonts w:ascii="Arial" w:hAnsi="Arial" w:cs="Arial"/>
                <w:iCs/>
                <w:sz w:val="16"/>
                <w:szCs w:val="16"/>
              </w:rPr>
            </w:pPr>
          </w:p>
          <w:p w:rsidR="0084239E" w:rsidRPr="00192EAE" w:rsidRDefault="0084239E" w:rsidP="00940372">
            <w:pPr>
              <w:tabs>
                <w:tab w:val="center" w:pos="4896"/>
                <w:tab w:val="right" w:pos="9432"/>
              </w:tabs>
              <w:rPr>
                <w:rFonts w:ascii="Arial" w:hAnsi="Arial" w:cs="Arial"/>
                <w:iCs/>
                <w:sz w:val="16"/>
                <w:szCs w:val="16"/>
              </w:rPr>
            </w:pPr>
            <w:r w:rsidRPr="00192EAE">
              <w:rPr>
                <w:rFonts w:ascii="Arial" w:hAnsi="Arial" w:cs="Arial"/>
                <w:iCs/>
                <w:sz w:val="16"/>
                <w:szCs w:val="16"/>
              </w:rPr>
              <w:t>Kabina wyposażona dodatkowo:</w:t>
            </w:r>
          </w:p>
          <w:p w:rsidR="0084239E" w:rsidRPr="00192EAE" w:rsidRDefault="0084239E" w:rsidP="00940372">
            <w:pPr>
              <w:tabs>
                <w:tab w:val="center" w:pos="4896"/>
                <w:tab w:val="right" w:pos="9432"/>
              </w:tabs>
              <w:rPr>
                <w:rFonts w:ascii="Arial" w:hAnsi="Arial" w:cs="Arial"/>
                <w:iCs/>
                <w:sz w:val="16"/>
                <w:szCs w:val="16"/>
              </w:rPr>
            </w:pPr>
            <w:r w:rsidRPr="00192EAE">
              <w:rPr>
                <w:rFonts w:ascii="Arial" w:hAnsi="Arial" w:cs="Arial"/>
                <w:iCs/>
                <w:sz w:val="16"/>
                <w:szCs w:val="16"/>
              </w:rPr>
              <w:t>- uchwyty na cztery aparaty oddechowe umieszczone w oparciach siedzeń tylnych,</w:t>
            </w:r>
          </w:p>
          <w:p w:rsidR="0084239E" w:rsidRPr="00192EAE" w:rsidRDefault="0084239E" w:rsidP="00940372">
            <w:pPr>
              <w:tabs>
                <w:tab w:val="center" w:pos="4896"/>
                <w:tab w:val="right" w:pos="9432"/>
              </w:tabs>
              <w:rPr>
                <w:rFonts w:ascii="Arial" w:hAnsi="Arial" w:cs="Arial"/>
                <w:iCs/>
                <w:sz w:val="16"/>
                <w:szCs w:val="16"/>
              </w:rPr>
            </w:pPr>
            <w:r w:rsidRPr="00192EAE">
              <w:rPr>
                <w:rFonts w:ascii="Arial" w:hAnsi="Arial" w:cs="Arial"/>
                <w:iCs/>
                <w:sz w:val="16"/>
                <w:szCs w:val="16"/>
              </w:rPr>
              <w:t>- odblokowanie każdego aparatu indywidualnie,</w:t>
            </w:r>
          </w:p>
          <w:p w:rsidR="0084239E" w:rsidRPr="00192EAE" w:rsidRDefault="0084239E" w:rsidP="00940372">
            <w:pPr>
              <w:tabs>
                <w:tab w:val="center" w:pos="4896"/>
                <w:tab w:val="right" w:pos="9432"/>
              </w:tabs>
              <w:rPr>
                <w:rFonts w:ascii="Arial" w:hAnsi="Arial" w:cs="Arial"/>
                <w:iCs/>
                <w:sz w:val="16"/>
                <w:szCs w:val="16"/>
              </w:rPr>
            </w:pPr>
            <w:r w:rsidRPr="00192EAE">
              <w:rPr>
                <w:rFonts w:ascii="Arial" w:hAnsi="Arial" w:cs="Arial"/>
                <w:iCs/>
                <w:sz w:val="16"/>
                <w:szCs w:val="16"/>
              </w:rPr>
              <w:t>- dźwignia odblokowująca o konstrukcji uniemożliwiającej przypadkowe odblokowanie np. podczas hamowania.</w:t>
            </w:r>
          </w:p>
          <w:p w:rsidR="0084239E" w:rsidRPr="009B64C7" w:rsidRDefault="0084239E" w:rsidP="00940372">
            <w:pPr>
              <w:spacing w:after="200" w:line="276" w:lineRule="auto"/>
              <w:jc w:val="both"/>
              <w:rPr>
                <w:rFonts w:ascii="Arial" w:hAnsi="Arial" w:cs="Arial"/>
                <w:sz w:val="16"/>
                <w:szCs w:val="16"/>
              </w:rPr>
            </w:pP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3.6</w:t>
            </w:r>
          </w:p>
        </w:tc>
        <w:tc>
          <w:tcPr>
            <w:tcW w:w="9242" w:type="dxa"/>
            <w:gridSpan w:val="3"/>
          </w:tcPr>
          <w:p w:rsidR="0084239E" w:rsidRPr="00D3439F" w:rsidRDefault="0084239E" w:rsidP="00940372">
            <w:pPr>
              <w:jc w:val="both"/>
              <w:rPr>
                <w:rFonts w:ascii="Arial" w:hAnsi="Arial" w:cs="Arial"/>
                <w:sz w:val="16"/>
                <w:szCs w:val="16"/>
              </w:rPr>
            </w:pPr>
            <w:r w:rsidRPr="009B64C7">
              <w:rPr>
                <w:rFonts w:ascii="Arial" w:hAnsi="Arial" w:cs="Arial"/>
                <w:sz w:val="16"/>
                <w:szCs w:val="16"/>
              </w:rPr>
              <w:t>Siedzenia wyposażyć w bezwładnościowe pasy bezpieczeństwa 3-punktowe na wszystkich siedzeniach, zamontowane zgodnie z homologacją. Siedzenia pokryte materiałem odpornym na rozdarcie i ścieranie.</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3.7</w:t>
            </w:r>
          </w:p>
        </w:tc>
        <w:tc>
          <w:tcPr>
            <w:tcW w:w="9242" w:type="dxa"/>
            <w:gridSpan w:val="3"/>
          </w:tcPr>
          <w:p w:rsidR="0084239E" w:rsidRPr="00D3439F" w:rsidRDefault="0084239E" w:rsidP="00940372">
            <w:pPr>
              <w:rPr>
                <w:rFonts w:ascii="Arial" w:hAnsi="Arial" w:cs="Arial"/>
                <w:sz w:val="16"/>
                <w:szCs w:val="16"/>
              </w:rPr>
            </w:pPr>
            <w:r w:rsidRPr="00D3439F">
              <w:rPr>
                <w:rFonts w:ascii="Arial" w:hAnsi="Arial" w:cs="Arial"/>
                <w:sz w:val="16"/>
                <w:szCs w:val="16"/>
              </w:rPr>
              <w:t>Pojazd  wyposażony w urządzenie sygnalizacyjno - ostrzegawcze (akustyczne i świetlne), pojazdu uprzywilejowanego. Urządzenie akustyczne powinno umożliwiać podawanie komunikatów słowny</w:t>
            </w:r>
            <w:r>
              <w:rPr>
                <w:rFonts w:ascii="Arial" w:hAnsi="Arial" w:cs="Arial"/>
                <w:sz w:val="16"/>
                <w:szCs w:val="16"/>
              </w:rPr>
              <w:t>ch. Głośnik lub głośniki o mocy min.</w:t>
            </w:r>
            <w:r w:rsidRPr="00D3439F">
              <w:rPr>
                <w:rFonts w:ascii="Arial" w:hAnsi="Arial" w:cs="Arial"/>
                <w:sz w:val="16"/>
                <w:szCs w:val="16"/>
              </w:rPr>
              <w:t>100 W</w:t>
            </w:r>
          </w:p>
          <w:p w:rsidR="0084239E" w:rsidRPr="00D3439F" w:rsidRDefault="0084239E" w:rsidP="00940372">
            <w:pPr>
              <w:spacing w:line="240" w:lineRule="atLeast"/>
              <w:rPr>
                <w:rFonts w:ascii="Arial" w:hAnsi="Arial" w:cs="Arial"/>
                <w:sz w:val="16"/>
                <w:szCs w:val="16"/>
              </w:rPr>
            </w:pPr>
            <w:r w:rsidRPr="00D3439F">
              <w:rPr>
                <w:rFonts w:ascii="Arial" w:hAnsi="Arial" w:cs="Arial"/>
                <w:sz w:val="16"/>
                <w:szCs w:val="16"/>
              </w:rPr>
              <w:t>Lampa zespolona umieszczona na dachu kabiny z napisem „STRAŻ” z lampami LED min 2 szt. :</w:t>
            </w:r>
          </w:p>
          <w:p w:rsidR="0084239E" w:rsidRPr="00D3439F" w:rsidRDefault="0084239E" w:rsidP="00940372">
            <w:pPr>
              <w:spacing w:line="240" w:lineRule="atLeast"/>
              <w:jc w:val="both"/>
              <w:rPr>
                <w:rFonts w:ascii="Arial" w:hAnsi="Arial" w:cs="Arial"/>
                <w:sz w:val="16"/>
                <w:szCs w:val="16"/>
              </w:rPr>
            </w:pPr>
            <w:r w:rsidRPr="00D3439F">
              <w:rPr>
                <w:rFonts w:ascii="Arial" w:hAnsi="Arial" w:cs="Arial"/>
                <w:sz w:val="16"/>
                <w:szCs w:val="16"/>
              </w:rPr>
              <w:t>- na każdym boku nadwozia lampy sygnaliz</w:t>
            </w:r>
            <w:r>
              <w:rPr>
                <w:rFonts w:ascii="Arial" w:hAnsi="Arial" w:cs="Arial"/>
                <w:sz w:val="16"/>
                <w:szCs w:val="16"/>
              </w:rPr>
              <w:t>acyjne niebieskie typu LED min.2</w:t>
            </w:r>
            <w:r w:rsidRPr="00D3439F">
              <w:rPr>
                <w:rFonts w:ascii="Arial" w:hAnsi="Arial" w:cs="Arial"/>
                <w:sz w:val="16"/>
                <w:szCs w:val="16"/>
              </w:rPr>
              <w:t>,</w:t>
            </w:r>
          </w:p>
          <w:p w:rsidR="0084239E" w:rsidRPr="00D3439F" w:rsidRDefault="0084239E" w:rsidP="00940372">
            <w:pPr>
              <w:spacing w:line="240" w:lineRule="atLeast"/>
              <w:jc w:val="both"/>
              <w:rPr>
                <w:rFonts w:ascii="Arial" w:hAnsi="Arial" w:cs="Arial"/>
                <w:sz w:val="16"/>
                <w:szCs w:val="16"/>
              </w:rPr>
            </w:pPr>
            <w:r w:rsidRPr="00D3439F">
              <w:rPr>
                <w:rFonts w:ascii="Arial" w:hAnsi="Arial" w:cs="Arial"/>
                <w:sz w:val="16"/>
                <w:szCs w:val="16"/>
              </w:rPr>
              <w:t>- dodatkowa lampa sygnalizacyjna niebieska typu LED z tyłu pojazdu na dachu zabudowy,</w:t>
            </w:r>
          </w:p>
          <w:p w:rsidR="0084239E" w:rsidRPr="00D3439F" w:rsidRDefault="0084239E" w:rsidP="00940372">
            <w:pPr>
              <w:spacing w:line="240" w:lineRule="atLeast"/>
              <w:jc w:val="both"/>
              <w:rPr>
                <w:rFonts w:ascii="Arial" w:hAnsi="Arial" w:cs="Arial"/>
                <w:sz w:val="16"/>
                <w:szCs w:val="16"/>
              </w:rPr>
            </w:pPr>
            <w:r w:rsidRPr="00D3439F">
              <w:rPr>
                <w:rFonts w:ascii="Arial" w:hAnsi="Arial" w:cs="Arial"/>
                <w:sz w:val="16"/>
                <w:szCs w:val="16"/>
              </w:rPr>
              <w:t>- fala świetlna pomarańczowa” LED umieszczona na tylnej ścianie nadwozia nad żaluzją skrytki autopompy. Fala świetlna wyposażona dodatkowa w dwa niebieskie światła pulsujące typu LED p</w:t>
            </w:r>
            <w:r>
              <w:rPr>
                <w:rFonts w:ascii="Arial" w:hAnsi="Arial" w:cs="Arial"/>
                <w:sz w:val="16"/>
                <w:szCs w:val="16"/>
              </w:rPr>
              <w:t>ołączone z sygnalizacja świetlną</w:t>
            </w:r>
            <w:r w:rsidRPr="00D3439F">
              <w:rPr>
                <w:rFonts w:ascii="Arial" w:hAnsi="Arial" w:cs="Arial"/>
                <w:sz w:val="16"/>
                <w:szCs w:val="16"/>
              </w:rPr>
              <w:t xml:space="preserve"> samochodu,</w:t>
            </w:r>
          </w:p>
          <w:p w:rsidR="0084239E" w:rsidRPr="00D3439F" w:rsidRDefault="0084239E" w:rsidP="00940372">
            <w:pPr>
              <w:snapToGrid w:val="0"/>
              <w:jc w:val="both"/>
              <w:rPr>
                <w:rFonts w:ascii="Arial" w:hAnsi="Arial" w:cs="Arial"/>
                <w:sz w:val="16"/>
                <w:szCs w:val="16"/>
              </w:rPr>
            </w:pPr>
            <w:r>
              <w:rPr>
                <w:rFonts w:ascii="Arial" w:hAnsi="Arial" w:cs="Arial"/>
                <w:sz w:val="16"/>
                <w:szCs w:val="16"/>
              </w:rPr>
              <w:t>- dodatkowe 4</w:t>
            </w:r>
            <w:r w:rsidRPr="00D3439F">
              <w:rPr>
                <w:rFonts w:ascii="Arial" w:hAnsi="Arial" w:cs="Arial"/>
                <w:sz w:val="16"/>
                <w:szCs w:val="16"/>
              </w:rPr>
              <w:t xml:space="preserve"> lampy sygnalizacyjne niebieskie  LED  z przodu pojazdu. </w:t>
            </w:r>
          </w:p>
          <w:p w:rsidR="0084239E" w:rsidRPr="009B64C7" w:rsidRDefault="0084239E" w:rsidP="00940372">
            <w:pPr>
              <w:jc w:val="both"/>
              <w:rPr>
                <w:rFonts w:ascii="Arial" w:hAnsi="Arial" w:cs="Arial"/>
                <w:sz w:val="16"/>
                <w:szCs w:val="16"/>
              </w:rPr>
            </w:pPr>
            <w:r w:rsidRPr="00D3439F">
              <w:rPr>
                <w:rFonts w:ascii="Arial" w:hAnsi="Arial" w:cs="Arial"/>
                <w:sz w:val="16"/>
                <w:szCs w:val="16"/>
              </w:rPr>
              <w:t>Wszystkie lampy zabezpieczone przed uszkodzeniem mechanicznym za pomocą osłon.</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3.8</w:t>
            </w:r>
          </w:p>
        </w:tc>
        <w:tc>
          <w:tcPr>
            <w:tcW w:w="9242" w:type="dxa"/>
            <w:gridSpan w:val="3"/>
          </w:tcPr>
          <w:p w:rsidR="0084239E" w:rsidRPr="00D3439F" w:rsidRDefault="0084239E" w:rsidP="00940372">
            <w:pPr>
              <w:jc w:val="both"/>
              <w:rPr>
                <w:rFonts w:ascii="Arial" w:hAnsi="Arial" w:cs="Arial"/>
                <w:sz w:val="16"/>
                <w:szCs w:val="16"/>
              </w:rPr>
            </w:pPr>
            <w:r w:rsidRPr="009B64C7">
              <w:rPr>
                <w:rFonts w:ascii="Arial" w:hAnsi="Arial" w:cs="Arial"/>
                <w:sz w:val="16"/>
                <w:szCs w:val="16"/>
              </w:rPr>
              <w:t>Instalacja elektryczna 24V z biegunem ujemnym na masie. W kabinie winno być oznakowane gniazda zapalniczki 24 V i 12 V. Moc alternatywna i pojemność akumulatorów muszą zapewnić pełne zapotrzebowanie na energię elektryczną przy maksymalnym obciążeniu instalacji elektrycznej.</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3.9</w:t>
            </w:r>
          </w:p>
        </w:tc>
        <w:tc>
          <w:tcPr>
            <w:tcW w:w="9242" w:type="dxa"/>
            <w:gridSpan w:val="3"/>
          </w:tcPr>
          <w:p w:rsidR="0084239E" w:rsidRPr="009B64C7" w:rsidRDefault="0084239E" w:rsidP="00940372">
            <w:pPr>
              <w:jc w:val="both"/>
              <w:rPr>
                <w:rFonts w:ascii="Arial" w:hAnsi="Arial" w:cs="Arial"/>
                <w:sz w:val="16"/>
                <w:szCs w:val="16"/>
              </w:rPr>
            </w:pPr>
            <w:r w:rsidRPr="009B64C7">
              <w:rPr>
                <w:rFonts w:ascii="Arial" w:hAnsi="Arial" w:cs="Arial"/>
                <w:sz w:val="16"/>
                <w:szCs w:val="16"/>
              </w:rPr>
              <w:t>Instalację elektryczną wyposażyć w główny wyłącznik prądu.</w:t>
            </w:r>
            <w:r>
              <w:rPr>
                <w:rFonts w:ascii="Arial" w:hAnsi="Arial" w:cs="Arial"/>
                <w:sz w:val="16"/>
                <w:szCs w:val="16"/>
              </w:rPr>
              <w:t>(hebel)</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3.10</w:t>
            </w:r>
          </w:p>
        </w:tc>
        <w:tc>
          <w:tcPr>
            <w:tcW w:w="9242" w:type="dxa"/>
            <w:gridSpan w:val="3"/>
          </w:tcPr>
          <w:p w:rsidR="0084239E" w:rsidRPr="00F747E7" w:rsidRDefault="0084239E" w:rsidP="00940372">
            <w:pPr>
              <w:jc w:val="both"/>
              <w:rPr>
                <w:rFonts w:ascii="Arial" w:hAnsi="Arial" w:cs="Arial"/>
                <w:sz w:val="16"/>
                <w:szCs w:val="16"/>
              </w:rPr>
            </w:pPr>
            <w:r w:rsidRPr="00F747E7">
              <w:rPr>
                <w:rFonts w:ascii="Arial" w:hAnsi="Arial" w:cs="Arial"/>
                <w:sz w:val="16"/>
                <w:szCs w:val="16"/>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3.11</w:t>
            </w:r>
          </w:p>
        </w:tc>
        <w:tc>
          <w:tcPr>
            <w:tcW w:w="9242" w:type="dxa"/>
            <w:gridSpan w:val="3"/>
          </w:tcPr>
          <w:p w:rsidR="0084239E" w:rsidRPr="00F747E7" w:rsidRDefault="0084239E" w:rsidP="00940372">
            <w:pPr>
              <w:jc w:val="both"/>
              <w:rPr>
                <w:rFonts w:ascii="Arial" w:hAnsi="Arial" w:cs="Arial"/>
                <w:sz w:val="16"/>
                <w:szCs w:val="16"/>
              </w:rPr>
            </w:pPr>
            <w:r w:rsidRPr="00F747E7">
              <w:rPr>
                <w:rFonts w:ascii="Arial" w:hAnsi="Arial" w:cs="Arial"/>
                <w:sz w:val="16"/>
                <w:szCs w:val="16"/>
              </w:rPr>
              <w:t>Pojazd wyposażony w dodatkowy sygnał pneumatyczny, włączany dodatkowym włącznikiem z miejsca dostępnego dla kierowcy i dowódcy.</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lastRenderedPageBreak/>
              <w:t>3.12</w:t>
            </w:r>
          </w:p>
        </w:tc>
        <w:tc>
          <w:tcPr>
            <w:tcW w:w="9242" w:type="dxa"/>
            <w:gridSpan w:val="3"/>
          </w:tcPr>
          <w:p w:rsidR="0084239E" w:rsidRPr="00F747E7" w:rsidRDefault="0084239E" w:rsidP="00940372">
            <w:pPr>
              <w:jc w:val="both"/>
              <w:rPr>
                <w:rFonts w:ascii="Arial" w:hAnsi="Arial" w:cs="Arial"/>
                <w:sz w:val="16"/>
                <w:szCs w:val="16"/>
              </w:rPr>
            </w:pPr>
            <w:r w:rsidRPr="00F747E7">
              <w:rPr>
                <w:rFonts w:ascii="Arial" w:hAnsi="Arial" w:cs="Arial"/>
                <w:sz w:val="16"/>
                <w:szCs w:val="16"/>
              </w:rPr>
              <w:t>Pojazd wyposażony w sygnalizację świetlną i dźwiękową włączonego biegu wstecznego -  jako sygnalizację świetlną dopuszcza się  światło cofania</w:t>
            </w:r>
            <w:r>
              <w:rPr>
                <w:rFonts w:ascii="Arial" w:hAnsi="Arial" w:cs="Arial"/>
                <w:sz w:val="16"/>
                <w:szCs w:val="16"/>
              </w:rPr>
              <w:t>.</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3.13</w:t>
            </w:r>
          </w:p>
        </w:tc>
        <w:tc>
          <w:tcPr>
            <w:tcW w:w="9242" w:type="dxa"/>
            <w:gridSpan w:val="3"/>
          </w:tcPr>
          <w:p w:rsidR="0084239E" w:rsidRPr="00775F2D" w:rsidRDefault="0084239E" w:rsidP="00940372">
            <w:pPr>
              <w:jc w:val="both"/>
              <w:rPr>
                <w:rFonts w:ascii="Arial" w:hAnsi="Arial" w:cs="Arial"/>
                <w:sz w:val="16"/>
                <w:szCs w:val="16"/>
              </w:rPr>
            </w:pPr>
            <w:r w:rsidRPr="00775F2D">
              <w:rPr>
                <w:rFonts w:ascii="Arial" w:hAnsi="Arial" w:cs="Arial"/>
                <w:sz w:val="16"/>
                <w:szCs w:val="16"/>
              </w:rPr>
              <w:t>Wylot spalin nie może być skierowany na stanowiska obsługi poszczególnych urządzeń pojazdu. Wylot spalin wyprowadzony na lewą stronę pojazdu na poziomie ramy.</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3.14</w:t>
            </w:r>
          </w:p>
        </w:tc>
        <w:tc>
          <w:tcPr>
            <w:tcW w:w="9242" w:type="dxa"/>
            <w:gridSpan w:val="3"/>
          </w:tcPr>
          <w:p w:rsidR="0084239E" w:rsidRPr="00775F2D" w:rsidRDefault="0084239E" w:rsidP="00940372">
            <w:pPr>
              <w:jc w:val="both"/>
              <w:rPr>
                <w:rFonts w:ascii="Arial" w:hAnsi="Arial" w:cs="Arial"/>
                <w:sz w:val="16"/>
                <w:szCs w:val="16"/>
              </w:rPr>
            </w:pPr>
            <w:r w:rsidRPr="009B64C7">
              <w:rPr>
                <w:rFonts w:ascii="Arial" w:hAnsi="Arial" w:cs="Arial"/>
                <w:sz w:val="16"/>
                <w:szCs w:val="16"/>
              </w:rPr>
              <w:t>Funkcje wszystkich układów i urządzeń pojazdu muszą zachować swoje właściwości pracy w temp</w:t>
            </w:r>
            <w:r>
              <w:rPr>
                <w:rFonts w:ascii="Arial" w:hAnsi="Arial" w:cs="Arial"/>
                <w:sz w:val="16"/>
                <w:szCs w:val="16"/>
              </w:rPr>
              <w:t>eraturze</w:t>
            </w:r>
            <w:r w:rsidRPr="009B64C7">
              <w:rPr>
                <w:rFonts w:ascii="Arial" w:hAnsi="Arial" w:cs="Arial"/>
                <w:sz w:val="16"/>
                <w:szCs w:val="16"/>
              </w:rPr>
              <w:t xml:space="preserve">  od - 25º C do +50º C.</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3.15</w:t>
            </w:r>
          </w:p>
        </w:tc>
        <w:tc>
          <w:tcPr>
            <w:tcW w:w="9242" w:type="dxa"/>
            <w:gridSpan w:val="3"/>
          </w:tcPr>
          <w:p w:rsidR="0084239E" w:rsidRPr="009B64C7" w:rsidRDefault="0084239E" w:rsidP="00940372">
            <w:pPr>
              <w:jc w:val="both"/>
              <w:rPr>
                <w:rFonts w:ascii="Arial" w:hAnsi="Arial" w:cs="Arial"/>
                <w:sz w:val="16"/>
                <w:szCs w:val="16"/>
              </w:rPr>
            </w:pPr>
            <w:r w:rsidRPr="009B64C7">
              <w:rPr>
                <w:rFonts w:ascii="Arial" w:hAnsi="Arial" w:cs="Arial"/>
                <w:sz w:val="16"/>
                <w:szCs w:val="16"/>
              </w:rPr>
              <w:t>Podstawowa obsługa silnika musi odbywać się bez konieczności podnoszenia kabiny.</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3.16</w:t>
            </w:r>
          </w:p>
        </w:tc>
        <w:tc>
          <w:tcPr>
            <w:tcW w:w="9242" w:type="dxa"/>
            <w:gridSpan w:val="3"/>
          </w:tcPr>
          <w:p w:rsidR="0084239E" w:rsidRPr="009B64C7" w:rsidRDefault="0084239E" w:rsidP="00940372">
            <w:pPr>
              <w:jc w:val="both"/>
              <w:rPr>
                <w:rFonts w:ascii="Arial" w:hAnsi="Arial" w:cs="Arial"/>
                <w:sz w:val="16"/>
                <w:szCs w:val="16"/>
              </w:rPr>
            </w:pPr>
            <w:r w:rsidRPr="009B64C7">
              <w:rPr>
                <w:rFonts w:ascii="Arial" w:hAnsi="Arial" w:cs="Arial"/>
                <w:sz w:val="16"/>
                <w:szCs w:val="16"/>
              </w:rPr>
              <w:t xml:space="preserve">Pojazd wyposażyć w zaczep holowniczy uniwersalny do holu sztywnego z przodu pojazdu oraz w urządzenie sprzęgające do holowania przyczep o dopuszczalnej masie całkowitej min. 8 ton, </w:t>
            </w:r>
            <w:r>
              <w:rPr>
                <w:rFonts w:ascii="Arial" w:hAnsi="Arial" w:cs="Arial"/>
                <w:sz w:val="16"/>
                <w:szCs w:val="16"/>
              </w:rPr>
              <w:t xml:space="preserve">oraz zaczep kulowy do holowania przyczep o masie do 3,5 tony </w:t>
            </w:r>
            <w:r w:rsidRPr="009B64C7">
              <w:rPr>
                <w:rFonts w:ascii="Arial" w:hAnsi="Arial" w:cs="Arial"/>
                <w:sz w:val="16"/>
                <w:szCs w:val="16"/>
              </w:rPr>
              <w:t>ze złączami elektrycznymi i pneumatycznymi, zamontowane zgodnie z wytycznymi producenta podwozia (urządzenie sprzęgające typu sworzeń – ucho), kompatybilne z uchem przyczepy, w tym posiadające homologację.</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3.17</w:t>
            </w:r>
          </w:p>
        </w:tc>
        <w:tc>
          <w:tcPr>
            <w:tcW w:w="9242" w:type="dxa"/>
            <w:gridSpan w:val="3"/>
          </w:tcPr>
          <w:p w:rsidR="0084239E" w:rsidRPr="009B64C7" w:rsidRDefault="0084239E" w:rsidP="00940372">
            <w:pPr>
              <w:jc w:val="both"/>
              <w:rPr>
                <w:rFonts w:ascii="Arial" w:hAnsi="Arial" w:cs="Arial"/>
                <w:sz w:val="16"/>
                <w:szCs w:val="16"/>
              </w:rPr>
            </w:pPr>
            <w:r w:rsidRPr="009B64C7">
              <w:rPr>
                <w:rFonts w:ascii="Arial" w:hAnsi="Arial" w:cs="Arial"/>
                <w:sz w:val="16"/>
                <w:szCs w:val="16"/>
              </w:rPr>
              <w:t>Pojazd wyposażyć w ogumienie uniwersalne, szosowo-terenowe z bieżnikiem dostosowanym do różnych warunków atmosferycznych</w:t>
            </w:r>
            <w:r>
              <w:rPr>
                <w:rFonts w:ascii="Arial" w:hAnsi="Arial" w:cs="Arial"/>
                <w:sz w:val="16"/>
                <w:szCs w:val="16"/>
              </w:rPr>
              <w:t>.</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3.18</w:t>
            </w:r>
          </w:p>
        </w:tc>
        <w:tc>
          <w:tcPr>
            <w:tcW w:w="9242" w:type="dxa"/>
            <w:gridSpan w:val="3"/>
          </w:tcPr>
          <w:p w:rsidR="0084239E" w:rsidRPr="009B64C7" w:rsidRDefault="0084239E" w:rsidP="00940372">
            <w:pPr>
              <w:jc w:val="both"/>
              <w:rPr>
                <w:rFonts w:ascii="Arial" w:hAnsi="Arial" w:cs="Arial"/>
                <w:sz w:val="16"/>
                <w:szCs w:val="16"/>
              </w:rPr>
            </w:pPr>
            <w:r w:rsidRPr="009B64C7">
              <w:rPr>
                <w:rFonts w:ascii="Arial" w:hAnsi="Arial" w:cs="Arial"/>
                <w:sz w:val="16"/>
                <w:szCs w:val="16"/>
              </w:rPr>
              <w:t>Pojazd wyposażyć w pełn</w:t>
            </w:r>
            <w:r>
              <w:rPr>
                <w:rFonts w:ascii="Arial" w:hAnsi="Arial" w:cs="Arial"/>
                <w:sz w:val="16"/>
                <w:szCs w:val="16"/>
              </w:rPr>
              <w:t>owymiarowe koło zapasowe.</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3.19</w:t>
            </w:r>
          </w:p>
        </w:tc>
        <w:tc>
          <w:tcPr>
            <w:tcW w:w="9242" w:type="dxa"/>
            <w:gridSpan w:val="3"/>
          </w:tcPr>
          <w:p w:rsidR="0084239E" w:rsidRDefault="0084239E" w:rsidP="00940372">
            <w:pPr>
              <w:rPr>
                <w:rFonts w:ascii="Arial" w:eastAsia="Calibri" w:hAnsi="Arial" w:cs="Arial"/>
                <w:sz w:val="16"/>
                <w:szCs w:val="16"/>
                <w:lang w:eastAsia="en-US"/>
              </w:rPr>
            </w:pPr>
            <w:r w:rsidRPr="00300A43">
              <w:rPr>
                <w:rFonts w:ascii="Arial" w:eastAsia="Calibri" w:hAnsi="Arial" w:cs="Arial"/>
                <w:sz w:val="16"/>
                <w:szCs w:val="16"/>
                <w:lang w:eastAsia="en-US"/>
              </w:rPr>
              <w:t>Kolor samochodu:</w:t>
            </w:r>
          </w:p>
          <w:p w:rsidR="0084239E" w:rsidRPr="00300A43" w:rsidRDefault="0084239E" w:rsidP="00940372">
            <w:pPr>
              <w:rPr>
                <w:rFonts w:ascii="Arial" w:eastAsia="Calibri" w:hAnsi="Arial" w:cs="Arial"/>
                <w:sz w:val="16"/>
                <w:szCs w:val="16"/>
                <w:lang w:eastAsia="en-US"/>
              </w:rPr>
            </w:pPr>
          </w:p>
          <w:p w:rsidR="0084239E" w:rsidRPr="00300A43" w:rsidRDefault="0084239E" w:rsidP="00940372">
            <w:pPr>
              <w:numPr>
                <w:ilvl w:val="0"/>
                <w:numId w:val="43"/>
              </w:numPr>
              <w:spacing w:after="200" w:line="276" w:lineRule="auto"/>
              <w:ind w:left="221" w:hanging="221"/>
              <w:rPr>
                <w:rFonts w:ascii="Arial" w:eastAsia="Calibri" w:hAnsi="Arial" w:cs="Arial"/>
                <w:sz w:val="16"/>
                <w:szCs w:val="16"/>
                <w:lang w:eastAsia="en-US"/>
              </w:rPr>
            </w:pPr>
            <w:r w:rsidRPr="00300A43">
              <w:rPr>
                <w:rFonts w:ascii="Arial" w:eastAsia="Calibri" w:hAnsi="Arial" w:cs="Arial"/>
                <w:sz w:val="16"/>
                <w:szCs w:val="16"/>
                <w:lang w:eastAsia="en-US"/>
              </w:rPr>
              <w:t>elementy podwozia w kolorze czarnym/ciemnoszarym,</w:t>
            </w:r>
          </w:p>
          <w:p w:rsidR="0084239E" w:rsidRPr="00300A43" w:rsidRDefault="0084239E" w:rsidP="00940372">
            <w:pPr>
              <w:numPr>
                <w:ilvl w:val="0"/>
                <w:numId w:val="43"/>
              </w:numPr>
              <w:spacing w:after="200" w:line="276" w:lineRule="auto"/>
              <w:ind w:left="221" w:hanging="221"/>
              <w:rPr>
                <w:rFonts w:ascii="Arial" w:eastAsia="Calibri" w:hAnsi="Arial" w:cs="Arial"/>
                <w:sz w:val="16"/>
                <w:szCs w:val="16"/>
                <w:lang w:eastAsia="en-US"/>
              </w:rPr>
            </w:pPr>
            <w:r w:rsidRPr="00300A43">
              <w:rPr>
                <w:rFonts w:ascii="Arial" w:eastAsia="Calibri" w:hAnsi="Arial" w:cs="Arial"/>
                <w:sz w:val="16"/>
                <w:szCs w:val="16"/>
                <w:lang w:eastAsia="en-US"/>
              </w:rPr>
              <w:t>elementy błotników</w:t>
            </w:r>
            <w:r>
              <w:rPr>
                <w:rFonts w:ascii="Arial" w:eastAsia="Calibri" w:hAnsi="Arial" w:cs="Arial"/>
                <w:sz w:val="16"/>
                <w:szCs w:val="16"/>
                <w:lang w:eastAsia="en-US"/>
              </w:rPr>
              <w:t xml:space="preserve"> i zderzaki </w:t>
            </w:r>
            <w:r w:rsidRPr="00300A43">
              <w:rPr>
                <w:rFonts w:ascii="Arial" w:eastAsia="Calibri" w:hAnsi="Arial" w:cs="Arial"/>
                <w:sz w:val="16"/>
                <w:szCs w:val="16"/>
                <w:lang w:eastAsia="en-US"/>
              </w:rPr>
              <w:t>w kolorze białym,</w:t>
            </w:r>
          </w:p>
          <w:p w:rsidR="0084239E" w:rsidRPr="00300A43" w:rsidRDefault="0084239E" w:rsidP="00940372">
            <w:pPr>
              <w:numPr>
                <w:ilvl w:val="0"/>
                <w:numId w:val="43"/>
              </w:numPr>
              <w:spacing w:after="200" w:line="276" w:lineRule="auto"/>
              <w:ind w:left="221" w:hanging="221"/>
              <w:rPr>
                <w:rFonts w:ascii="Arial" w:eastAsia="Calibri" w:hAnsi="Arial" w:cs="Arial"/>
                <w:sz w:val="16"/>
                <w:szCs w:val="16"/>
                <w:lang w:eastAsia="en-US"/>
              </w:rPr>
            </w:pPr>
            <w:r w:rsidRPr="00300A43">
              <w:rPr>
                <w:rFonts w:ascii="Arial" w:eastAsia="Calibri" w:hAnsi="Arial" w:cs="Arial"/>
                <w:sz w:val="16"/>
                <w:szCs w:val="16"/>
                <w:lang w:eastAsia="en-US"/>
              </w:rPr>
              <w:t>żaluzje skrytek wykonane z aluminium (srebrnym),</w:t>
            </w:r>
          </w:p>
          <w:p w:rsidR="0084239E" w:rsidRPr="009B64C7" w:rsidRDefault="0084239E" w:rsidP="00940372">
            <w:pPr>
              <w:jc w:val="both"/>
              <w:rPr>
                <w:rFonts w:ascii="Arial" w:hAnsi="Arial" w:cs="Arial"/>
                <w:sz w:val="16"/>
                <w:szCs w:val="16"/>
              </w:rPr>
            </w:pPr>
            <w:r w:rsidRPr="00300A43">
              <w:rPr>
                <w:rFonts w:ascii="Arial" w:eastAsia="Calibri" w:hAnsi="Arial" w:cs="Arial"/>
                <w:sz w:val="16"/>
                <w:szCs w:val="16"/>
                <w:lang w:eastAsia="en-US"/>
              </w:rPr>
              <w:t>kabina wraz z pozostałą zabudową  w kolorze czerwonym RAL 30</w:t>
            </w:r>
            <w:r>
              <w:rPr>
                <w:rFonts w:ascii="Arial" w:eastAsia="Calibri" w:hAnsi="Arial" w:cs="Arial"/>
                <w:sz w:val="16"/>
                <w:szCs w:val="16"/>
                <w:lang w:eastAsia="en-US"/>
              </w:rPr>
              <w:t>00.</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3.20</w:t>
            </w:r>
          </w:p>
        </w:tc>
        <w:tc>
          <w:tcPr>
            <w:tcW w:w="9242" w:type="dxa"/>
            <w:gridSpan w:val="3"/>
          </w:tcPr>
          <w:p w:rsidR="0084239E" w:rsidRPr="00300A43" w:rsidRDefault="0084239E" w:rsidP="00940372">
            <w:pPr>
              <w:rPr>
                <w:rFonts w:ascii="Arial" w:eastAsia="Calibri" w:hAnsi="Arial" w:cs="Arial"/>
                <w:sz w:val="16"/>
                <w:szCs w:val="16"/>
                <w:lang w:eastAsia="en-US"/>
              </w:rPr>
            </w:pPr>
            <w:r w:rsidRPr="009B64C7">
              <w:rPr>
                <w:rFonts w:ascii="Arial" w:hAnsi="Arial" w:cs="Arial"/>
                <w:sz w:val="16"/>
                <w:szCs w:val="16"/>
              </w:rPr>
              <w:t>Samochód wyposażyć w instalację pneumatyczną zapewniającą możliwość wyjazdu w ciągu 60 sekund od chwili uruchomienia silnika z zapewnieniem prawidłowości funkcjonowania hamulców, a ponadto w gniazdo do zasilenia układu pneumatycznego pojazdu z zewnętrznego źródła z przodu pojazdu umożliwiające jego holowanie.</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3.21</w:t>
            </w:r>
          </w:p>
        </w:tc>
        <w:tc>
          <w:tcPr>
            <w:tcW w:w="9242" w:type="dxa"/>
            <w:gridSpan w:val="3"/>
          </w:tcPr>
          <w:p w:rsidR="0084239E" w:rsidRPr="009B64C7" w:rsidRDefault="0084239E" w:rsidP="00940372">
            <w:pPr>
              <w:rPr>
                <w:rFonts w:ascii="Arial" w:hAnsi="Arial" w:cs="Arial"/>
                <w:sz w:val="16"/>
                <w:szCs w:val="16"/>
              </w:rPr>
            </w:pPr>
            <w:r w:rsidRPr="009B64C7">
              <w:rPr>
                <w:rFonts w:ascii="Arial" w:hAnsi="Arial" w:cs="Arial"/>
                <w:sz w:val="16"/>
                <w:szCs w:val="16"/>
              </w:rPr>
              <w:t>Podwozie pojazdu wyposażyć w zawieszenie mechaniczne wzmocnione wytrzymujące obciążenie maksymalną  rzeczywistą masą całkowitą pojazdu. Podwozie musi posiadać świadectwo homologacji. W przypadku gdy zostaną przekroczone warunki zabudowy określone przez producenta podwozia, wymagane będzie świadectwa homologacji typu pojazdu oraz zgoda producenta podwozia na wykonanie zabudowy.</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3.22</w:t>
            </w:r>
          </w:p>
        </w:tc>
        <w:tc>
          <w:tcPr>
            <w:tcW w:w="9242" w:type="dxa"/>
            <w:gridSpan w:val="3"/>
          </w:tcPr>
          <w:p w:rsidR="0084239E" w:rsidRPr="009B64C7" w:rsidRDefault="0084239E" w:rsidP="00940372">
            <w:pPr>
              <w:rPr>
                <w:rFonts w:ascii="Arial" w:hAnsi="Arial" w:cs="Arial"/>
                <w:sz w:val="16"/>
                <w:szCs w:val="16"/>
              </w:rPr>
            </w:pPr>
            <w:r w:rsidRPr="009B64C7">
              <w:rPr>
                <w:rFonts w:ascii="Arial" w:hAnsi="Arial" w:cs="Arial"/>
                <w:sz w:val="16"/>
                <w:szCs w:val="16"/>
              </w:rPr>
              <w:t>Pojazd wyposażyć w wyciągarkę elektryczną min. 8,0 t. zainstalowaną z  przodu poja</w:t>
            </w:r>
            <w:r>
              <w:rPr>
                <w:rFonts w:ascii="Arial" w:hAnsi="Arial" w:cs="Arial"/>
                <w:sz w:val="16"/>
                <w:szCs w:val="16"/>
              </w:rPr>
              <w:t xml:space="preserve">zdu, z linką o długości min. 30 </w:t>
            </w:r>
            <w:r w:rsidRPr="009B64C7">
              <w:rPr>
                <w:rFonts w:ascii="Arial" w:hAnsi="Arial" w:cs="Arial"/>
                <w:sz w:val="16"/>
                <w:szCs w:val="16"/>
              </w:rPr>
              <w:t>m.</w:t>
            </w:r>
          </w:p>
        </w:tc>
      </w:tr>
      <w:tr w:rsidR="0084239E" w:rsidTr="00940372">
        <w:trPr>
          <w:trHeight w:val="349"/>
        </w:trPr>
        <w:tc>
          <w:tcPr>
            <w:tcW w:w="534" w:type="dxa"/>
          </w:tcPr>
          <w:p w:rsidR="0084239E" w:rsidRDefault="0084239E" w:rsidP="00940372">
            <w:pPr>
              <w:spacing w:after="200" w:line="276" w:lineRule="auto"/>
              <w:jc w:val="both"/>
              <w:rPr>
                <w:rFonts w:ascii="Arial" w:hAnsi="Arial" w:cs="Arial"/>
                <w:sz w:val="16"/>
                <w:szCs w:val="16"/>
              </w:rPr>
            </w:pPr>
            <w:r>
              <w:rPr>
                <w:rFonts w:ascii="Arial" w:hAnsi="Arial" w:cs="Arial"/>
                <w:sz w:val="16"/>
                <w:szCs w:val="16"/>
              </w:rPr>
              <w:t>3.23</w:t>
            </w:r>
          </w:p>
        </w:tc>
        <w:tc>
          <w:tcPr>
            <w:tcW w:w="9242" w:type="dxa"/>
            <w:gridSpan w:val="3"/>
          </w:tcPr>
          <w:p w:rsidR="0084239E" w:rsidRPr="009B64C7" w:rsidRDefault="0084239E" w:rsidP="00940372">
            <w:pPr>
              <w:rPr>
                <w:rFonts w:ascii="Arial" w:hAnsi="Arial" w:cs="Arial"/>
                <w:sz w:val="16"/>
                <w:szCs w:val="16"/>
              </w:rPr>
            </w:pPr>
            <w:r w:rsidRPr="009B64C7">
              <w:rPr>
                <w:rFonts w:ascii="Arial" w:hAnsi="Arial" w:cs="Arial"/>
                <w:sz w:val="16"/>
                <w:szCs w:val="16"/>
              </w:rPr>
              <w:t>Pojazd wyposaż</w:t>
            </w:r>
            <w:r>
              <w:rPr>
                <w:rFonts w:ascii="Arial" w:hAnsi="Arial" w:cs="Arial"/>
                <w:sz w:val="16"/>
                <w:szCs w:val="16"/>
              </w:rPr>
              <w:t>yć</w:t>
            </w:r>
            <w:r w:rsidRPr="009B64C7">
              <w:rPr>
                <w:rFonts w:ascii="Arial" w:hAnsi="Arial" w:cs="Arial"/>
                <w:sz w:val="16"/>
                <w:szCs w:val="16"/>
              </w:rPr>
              <w:t xml:space="preserve"> w kamerę monitorującą strefę „martwą” (niewidoczną dla kierowcy) z tyłu pojazdu. Kamera powinna być przystosowana do pracy w każdych warunkach atmosferycznych mogących wystąpić na terenie Polski oraz posiadać osłonę minimalizującą możliwość uszkodzeń mechanicznych. Monitor przekazujący obraz zamontowany w kabinie w zasięgu wzroku kierowcy</w:t>
            </w:r>
            <w:r>
              <w:rPr>
                <w:rFonts w:ascii="Arial" w:hAnsi="Arial" w:cs="Arial"/>
                <w:sz w:val="16"/>
                <w:szCs w:val="16"/>
              </w:rPr>
              <w:t xml:space="preserve"> (Monitor min 7</w:t>
            </w:r>
            <w:r>
              <w:rPr>
                <w:rFonts w:ascii="Arial" w:hAnsi="Arial" w:cs="Arial"/>
                <w:sz w:val="16"/>
                <w:szCs w:val="16"/>
                <w:vertAlign w:val="superscript"/>
              </w:rPr>
              <w:t>”</w:t>
            </w:r>
            <w:r w:rsidRPr="009B64C7">
              <w:rPr>
                <w:rFonts w:ascii="Arial" w:hAnsi="Arial" w:cs="Arial"/>
                <w:sz w:val="16"/>
                <w:szCs w:val="16"/>
              </w:rPr>
              <w:t>. Kamera włączająca się automatycznie podczas włączenia biegu wstecznego; dodatkowo musi istnieć możliwość włączenia kamery przez kierowcę w dowolnym momencie.</w:t>
            </w:r>
          </w:p>
        </w:tc>
      </w:tr>
      <w:tr w:rsidR="0084239E" w:rsidTr="00940372">
        <w:trPr>
          <w:trHeight w:val="349"/>
        </w:trPr>
        <w:tc>
          <w:tcPr>
            <w:tcW w:w="9776" w:type="dxa"/>
            <w:gridSpan w:val="4"/>
          </w:tcPr>
          <w:p w:rsidR="0084239E" w:rsidRDefault="0084239E" w:rsidP="00940372">
            <w:pPr>
              <w:rPr>
                <w:rFonts w:ascii="Arial" w:hAnsi="Arial" w:cs="Arial"/>
                <w:b/>
                <w:sz w:val="16"/>
                <w:szCs w:val="16"/>
              </w:rPr>
            </w:pPr>
          </w:p>
          <w:p w:rsidR="0084239E" w:rsidRDefault="0084239E" w:rsidP="00940372">
            <w:pPr>
              <w:rPr>
                <w:rFonts w:ascii="Arial" w:hAnsi="Arial" w:cs="Arial"/>
                <w:b/>
                <w:sz w:val="16"/>
                <w:szCs w:val="16"/>
              </w:rPr>
            </w:pPr>
            <w:r>
              <w:rPr>
                <w:rFonts w:ascii="Arial" w:hAnsi="Arial" w:cs="Arial"/>
                <w:b/>
                <w:sz w:val="16"/>
                <w:szCs w:val="16"/>
              </w:rPr>
              <w:t xml:space="preserve">        </w:t>
            </w:r>
            <w:r w:rsidRPr="00884C9C">
              <w:rPr>
                <w:rFonts w:ascii="Arial" w:hAnsi="Arial" w:cs="Arial"/>
                <w:b/>
                <w:sz w:val="16"/>
                <w:szCs w:val="16"/>
              </w:rPr>
              <w:t xml:space="preserve">IV </w:t>
            </w:r>
            <w:r>
              <w:rPr>
                <w:rFonts w:ascii="Arial" w:hAnsi="Arial" w:cs="Arial"/>
                <w:b/>
                <w:sz w:val="16"/>
                <w:szCs w:val="16"/>
              </w:rPr>
              <w:t xml:space="preserve">   </w:t>
            </w:r>
            <w:r w:rsidRPr="00884C9C">
              <w:rPr>
                <w:rFonts w:ascii="Arial" w:hAnsi="Arial" w:cs="Arial"/>
                <w:b/>
                <w:sz w:val="16"/>
                <w:szCs w:val="16"/>
              </w:rPr>
              <w:t xml:space="preserve">Zabudowa pożarnicza </w:t>
            </w:r>
          </w:p>
          <w:p w:rsidR="0084239E" w:rsidRPr="00884C9C" w:rsidRDefault="0084239E" w:rsidP="00940372">
            <w:pPr>
              <w:rPr>
                <w:rFonts w:ascii="Arial" w:hAnsi="Arial" w:cs="Arial"/>
                <w:b/>
                <w:sz w:val="16"/>
                <w:szCs w:val="16"/>
              </w:rPr>
            </w:pPr>
          </w:p>
        </w:tc>
      </w:tr>
      <w:tr w:rsidR="0084239E" w:rsidTr="00940372">
        <w:trPr>
          <w:trHeight w:val="349"/>
        </w:trPr>
        <w:tc>
          <w:tcPr>
            <w:tcW w:w="534" w:type="dxa"/>
          </w:tcPr>
          <w:p w:rsidR="0084239E" w:rsidRPr="008E6DB8" w:rsidRDefault="0084239E" w:rsidP="00940372">
            <w:pPr>
              <w:rPr>
                <w:rFonts w:ascii="Arial" w:hAnsi="Arial" w:cs="Arial"/>
                <w:sz w:val="16"/>
                <w:szCs w:val="16"/>
              </w:rPr>
            </w:pPr>
            <w:r w:rsidRPr="008E6DB8">
              <w:rPr>
                <w:rFonts w:ascii="Arial" w:hAnsi="Arial" w:cs="Arial"/>
                <w:sz w:val="16"/>
                <w:szCs w:val="16"/>
              </w:rPr>
              <w:t>4.1</w:t>
            </w:r>
          </w:p>
        </w:tc>
        <w:tc>
          <w:tcPr>
            <w:tcW w:w="9242" w:type="dxa"/>
            <w:gridSpan w:val="3"/>
          </w:tcPr>
          <w:p w:rsidR="0084239E" w:rsidRPr="00192EAE" w:rsidRDefault="0084239E" w:rsidP="00940372">
            <w:pPr>
              <w:snapToGrid w:val="0"/>
              <w:jc w:val="both"/>
              <w:rPr>
                <w:rFonts w:ascii="Arial" w:hAnsi="Arial" w:cs="Arial"/>
                <w:sz w:val="16"/>
                <w:szCs w:val="16"/>
              </w:rPr>
            </w:pPr>
            <w:r w:rsidRPr="00192EAE">
              <w:rPr>
                <w:rFonts w:ascii="Arial" w:hAnsi="Arial" w:cs="Arial"/>
                <w:sz w:val="16"/>
                <w:szCs w:val="16"/>
              </w:rPr>
              <w:t>Zabudowa wykonana w całości z materiałów odpornych na korozję.</w:t>
            </w:r>
          </w:p>
          <w:p w:rsidR="0084239E" w:rsidRPr="008E6DB8" w:rsidRDefault="0084239E" w:rsidP="00940372">
            <w:pPr>
              <w:rPr>
                <w:rFonts w:ascii="Arial" w:hAnsi="Arial" w:cs="Arial"/>
                <w:sz w:val="16"/>
                <w:szCs w:val="16"/>
              </w:rPr>
            </w:pPr>
            <w:r w:rsidRPr="00192EAE">
              <w:rPr>
                <w:rFonts w:ascii="Arial" w:hAnsi="Arial" w:cs="Arial"/>
                <w:sz w:val="16"/>
                <w:szCs w:val="16"/>
              </w:rPr>
              <w:t>Szkielet zabudowy wykonany z profili stalowych nierdzewnych, poszycia zewnętrzne wykonane blachy aluminiowej lub kompozytów. Wyklucza się inne bez względu na rodzaj zabezpieczenia. Rodzaj zabudowy potwierdzony w świadectwie dopuszczenia.</w:t>
            </w:r>
          </w:p>
        </w:tc>
      </w:tr>
      <w:tr w:rsidR="0084239E" w:rsidTr="00940372">
        <w:trPr>
          <w:trHeight w:val="349"/>
        </w:trPr>
        <w:tc>
          <w:tcPr>
            <w:tcW w:w="534" w:type="dxa"/>
          </w:tcPr>
          <w:p w:rsidR="0084239E" w:rsidRPr="008E6DB8" w:rsidRDefault="0084239E" w:rsidP="00940372">
            <w:pPr>
              <w:rPr>
                <w:rFonts w:ascii="Arial" w:hAnsi="Arial" w:cs="Arial"/>
                <w:sz w:val="16"/>
                <w:szCs w:val="16"/>
              </w:rPr>
            </w:pPr>
            <w:r>
              <w:rPr>
                <w:rFonts w:ascii="Arial" w:hAnsi="Arial" w:cs="Arial"/>
                <w:sz w:val="16"/>
                <w:szCs w:val="16"/>
              </w:rPr>
              <w:t>4.2</w:t>
            </w:r>
          </w:p>
        </w:tc>
        <w:tc>
          <w:tcPr>
            <w:tcW w:w="9242" w:type="dxa"/>
            <w:gridSpan w:val="3"/>
          </w:tcPr>
          <w:p w:rsidR="0084239E" w:rsidRPr="008E6DB8" w:rsidRDefault="0084239E" w:rsidP="00940372">
            <w:pPr>
              <w:rPr>
                <w:rFonts w:ascii="Arial" w:hAnsi="Arial" w:cs="Arial"/>
                <w:sz w:val="16"/>
                <w:szCs w:val="16"/>
              </w:rPr>
            </w:pPr>
            <w:r w:rsidRPr="008E6DB8">
              <w:rPr>
                <w:rFonts w:ascii="Arial" w:hAnsi="Arial" w:cs="Arial"/>
                <w:sz w:val="16"/>
                <w:szCs w:val="16"/>
              </w:rPr>
              <w:t>Dach zabudowy wykonany w formie podestu. Powierzchnia dachu pokryta ryflowaną blachą aluminiową o właściwościach  przeciwpoślizgowych, a obrzeża zabezpieczone balustradą ochronną wykonana z kompozytu.</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4.3</w:t>
            </w:r>
          </w:p>
        </w:tc>
        <w:tc>
          <w:tcPr>
            <w:tcW w:w="9242" w:type="dxa"/>
            <w:gridSpan w:val="3"/>
          </w:tcPr>
          <w:p w:rsidR="0084239E" w:rsidRPr="008E6DB8" w:rsidRDefault="0084239E" w:rsidP="00940372">
            <w:pPr>
              <w:jc w:val="both"/>
              <w:rPr>
                <w:rFonts w:ascii="Arial" w:hAnsi="Arial" w:cs="Arial"/>
                <w:sz w:val="16"/>
                <w:szCs w:val="16"/>
              </w:rPr>
            </w:pPr>
            <w:r w:rsidRPr="008E6DB8">
              <w:rPr>
                <w:rFonts w:ascii="Arial" w:hAnsi="Arial" w:cs="Arial"/>
                <w:sz w:val="16"/>
                <w:szCs w:val="16"/>
              </w:rPr>
              <w:t xml:space="preserve">Na dachu pojazdu zamontowana zamykana skrzynia, wykonana z materiału odpornego na korozję (wymiary skrzyni do uzgodnienia z zamawiającym w czasie realizacji zamówienia). Skrzynia wyposażona w oświetlenie typu LED oraz system wentylacji. Uchwyty z rolkami  na drabinę wysuwną z podporami (rodzaj drabiny do uzgodnienia na etapie realizacji z zamawiającym) oraz </w:t>
            </w:r>
            <w:r>
              <w:rPr>
                <w:rFonts w:ascii="Arial" w:hAnsi="Arial" w:cs="Arial"/>
                <w:sz w:val="16"/>
                <w:szCs w:val="16"/>
              </w:rPr>
              <w:t>uchwyty na sprzęt.</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4.4</w:t>
            </w:r>
          </w:p>
        </w:tc>
        <w:tc>
          <w:tcPr>
            <w:tcW w:w="9242" w:type="dxa"/>
            <w:gridSpan w:val="3"/>
          </w:tcPr>
          <w:p w:rsidR="0084239E" w:rsidRPr="00D66F5B" w:rsidRDefault="0084239E" w:rsidP="00940372">
            <w:pPr>
              <w:jc w:val="both"/>
              <w:rPr>
                <w:rFonts w:ascii="Arial" w:hAnsi="Arial" w:cs="Arial"/>
                <w:sz w:val="16"/>
                <w:szCs w:val="16"/>
              </w:rPr>
            </w:pPr>
            <w:r w:rsidRPr="00D66F5B">
              <w:rPr>
                <w:rFonts w:ascii="Arial" w:hAnsi="Arial" w:cs="Arial"/>
                <w:sz w:val="16"/>
                <w:szCs w:val="16"/>
              </w:rPr>
              <w:t>Na podeście roboczym zamontowane działko wodno-pianowe  o regulowanej wydajności i regulowanym kształcie strumienia. Przy podstawie działka zamontowany zawór odcinający, przy działku zamontowany włącznik zaworu odcinającego oraz przełącznik sterowania obrotami autopompy (końcówka do podawania piany zamontowana na dachu pojazdu obok działka lub w innym miejscu wskazanym przez zamawiającego).</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4.5</w:t>
            </w:r>
          </w:p>
        </w:tc>
        <w:tc>
          <w:tcPr>
            <w:tcW w:w="9242" w:type="dxa"/>
            <w:gridSpan w:val="3"/>
          </w:tcPr>
          <w:p w:rsidR="0084239E" w:rsidRPr="008E6DB8" w:rsidRDefault="0084239E" w:rsidP="00940372">
            <w:pPr>
              <w:jc w:val="both"/>
              <w:rPr>
                <w:rFonts w:ascii="Arial" w:hAnsi="Arial" w:cs="Arial"/>
                <w:sz w:val="16"/>
                <w:szCs w:val="16"/>
              </w:rPr>
            </w:pPr>
            <w:r w:rsidRPr="009B64C7">
              <w:rPr>
                <w:rFonts w:ascii="Arial" w:hAnsi="Arial" w:cs="Arial"/>
                <w:sz w:val="16"/>
                <w:szCs w:val="16"/>
              </w:rPr>
              <w:t>Zabudowa powinna umożliwiać rozmieszczenie grupowe sprzętu w zależności od przeznaczenia, z zachowaniem wymagań ergonomii</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4.6</w:t>
            </w:r>
          </w:p>
        </w:tc>
        <w:tc>
          <w:tcPr>
            <w:tcW w:w="9242" w:type="dxa"/>
            <w:gridSpan w:val="3"/>
          </w:tcPr>
          <w:p w:rsidR="0084239E" w:rsidRPr="00B25EA8" w:rsidRDefault="0084239E" w:rsidP="00940372">
            <w:pPr>
              <w:jc w:val="both"/>
              <w:rPr>
                <w:rFonts w:ascii="Arial" w:hAnsi="Arial" w:cs="Arial"/>
                <w:sz w:val="16"/>
                <w:szCs w:val="16"/>
              </w:rPr>
            </w:pPr>
            <w:r w:rsidRPr="00B25EA8">
              <w:rPr>
                <w:rFonts w:ascii="Arial" w:hAnsi="Arial" w:cs="Arial"/>
                <w:sz w:val="16"/>
                <w:szCs w:val="16"/>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w:t>
            </w:r>
            <w:r w:rsidRPr="00B25EA8">
              <w:rPr>
                <w:rFonts w:ascii="Arial" w:hAnsi="Arial" w:cs="Arial"/>
                <w:b/>
                <w:sz w:val="16"/>
                <w:szCs w:val="16"/>
              </w:rPr>
              <w:t>.</w:t>
            </w:r>
            <w:r w:rsidRPr="00B25EA8">
              <w:rPr>
                <w:rFonts w:ascii="Arial" w:hAnsi="Arial" w:cs="Arial"/>
                <w:sz w:val="16"/>
                <w:szCs w:val="16"/>
              </w:rPr>
              <w:t xml:space="preserve"> Otwarcie podestu, musi być sygnalizowane w kabinie kierowcy.</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4.7</w:t>
            </w:r>
          </w:p>
        </w:tc>
        <w:tc>
          <w:tcPr>
            <w:tcW w:w="9242" w:type="dxa"/>
            <w:gridSpan w:val="3"/>
          </w:tcPr>
          <w:p w:rsidR="0084239E" w:rsidRPr="00F37D25" w:rsidRDefault="0084239E" w:rsidP="00940372">
            <w:pPr>
              <w:jc w:val="both"/>
              <w:rPr>
                <w:rFonts w:ascii="Arial" w:eastAsia="Calibri" w:hAnsi="Arial" w:cs="Arial"/>
                <w:sz w:val="16"/>
                <w:szCs w:val="16"/>
                <w:lang w:eastAsia="en-US"/>
              </w:rPr>
            </w:pPr>
            <w:r w:rsidRPr="00F37D25">
              <w:rPr>
                <w:rFonts w:ascii="Arial" w:hAnsi="Arial" w:cs="Arial"/>
                <w:sz w:val="16"/>
                <w:szCs w:val="16"/>
              </w:rPr>
              <w:t>Powierzchnie platform, podestu roboczego i podłogi kabiny w wykonaniu antypoślizgowym.</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4.8</w:t>
            </w:r>
          </w:p>
        </w:tc>
        <w:tc>
          <w:tcPr>
            <w:tcW w:w="9242" w:type="dxa"/>
            <w:gridSpan w:val="3"/>
          </w:tcPr>
          <w:p w:rsidR="0084239E" w:rsidRPr="00F37D25" w:rsidRDefault="0084239E" w:rsidP="00940372">
            <w:pPr>
              <w:jc w:val="both"/>
              <w:rPr>
                <w:rFonts w:ascii="Arial" w:hAnsi="Arial" w:cs="Arial"/>
                <w:sz w:val="16"/>
                <w:szCs w:val="16"/>
              </w:rPr>
            </w:pPr>
            <w:r w:rsidRPr="009B64C7">
              <w:rPr>
                <w:rFonts w:ascii="Arial" w:hAnsi="Arial" w:cs="Arial"/>
                <w:sz w:val="16"/>
                <w:szCs w:val="16"/>
              </w:rPr>
              <w:t>Szuflady i wysuwane tace automatycznie blokowane w pozycji wsuniętej i całkowicie wysuniętej – posiadają zabezpieczenie przed całkowitym wyciągnięciem.</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4.9</w:t>
            </w:r>
          </w:p>
        </w:tc>
        <w:tc>
          <w:tcPr>
            <w:tcW w:w="9242" w:type="dxa"/>
            <w:gridSpan w:val="3"/>
          </w:tcPr>
          <w:p w:rsidR="0084239E" w:rsidRPr="00F37D25" w:rsidRDefault="0084239E" w:rsidP="00940372">
            <w:pPr>
              <w:jc w:val="both"/>
              <w:rPr>
                <w:rFonts w:ascii="Arial" w:hAnsi="Arial" w:cs="Arial"/>
                <w:sz w:val="16"/>
                <w:szCs w:val="16"/>
              </w:rPr>
            </w:pPr>
            <w:r w:rsidRPr="00F37D25">
              <w:rPr>
                <w:rFonts w:ascii="Arial" w:hAnsi="Arial" w:cs="Arial"/>
                <w:sz w:val="16"/>
                <w:szCs w:val="16"/>
              </w:rPr>
              <w:t>Półki sprzętowe wykonane z aluminium, w systemie z możliwością regulacji położenia wysokości półek. Wewnętrzne poszycia skrytek wykonane  z anodowanej blachy aluminiowej.</w:t>
            </w:r>
          </w:p>
          <w:p w:rsidR="0084239E" w:rsidRPr="009B64C7" w:rsidRDefault="0084239E" w:rsidP="00940372">
            <w:pPr>
              <w:jc w:val="both"/>
              <w:rPr>
                <w:rFonts w:ascii="Arial" w:hAnsi="Arial" w:cs="Arial"/>
                <w:sz w:val="16"/>
                <w:szCs w:val="16"/>
              </w:rPr>
            </w:pP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4.10</w:t>
            </w:r>
          </w:p>
        </w:tc>
        <w:tc>
          <w:tcPr>
            <w:tcW w:w="9242" w:type="dxa"/>
            <w:gridSpan w:val="3"/>
          </w:tcPr>
          <w:p w:rsidR="0084239E" w:rsidRPr="00F37D25" w:rsidRDefault="0084239E" w:rsidP="00940372">
            <w:pPr>
              <w:jc w:val="both"/>
              <w:rPr>
                <w:rFonts w:ascii="Arial" w:hAnsi="Arial" w:cs="Arial"/>
                <w:sz w:val="16"/>
                <w:szCs w:val="16"/>
              </w:rPr>
            </w:pPr>
            <w:r w:rsidRPr="009B64C7">
              <w:rPr>
                <w:rFonts w:ascii="Arial" w:hAnsi="Arial" w:cs="Arial"/>
                <w:sz w:val="16"/>
                <w:szCs w:val="16"/>
              </w:rPr>
              <w:t>Skrytki n</w:t>
            </w:r>
            <w:r>
              <w:rPr>
                <w:rFonts w:ascii="Arial" w:hAnsi="Arial" w:cs="Arial"/>
                <w:sz w:val="16"/>
                <w:szCs w:val="16"/>
              </w:rPr>
              <w:t>a sprzęt i wyposażenie zamykane</w:t>
            </w:r>
            <w:r w:rsidRPr="009B64C7">
              <w:rPr>
                <w:rFonts w:ascii="Arial" w:hAnsi="Arial" w:cs="Arial"/>
                <w:sz w:val="16"/>
                <w:szCs w:val="16"/>
              </w:rPr>
              <w:t xml:space="preserve"> żaluzjami wodo i pyłoszczelnymi wykonanymi z</w:t>
            </w:r>
            <w:r w:rsidRPr="00F37D25">
              <w:rPr>
                <w:rFonts w:ascii="Arial" w:hAnsi="Arial" w:cs="Arial"/>
                <w:sz w:val="16"/>
                <w:szCs w:val="16"/>
              </w:rPr>
              <w:t xml:space="preserve"> anodowanej blachy aluminiowej.</w:t>
            </w:r>
            <w:r w:rsidRPr="009B64C7">
              <w:rPr>
                <w:rFonts w:ascii="Arial" w:hAnsi="Arial" w:cs="Arial"/>
                <w:sz w:val="16"/>
                <w:szCs w:val="16"/>
              </w:rPr>
              <w:t xml:space="preserve"> Żaluzje do skrytek należy wyposażyć w</w:t>
            </w:r>
            <w:r>
              <w:rPr>
                <w:rFonts w:ascii="Arial" w:hAnsi="Arial" w:cs="Arial"/>
                <w:sz w:val="16"/>
                <w:szCs w:val="16"/>
              </w:rPr>
              <w:t xml:space="preserve"> zamknięcia posiadające klucz, </w:t>
            </w:r>
            <w:r w:rsidRPr="009B64C7">
              <w:rPr>
                <w:rFonts w:ascii="Arial" w:hAnsi="Arial" w:cs="Arial"/>
                <w:sz w:val="16"/>
                <w:szCs w:val="16"/>
              </w:rPr>
              <w:t>pasujący do wszystkich zamków. Wymagane jest dodatkowe wspomaganie otwierania skrytek, w tym zabezpie</w:t>
            </w:r>
            <w:r>
              <w:rPr>
                <w:rFonts w:ascii="Arial" w:hAnsi="Arial" w:cs="Arial"/>
                <w:sz w:val="16"/>
                <w:szCs w:val="16"/>
              </w:rPr>
              <w:t>czenia żaluzji. Uchwyty, klamki,</w:t>
            </w:r>
            <w:r w:rsidRPr="009B64C7">
              <w:rPr>
                <w:rFonts w:ascii="Arial" w:hAnsi="Arial" w:cs="Arial"/>
                <w:sz w:val="16"/>
                <w:szCs w:val="16"/>
              </w:rPr>
              <w:t xml:space="preserve"> szuflad</w:t>
            </w:r>
            <w:r>
              <w:rPr>
                <w:rFonts w:ascii="Arial" w:hAnsi="Arial" w:cs="Arial"/>
                <w:sz w:val="16"/>
                <w:szCs w:val="16"/>
              </w:rPr>
              <w:t>y</w:t>
            </w:r>
            <w:r w:rsidRPr="009B64C7">
              <w:rPr>
                <w:rFonts w:ascii="Arial" w:hAnsi="Arial" w:cs="Arial"/>
                <w:sz w:val="16"/>
                <w:szCs w:val="16"/>
              </w:rPr>
              <w:t>, tac</w:t>
            </w:r>
            <w:r>
              <w:rPr>
                <w:rFonts w:ascii="Arial" w:hAnsi="Arial" w:cs="Arial"/>
                <w:sz w:val="16"/>
                <w:szCs w:val="16"/>
              </w:rPr>
              <w:t>e</w:t>
            </w:r>
            <w:r w:rsidRPr="009B64C7">
              <w:rPr>
                <w:rFonts w:ascii="Arial" w:hAnsi="Arial" w:cs="Arial"/>
                <w:sz w:val="16"/>
                <w:szCs w:val="16"/>
              </w:rPr>
              <w:t xml:space="preserve"> winny umożliwiać ich obsługę w rękawicach.</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4.11</w:t>
            </w:r>
          </w:p>
        </w:tc>
        <w:tc>
          <w:tcPr>
            <w:tcW w:w="9242" w:type="dxa"/>
            <w:gridSpan w:val="3"/>
          </w:tcPr>
          <w:p w:rsidR="0084239E" w:rsidRPr="009B64C7" w:rsidRDefault="0084239E" w:rsidP="00940372">
            <w:pPr>
              <w:jc w:val="both"/>
              <w:rPr>
                <w:rFonts w:ascii="Arial" w:hAnsi="Arial" w:cs="Arial"/>
                <w:sz w:val="16"/>
                <w:szCs w:val="16"/>
              </w:rPr>
            </w:pPr>
            <w:r w:rsidRPr="009B64C7">
              <w:rPr>
                <w:rFonts w:ascii="Arial" w:hAnsi="Arial" w:cs="Arial"/>
                <w:sz w:val="16"/>
                <w:szCs w:val="16"/>
              </w:rPr>
              <w:t xml:space="preserve">Konstrukcja skrytek </w:t>
            </w:r>
            <w:r>
              <w:rPr>
                <w:rFonts w:ascii="Arial" w:hAnsi="Arial" w:cs="Arial"/>
                <w:sz w:val="16"/>
                <w:szCs w:val="16"/>
              </w:rPr>
              <w:t xml:space="preserve">powinna </w:t>
            </w:r>
            <w:r w:rsidRPr="009B64C7">
              <w:rPr>
                <w:rFonts w:ascii="Arial" w:hAnsi="Arial" w:cs="Arial"/>
                <w:sz w:val="16"/>
                <w:szCs w:val="16"/>
              </w:rPr>
              <w:t>zapewnia</w:t>
            </w:r>
            <w:r>
              <w:rPr>
                <w:rFonts w:ascii="Arial" w:hAnsi="Arial" w:cs="Arial"/>
                <w:sz w:val="16"/>
                <w:szCs w:val="16"/>
              </w:rPr>
              <w:t>ć</w:t>
            </w:r>
            <w:r w:rsidRPr="009B64C7">
              <w:rPr>
                <w:rFonts w:ascii="Arial" w:hAnsi="Arial" w:cs="Arial"/>
                <w:sz w:val="16"/>
                <w:szCs w:val="16"/>
              </w:rPr>
              <w:t xml:space="preserve">  odprowadzenie wody z wnętrza skrytek.</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4.12</w:t>
            </w:r>
          </w:p>
        </w:tc>
        <w:tc>
          <w:tcPr>
            <w:tcW w:w="9242" w:type="dxa"/>
            <w:gridSpan w:val="3"/>
          </w:tcPr>
          <w:p w:rsidR="0084239E" w:rsidRPr="009B64C7" w:rsidRDefault="0084239E" w:rsidP="00940372">
            <w:pPr>
              <w:jc w:val="both"/>
              <w:rPr>
                <w:rFonts w:ascii="Arial" w:hAnsi="Arial" w:cs="Arial"/>
                <w:sz w:val="16"/>
                <w:szCs w:val="16"/>
              </w:rPr>
            </w:pPr>
            <w:r w:rsidRPr="009B64C7">
              <w:rPr>
                <w:rFonts w:ascii="Arial" w:hAnsi="Arial" w:cs="Arial"/>
                <w:sz w:val="16"/>
                <w:szCs w:val="16"/>
              </w:rPr>
              <w:t>Skrytki na sprzęt i przedział autopompy wyposażyć w oświetlenie włączane automatyczne po otwarciu drzwi skrytki. W kabinie zamontować sygnalizację otwarcia skrytek. Główny wyłącznik oświetlenia skrytek  zainstalować w kabinie kierowcy.</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4.13</w:t>
            </w:r>
          </w:p>
        </w:tc>
        <w:tc>
          <w:tcPr>
            <w:tcW w:w="9242" w:type="dxa"/>
            <w:gridSpan w:val="3"/>
          </w:tcPr>
          <w:p w:rsidR="0084239E" w:rsidRPr="00F37D25" w:rsidRDefault="0084239E" w:rsidP="00940372">
            <w:pPr>
              <w:jc w:val="both"/>
              <w:rPr>
                <w:rFonts w:ascii="Arial" w:hAnsi="Arial" w:cs="Arial"/>
                <w:sz w:val="16"/>
                <w:szCs w:val="16"/>
              </w:rPr>
            </w:pPr>
            <w:r w:rsidRPr="00F37D25">
              <w:rPr>
                <w:rFonts w:ascii="Arial" w:hAnsi="Arial" w:cs="Arial"/>
                <w:sz w:val="16"/>
                <w:szCs w:val="16"/>
              </w:rPr>
              <w:t xml:space="preserve">Drabina do wejścia na dach ,,składana” wykonana z materiałów nierdzewnych, z powierzchniami stopni w wykonaniu anty poślizgowym, umieszczoną po lewej stronie. W górnej części drabinki zamontowane poręcze ułatwiające wchodzenie. Odległość pierwszego szczebla od podłoża nie może przekroczyć </w:t>
            </w:r>
            <w:smartTag w:uri="urn:schemas-microsoft-com:office:smarttags" w:element="metricconverter">
              <w:smartTagPr>
                <w:attr w:name="ProductID" w:val="600 mm"/>
              </w:smartTagPr>
              <w:r w:rsidRPr="00F37D25">
                <w:rPr>
                  <w:rFonts w:ascii="Arial" w:hAnsi="Arial" w:cs="Arial"/>
                  <w:sz w:val="16"/>
                  <w:szCs w:val="16"/>
                </w:rPr>
                <w:t>600 mm</w:t>
              </w:r>
            </w:smartTag>
            <w:r w:rsidRPr="00F37D25">
              <w:rPr>
                <w:rFonts w:ascii="Arial" w:hAnsi="Arial" w:cs="Arial"/>
                <w:sz w:val="16"/>
                <w:szCs w:val="16"/>
              </w:rPr>
              <w:t>.</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lastRenderedPageBreak/>
              <w:t>4.14</w:t>
            </w:r>
          </w:p>
        </w:tc>
        <w:tc>
          <w:tcPr>
            <w:tcW w:w="9242" w:type="dxa"/>
            <w:gridSpan w:val="3"/>
          </w:tcPr>
          <w:p w:rsidR="0084239E" w:rsidRPr="00F37D25" w:rsidRDefault="0084239E" w:rsidP="00940372">
            <w:pPr>
              <w:jc w:val="both"/>
              <w:rPr>
                <w:rFonts w:ascii="Arial" w:hAnsi="Arial" w:cs="Arial"/>
                <w:sz w:val="16"/>
                <w:szCs w:val="16"/>
              </w:rPr>
            </w:pPr>
            <w:r w:rsidRPr="009B64C7">
              <w:rPr>
                <w:rFonts w:ascii="Arial" w:hAnsi="Arial" w:cs="Arial"/>
                <w:sz w:val="16"/>
                <w:szCs w:val="16"/>
              </w:rPr>
              <w:t xml:space="preserve">Pojazd wyposażyć w oświetlenie pola pracy wokół samochodu </w:t>
            </w:r>
            <w:r>
              <w:rPr>
                <w:rFonts w:ascii="Arial" w:hAnsi="Arial" w:cs="Arial"/>
                <w:sz w:val="16"/>
                <w:szCs w:val="16"/>
              </w:rPr>
              <w:t>–</w:t>
            </w:r>
            <w:r w:rsidRPr="009B64C7">
              <w:rPr>
                <w:rFonts w:ascii="Arial" w:hAnsi="Arial" w:cs="Arial"/>
                <w:sz w:val="16"/>
                <w:szCs w:val="16"/>
              </w:rPr>
              <w:t xml:space="preserve"> zapewnić oświetlenie minimum 5 luksów w odległości 1,0 m na poziomie gruntu od pojazdu w warunkach słabej widoczności. Pojazd wyposażyć w oświetlenie powierzchni dachu.</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4.15</w:t>
            </w:r>
          </w:p>
        </w:tc>
        <w:tc>
          <w:tcPr>
            <w:tcW w:w="9242" w:type="dxa"/>
            <w:gridSpan w:val="3"/>
          </w:tcPr>
          <w:p w:rsidR="0084239E" w:rsidRPr="00B25EA8" w:rsidRDefault="0084239E" w:rsidP="00940372">
            <w:pPr>
              <w:jc w:val="both"/>
              <w:rPr>
                <w:rFonts w:ascii="Arial" w:hAnsi="Arial" w:cs="Arial"/>
                <w:sz w:val="16"/>
                <w:szCs w:val="16"/>
              </w:rPr>
            </w:pPr>
            <w:r w:rsidRPr="00B25EA8">
              <w:rPr>
                <w:rFonts w:ascii="Arial" w:hAnsi="Arial" w:cs="Arial"/>
                <w:sz w:val="16"/>
                <w:szCs w:val="16"/>
              </w:rPr>
              <w:t>Uchwyty, klamki wszystkich urządzeń samochodu, drzwi żaluzjowych, szuflad, podestów, tac, skonstruowane tak, aby umożliwiały ich obsługę w rękawicach.</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4.16</w:t>
            </w:r>
          </w:p>
        </w:tc>
        <w:tc>
          <w:tcPr>
            <w:tcW w:w="9242" w:type="dxa"/>
            <w:gridSpan w:val="3"/>
          </w:tcPr>
          <w:p w:rsidR="0084239E" w:rsidRPr="00B25EA8" w:rsidRDefault="0084239E" w:rsidP="00940372">
            <w:pPr>
              <w:jc w:val="both"/>
              <w:rPr>
                <w:rFonts w:ascii="Arial" w:hAnsi="Arial" w:cs="Arial"/>
                <w:sz w:val="16"/>
                <w:szCs w:val="16"/>
              </w:rPr>
            </w:pPr>
            <w:r w:rsidRPr="009B64C7">
              <w:rPr>
                <w:rFonts w:ascii="Arial" w:hAnsi="Arial" w:cs="Arial"/>
                <w:sz w:val="16"/>
                <w:szCs w:val="16"/>
              </w:rPr>
              <w:t>Pojazd wyposażyć w zbiornik na wodę do</w:t>
            </w:r>
            <w:r>
              <w:rPr>
                <w:rFonts w:ascii="Arial" w:hAnsi="Arial" w:cs="Arial"/>
                <w:sz w:val="16"/>
                <w:szCs w:val="16"/>
              </w:rPr>
              <w:t xml:space="preserve"> celów gaśniczych o pojemności 5</w:t>
            </w:r>
            <w:r w:rsidRPr="009B64C7">
              <w:rPr>
                <w:rFonts w:ascii="Arial" w:hAnsi="Arial" w:cs="Arial"/>
                <w:sz w:val="16"/>
                <w:szCs w:val="16"/>
              </w:rPr>
              <w:t xml:space="preserve"> m³ lub większej, kompozytowy. Zbiornik wyposażyć w oprzyrządowanie umożliwiające jego bezpieczną eksploatację, z układem zabezpieczającym przed wypływem wody w czasie jazdy, a także w falochron oraz właz rewizyjny umożliwiający jego przegląd i konserwacje.      </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4.17</w:t>
            </w:r>
          </w:p>
        </w:tc>
        <w:tc>
          <w:tcPr>
            <w:tcW w:w="9242" w:type="dxa"/>
            <w:gridSpan w:val="3"/>
          </w:tcPr>
          <w:p w:rsidR="0084239E" w:rsidRPr="009B64C7" w:rsidRDefault="0084239E" w:rsidP="00940372">
            <w:pPr>
              <w:jc w:val="both"/>
              <w:rPr>
                <w:rFonts w:ascii="Arial" w:hAnsi="Arial" w:cs="Arial"/>
                <w:sz w:val="16"/>
                <w:szCs w:val="16"/>
              </w:rPr>
            </w:pPr>
            <w:r w:rsidRPr="009B64C7">
              <w:rPr>
                <w:rFonts w:ascii="Arial" w:hAnsi="Arial" w:cs="Arial"/>
                <w:sz w:val="16"/>
                <w:szCs w:val="16"/>
              </w:rPr>
              <w:t>Zbiornik wody wyposażyć w nasady 75. Wloty do napełnienia zbiornika z hydrantów wyposażyć w zawory odcinające wraz z elementami zabezpieczającymi przed przedostaniem się do pompy zanieczyszczeń stałych zarówno przy ssaniu ze zb</w:t>
            </w:r>
            <w:r>
              <w:rPr>
                <w:rFonts w:ascii="Arial" w:hAnsi="Arial" w:cs="Arial"/>
                <w:sz w:val="16"/>
                <w:szCs w:val="16"/>
              </w:rPr>
              <w:t xml:space="preserve">iornika zewnętrznego, jak i ze </w:t>
            </w:r>
            <w:r w:rsidRPr="009B64C7">
              <w:rPr>
                <w:rFonts w:ascii="Arial" w:hAnsi="Arial" w:cs="Arial"/>
                <w:sz w:val="16"/>
                <w:szCs w:val="16"/>
              </w:rPr>
              <w:t>zbiornika własnego pojazdu. Zbiornik wyposażyć w urządzenie przelewowe zabezpieczające przed uszkodzeniem podczas napełniania.</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4.18</w:t>
            </w:r>
          </w:p>
        </w:tc>
        <w:tc>
          <w:tcPr>
            <w:tcW w:w="9242" w:type="dxa"/>
            <w:gridSpan w:val="3"/>
          </w:tcPr>
          <w:p w:rsidR="0084239E" w:rsidRPr="009B64C7" w:rsidRDefault="0084239E" w:rsidP="00940372">
            <w:pPr>
              <w:jc w:val="both"/>
              <w:rPr>
                <w:rFonts w:ascii="Arial" w:hAnsi="Arial" w:cs="Arial"/>
                <w:sz w:val="16"/>
                <w:szCs w:val="16"/>
              </w:rPr>
            </w:pPr>
            <w:r w:rsidRPr="009B64C7">
              <w:rPr>
                <w:rFonts w:ascii="Arial" w:hAnsi="Arial" w:cs="Arial"/>
                <w:sz w:val="16"/>
                <w:szCs w:val="16"/>
              </w:rPr>
              <w:t>Zbiornik środka pianotwórczego wykonać z materiałów odpornych na działanie dopuszczonych do stosowania środków pianotwórczych i modyfikatorów – o pojemności nie mniejszej niż 10% pojemności zbiornika wodnego. Napełnianie zbiornika środkiem pianotwórczym,</w:t>
            </w:r>
            <w:r>
              <w:rPr>
                <w:rFonts w:ascii="Arial" w:hAnsi="Arial" w:cs="Arial"/>
                <w:sz w:val="16"/>
                <w:szCs w:val="16"/>
              </w:rPr>
              <w:t xml:space="preserve"> możliwe z poziomu terenu oraz </w:t>
            </w:r>
            <w:r w:rsidRPr="009B64C7">
              <w:rPr>
                <w:rFonts w:ascii="Arial" w:hAnsi="Arial" w:cs="Arial"/>
                <w:sz w:val="16"/>
                <w:szCs w:val="16"/>
              </w:rPr>
              <w:t>z dachu pojazdu.</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4.19</w:t>
            </w:r>
          </w:p>
        </w:tc>
        <w:tc>
          <w:tcPr>
            <w:tcW w:w="9242" w:type="dxa"/>
            <w:gridSpan w:val="3"/>
          </w:tcPr>
          <w:p w:rsidR="0084239E" w:rsidRPr="009B64C7" w:rsidRDefault="0084239E" w:rsidP="00940372">
            <w:pPr>
              <w:jc w:val="both"/>
              <w:rPr>
                <w:rFonts w:ascii="Arial" w:hAnsi="Arial" w:cs="Arial"/>
                <w:sz w:val="16"/>
                <w:szCs w:val="16"/>
              </w:rPr>
            </w:pPr>
            <w:r w:rsidRPr="009B64C7">
              <w:rPr>
                <w:rFonts w:ascii="Arial" w:hAnsi="Arial" w:cs="Arial"/>
                <w:sz w:val="16"/>
                <w:szCs w:val="16"/>
              </w:rPr>
              <w:t>Układ wodo-pianowy wyposażyć w automatyczny dozownik środka pianotwórczego zapewniający uzyskanie stężeń od 1 % do 6 % (tolerancja ± 0,5 %) w całym zakresie pracy autopompy.</w:t>
            </w:r>
          </w:p>
        </w:tc>
      </w:tr>
      <w:tr w:rsidR="0084239E"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4.20</w:t>
            </w:r>
          </w:p>
        </w:tc>
        <w:tc>
          <w:tcPr>
            <w:tcW w:w="9242" w:type="dxa"/>
            <w:gridSpan w:val="3"/>
          </w:tcPr>
          <w:p w:rsidR="0084239E" w:rsidRPr="009B64C7" w:rsidRDefault="0084239E" w:rsidP="00940372">
            <w:pPr>
              <w:jc w:val="both"/>
              <w:rPr>
                <w:rFonts w:ascii="Arial" w:hAnsi="Arial" w:cs="Arial"/>
                <w:sz w:val="16"/>
                <w:szCs w:val="16"/>
              </w:rPr>
            </w:pPr>
            <w:r w:rsidRPr="007E2307">
              <w:rPr>
                <w:rFonts w:ascii="Arial" w:hAnsi="Arial" w:cs="Arial"/>
                <w:sz w:val="16"/>
                <w:szCs w:val="16"/>
              </w:rPr>
              <w:t xml:space="preserve">Autopompa zlokalizowana z tyłu pojazdu w obudowanym przedziale, zamykanym drzwiami żaluzjowymi. Przedział autopompy ogrzewany niezależnym od pracy silnika urządzeniem, tego samego producenta jak w kabinie kierowcy, zabezpieczającym układ wodno pianowy przez zamarzaniem w temperaturach do -25 </w:t>
            </w:r>
            <w:smartTag w:uri="urn:schemas-microsoft-com:office:smarttags" w:element="metricconverter">
              <w:smartTagPr>
                <w:attr w:name="ProductID" w:val="0C"/>
              </w:smartTagPr>
              <w:r w:rsidRPr="007E2307">
                <w:rPr>
                  <w:rFonts w:ascii="Arial" w:hAnsi="Arial" w:cs="Arial"/>
                  <w:sz w:val="16"/>
                  <w:szCs w:val="16"/>
                  <w:vertAlign w:val="superscript"/>
                </w:rPr>
                <w:t>0</w:t>
              </w:r>
              <w:r w:rsidRPr="007E2307">
                <w:rPr>
                  <w:rFonts w:ascii="Arial" w:hAnsi="Arial" w:cs="Arial"/>
                  <w:sz w:val="16"/>
                  <w:szCs w:val="16"/>
                </w:rPr>
                <w:t>C</w:t>
              </w:r>
            </w:smartTag>
            <w:r w:rsidRPr="001E3B41">
              <w:rPr>
                <w:rFonts w:ascii="Garamond" w:hAnsi="Garamond" w:cs="Arial"/>
              </w:rPr>
              <w:t>.</w:t>
            </w:r>
          </w:p>
        </w:tc>
      </w:tr>
      <w:tr w:rsidR="0084239E" w:rsidRPr="007E2307" w:rsidTr="00940372">
        <w:trPr>
          <w:trHeight w:val="349"/>
        </w:trPr>
        <w:tc>
          <w:tcPr>
            <w:tcW w:w="534" w:type="dxa"/>
          </w:tcPr>
          <w:p w:rsidR="0084239E" w:rsidRPr="007E2307" w:rsidRDefault="0084239E" w:rsidP="00940372">
            <w:pPr>
              <w:rPr>
                <w:rFonts w:ascii="Arial" w:hAnsi="Arial" w:cs="Arial"/>
                <w:sz w:val="16"/>
                <w:szCs w:val="16"/>
              </w:rPr>
            </w:pPr>
            <w:r w:rsidRPr="007E2307">
              <w:rPr>
                <w:rFonts w:ascii="Arial" w:hAnsi="Arial" w:cs="Arial"/>
                <w:sz w:val="16"/>
                <w:szCs w:val="16"/>
              </w:rPr>
              <w:t>4.21</w:t>
            </w:r>
          </w:p>
        </w:tc>
        <w:tc>
          <w:tcPr>
            <w:tcW w:w="9242" w:type="dxa"/>
            <w:gridSpan w:val="3"/>
          </w:tcPr>
          <w:p w:rsidR="0084239E" w:rsidRPr="007E2307" w:rsidRDefault="0084239E" w:rsidP="00940372">
            <w:pPr>
              <w:jc w:val="both"/>
              <w:rPr>
                <w:rFonts w:ascii="Arial" w:hAnsi="Arial" w:cs="Arial"/>
                <w:sz w:val="16"/>
                <w:szCs w:val="16"/>
              </w:rPr>
            </w:pPr>
            <w:r w:rsidRPr="007E2307">
              <w:rPr>
                <w:rFonts w:ascii="Arial" w:hAnsi="Arial" w:cs="Arial"/>
                <w:sz w:val="16"/>
                <w:szCs w:val="16"/>
              </w:rPr>
              <w:t xml:space="preserve">Autopompa dwuzakresowa o wydajności  min. </w:t>
            </w:r>
            <w:r>
              <w:rPr>
                <w:rFonts w:ascii="Arial" w:hAnsi="Arial" w:cs="Arial"/>
                <w:sz w:val="16"/>
                <w:szCs w:val="16"/>
              </w:rPr>
              <w:t>32</w:t>
            </w:r>
            <w:r w:rsidRPr="007E2307">
              <w:rPr>
                <w:rFonts w:ascii="Arial" w:hAnsi="Arial" w:cs="Arial"/>
                <w:sz w:val="16"/>
                <w:szCs w:val="16"/>
              </w:rPr>
              <w:t xml:space="preserve">00l/min. przy ciśnieniu 0,8 MPa dla głębokości ssania </w:t>
            </w:r>
            <w:smartTag w:uri="urn:schemas-microsoft-com:office:smarttags" w:element="metricconverter">
              <w:smartTagPr>
                <w:attr w:name="ProductID" w:val="1,5 m"/>
              </w:smartTagPr>
              <w:r w:rsidRPr="007E2307">
                <w:rPr>
                  <w:rFonts w:ascii="Arial" w:hAnsi="Arial" w:cs="Arial"/>
                  <w:sz w:val="16"/>
                  <w:szCs w:val="16"/>
                </w:rPr>
                <w:t>1,5 m</w:t>
              </w:r>
            </w:smartTag>
            <w:r w:rsidRPr="007E2307">
              <w:rPr>
                <w:rFonts w:ascii="Arial" w:hAnsi="Arial" w:cs="Arial"/>
                <w:sz w:val="16"/>
                <w:szCs w:val="16"/>
              </w:rPr>
              <w:t>. Wydajność stopnia wysokiego ciśnienia min.400 l/min. przy ciśnieniu 4  MPa.</w:t>
            </w:r>
          </w:p>
        </w:tc>
      </w:tr>
      <w:tr w:rsidR="0084239E" w:rsidRPr="007E2307" w:rsidTr="00940372">
        <w:trPr>
          <w:trHeight w:val="349"/>
        </w:trPr>
        <w:tc>
          <w:tcPr>
            <w:tcW w:w="534" w:type="dxa"/>
          </w:tcPr>
          <w:p w:rsidR="0084239E" w:rsidRPr="007E2307" w:rsidRDefault="0084239E" w:rsidP="00940372">
            <w:pPr>
              <w:rPr>
                <w:rFonts w:ascii="Arial" w:hAnsi="Arial" w:cs="Arial"/>
                <w:sz w:val="16"/>
                <w:szCs w:val="16"/>
              </w:rPr>
            </w:pPr>
            <w:r>
              <w:rPr>
                <w:rFonts w:ascii="Arial" w:hAnsi="Arial" w:cs="Arial"/>
                <w:sz w:val="16"/>
                <w:szCs w:val="16"/>
              </w:rPr>
              <w:t>4.22</w:t>
            </w:r>
          </w:p>
        </w:tc>
        <w:tc>
          <w:tcPr>
            <w:tcW w:w="9242" w:type="dxa"/>
            <w:gridSpan w:val="3"/>
          </w:tcPr>
          <w:p w:rsidR="0084239E" w:rsidRPr="00B853CA" w:rsidRDefault="0084239E" w:rsidP="00940372">
            <w:pPr>
              <w:rPr>
                <w:rFonts w:ascii="Arial" w:eastAsia="Calibri" w:hAnsi="Arial" w:cs="Arial"/>
                <w:sz w:val="16"/>
                <w:szCs w:val="16"/>
                <w:lang w:eastAsia="en-US"/>
              </w:rPr>
            </w:pPr>
            <w:r w:rsidRPr="00B853CA">
              <w:rPr>
                <w:rFonts w:ascii="Arial" w:eastAsia="Calibri" w:hAnsi="Arial" w:cs="Arial"/>
                <w:sz w:val="16"/>
                <w:szCs w:val="16"/>
                <w:lang w:eastAsia="en-US"/>
              </w:rPr>
              <w:t>Autopompa musi umożliwiać podanie wody i wodnego roztworu środka pianotwórczego do minimum:</w:t>
            </w:r>
          </w:p>
          <w:p w:rsidR="0084239E" w:rsidRPr="00B853CA" w:rsidRDefault="0084239E" w:rsidP="00940372">
            <w:pPr>
              <w:numPr>
                <w:ilvl w:val="0"/>
                <w:numId w:val="44"/>
              </w:numPr>
              <w:spacing w:after="200" w:line="276" w:lineRule="auto"/>
              <w:ind w:left="221" w:hanging="221"/>
              <w:rPr>
                <w:rFonts w:ascii="Arial" w:eastAsia="Calibri" w:hAnsi="Arial" w:cs="Arial"/>
                <w:sz w:val="16"/>
                <w:szCs w:val="16"/>
                <w:lang w:eastAsia="en-US"/>
              </w:rPr>
            </w:pPr>
            <w:r w:rsidRPr="00B853CA">
              <w:rPr>
                <w:rFonts w:ascii="Arial" w:eastAsia="Calibri" w:hAnsi="Arial" w:cs="Arial"/>
                <w:sz w:val="16"/>
                <w:szCs w:val="16"/>
                <w:lang w:eastAsia="en-US"/>
              </w:rPr>
              <w:t xml:space="preserve">czterech nasad tłocznych 75 zlokalizowanych po obu stronach pojazdu, </w:t>
            </w:r>
          </w:p>
          <w:p w:rsidR="0084239E" w:rsidRPr="00B853CA" w:rsidRDefault="0084239E" w:rsidP="00940372">
            <w:pPr>
              <w:numPr>
                <w:ilvl w:val="0"/>
                <w:numId w:val="44"/>
              </w:numPr>
              <w:spacing w:after="200" w:line="276" w:lineRule="auto"/>
              <w:ind w:left="221" w:hanging="221"/>
              <w:rPr>
                <w:rFonts w:ascii="Arial" w:eastAsia="Calibri" w:hAnsi="Arial" w:cs="Arial"/>
                <w:sz w:val="16"/>
                <w:szCs w:val="16"/>
                <w:lang w:eastAsia="en-US"/>
              </w:rPr>
            </w:pPr>
            <w:r w:rsidRPr="00B853CA">
              <w:rPr>
                <w:rFonts w:ascii="Arial" w:eastAsia="Calibri" w:hAnsi="Arial" w:cs="Arial"/>
                <w:sz w:val="16"/>
                <w:szCs w:val="16"/>
                <w:lang w:eastAsia="en-US"/>
              </w:rPr>
              <w:t>działka wodno-pianowego o wydajności minimum 3200 l/min.,</w:t>
            </w:r>
          </w:p>
          <w:p w:rsidR="0084239E" w:rsidRPr="00B853CA" w:rsidRDefault="0084239E" w:rsidP="00940372">
            <w:pPr>
              <w:numPr>
                <w:ilvl w:val="0"/>
                <w:numId w:val="44"/>
              </w:numPr>
              <w:spacing w:after="200" w:line="276" w:lineRule="auto"/>
              <w:ind w:left="221" w:hanging="221"/>
              <w:rPr>
                <w:rFonts w:ascii="Arial" w:eastAsia="Calibri" w:hAnsi="Arial" w:cs="Arial"/>
                <w:sz w:val="16"/>
                <w:szCs w:val="16"/>
                <w:lang w:eastAsia="en-US"/>
              </w:rPr>
            </w:pPr>
            <w:r w:rsidRPr="00B853CA">
              <w:rPr>
                <w:rFonts w:ascii="Arial" w:eastAsia="Calibri" w:hAnsi="Arial" w:cs="Arial"/>
                <w:sz w:val="16"/>
                <w:szCs w:val="16"/>
                <w:lang w:eastAsia="en-US"/>
              </w:rPr>
              <w:t xml:space="preserve">linii szybkiego natarcia, </w:t>
            </w:r>
          </w:p>
          <w:p w:rsidR="0084239E" w:rsidRPr="00B853CA" w:rsidRDefault="0084239E" w:rsidP="00940372">
            <w:pPr>
              <w:numPr>
                <w:ilvl w:val="0"/>
                <w:numId w:val="44"/>
              </w:numPr>
              <w:spacing w:after="200" w:line="276" w:lineRule="auto"/>
              <w:ind w:left="221" w:hanging="221"/>
              <w:rPr>
                <w:rFonts w:ascii="Arial" w:eastAsia="Calibri" w:hAnsi="Arial" w:cs="Arial"/>
                <w:sz w:val="16"/>
                <w:szCs w:val="16"/>
                <w:lang w:eastAsia="en-US"/>
              </w:rPr>
            </w:pPr>
            <w:r w:rsidRPr="00B853CA">
              <w:rPr>
                <w:rFonts w:ascii="Arial" w:eastAsia="Calibri" w:hAnsi="Arial" w:cs="Arial"/>
                <w:sz w:val="16"/>
                <w:szCs w:val="16"/>
                <w:lang w:eastAsia="en-US"/>
              </w:rPr>
              <w:t>zraszaczy przednich i bocznych.</w:t>
            </w:r>
          </w:p>
          <w:p w:rsidR="0084239E" w:rsidRPr="00B853CA" w:rsidRDefault="0084239E" w:rsidP="00940372">
            <w:pPr>
              <w:rPr>
                <w:rFonts w:ascii="Arial" w:eastAsia="Calibri" w:hAnsi="Arial" w:cs="Arial"/>
                <w:sz w:val="16"/>
                <w:szCs w:val="16"/>
                <w:lang w:eastAsia="en-US"/>
              </w:rPr>
            </w:pPr>
            <w:r w:rsidRPr="00B853CA">
              <w:rPr>
                <w:rFonts w:ascii="Arial" w:eastAsia="Calibri" w:hAnsi="Arial" w:cs="Arial"/>
                <w:sz w:val="16"/>
                <w:szCs w:val="16"/>
                <w:lang w:eastAsia="en-US"/>
              </w:rPr>
              <w:t>Autopompa musi umożliwiać podanie wody do zbiornika samochodu ze źródła zewnętrznego.</w:t>
            </w:r>
          </w:p>
          <w:p w:rsidR="0084239E" w:rsidRPr="00B853CA" w:rsidRDefault="0084239E" w:rsidP="00940372">
            <w:pPr>
              <w:rPr>
                <w:rFonts w:ascii="Arial" w:eastAsia="Calibri" w:hAnsi="Arial" w:cs="Arial"/>
                <w:sz w:val="16"/>
                <w:szCs w:val="16"/>
                <w:lang w:eastAsia="en-US"/>
              </w:rPr>
            </w:pPr>
            <w:r w:rsidRPr="00B853CA">
              <w:rPr>
                <w:rFonts w:ascii="Arial" w:eastAsia="Calibri" w:hAnsi="Arial" w:cs="Arial"/>
                <w:sz w:val="16"/>
                <w:szCs w:val="16"/>
                <w:lang w:eastAsia="en-US"/>
              </w:rPr>
              <w:t xml:space="preserve">Autopompę należy wyposażyć w urządzenie odpowietrzające umożliwiające zassanie wody: </w:t>
            </w:r>
          </w:p>
          <w:p w:rsidR="0084239E" w:rsidRPr="00B853CA" w:rsidRDefault="0084239E" w:rsidP="00940372">
            <w:pPr>
              <w:numPr>
                <w:ilvl w:val="0"/>
                <w:numId w:val="45"/>
              </w:numPr>
              <w:spacing w:after="200" w:line="276" w:lineRule="auto"/>
              <w:ind w:left="221" w:hanging="221"/>
              <w:rPr>
                <w:rFonts w:ascii="Arial" w:eastAsia="Calibri" w:hAnsi="Arial" w:cs="Arial"/>
                <w:sz w:val="16"/>
                <w:szCs w:val="16"/>
                <w:lang w:eastAsia="en-US"/>
              </w:rPr>
            </w:pPr>
            <w:r w:rsidRPr="00B853CA">
              <w:rPr>
                <w:rFonts w:ascii="Arial" w:eastAsia="Calibri" w:hAnsi="Arial" w:cs="Arial"/>
                <w:sz w:val="16"/>
                <w:szCs w:val="16"/>
                <w:lang w:eastAsia="en-US"/>
              </w:rPr>
              <w:t>z głębokości 1,5 m w czasie do 30 sekund,</w:t>
            </w:r>
          </w:p>
          <w:p w:rsidR="0084239E" w:rsidRPr="007E2307" w:rsidRDefault="0084239E" w:rsidP="00940372">
            <w:pPr>
              <w:jc w:val="both"/>
              <w:rPr>
                <w:rFonts w:ascii="Arial" w:hAnsi="Arial" w:cs="Arial"/>
                <w:sz w:val="16"/>
                <w:szCs w:val="16"/>
              </w:rPr>
            </w:pPr>
            <w:r w:rsidRPr="00B853CA">
              <w:rPr>
                <w:rFonts w:ascii="Arial" w:eastAsia="Calibri" w:hAnsi="Arial" w:cs="Arial"/>
                <w:sz w:val="16"/>
                <w:szCs w:val="16"/>
                <w:lang w:eastAsia="en-US"/>
              </w:rPr>
              <w:t>z głębokości 7,5 m w czasie do 60 sekund.</w:t>
            </w:r>
          </w:p>
        </w:tc>
      </w:tr>
      <w:tr w:rsidR="0084239E" w:rsidRPr="007E2307"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4.23</w:t>
            </w:r>
          </w:p>
        </w:tc>
        <w:tc>
          <w:tcPr>
            <w:tcW w:w="9242" w:type="dxa"/>
            <w:gridSpan w:val="3"/>
          </w:tcPr>
          <w:p w:rsidR="0084239E" w:rsidRPr="00B853CA" w:rsidRDefault="0084239E" w:rsidP="00940372">
            <w:pPr>
              <w:rPr>
                <w:rFonts w:ascii="Arial" w:eastAsia="Calibri" w:hAnsi="Arial" w:cs="Arial"/>
                <w:sz w:val="16"/>
                <w:szCs w:val="16"/>
                <w:lang w:eastAsia="en-US"/>
              </w:rPr>
            </w:pPr>
            <w:r w:rsidRPr="00B853CA">
              <w:rPr>
                <w:rFonts w:ascii="Arial" w:hAnsi="Arial" w:cs="Arial"/>
                <w:sz w:val="16"/>
                <w:szCs w:val="16"/>
              </w:rPr>
              <w:t>Automatyka utrzymywania stałego ciśnienia tłoczenia.</w:t>
            </w:r>
          </w:p>
        </w:tc>
      </w:tr>
      <w:tr w:rsidR="0084239E" w:rsidRPr="009E4D1C" w:rsidTr="00940372">
        <w:trPr>
          <w:trHeight w:val="349"/>
        </w:trPr>
        <w:tc>
          <w:tcPr>
            <w:tcW w:w="534" w:type="dxa"/>
          </w:tcPr>
          <w:p w:rsidR="0084239E" w:rsidRPr="009E4D1C" w:rsidRDefault="0084239E" w:rsidP="00940372">
            <w:pPr>
              <w:rPr>
                <w:rFonts w:ascii="Arial" w:hAnsi="Arial" w:cs="Arial"/>
                <w:sz w:val="16"/>
                <w:szCs w:val="16"/>
              </w:rPr>
            </w:pPr>
            <w:r w:rsidRPr="009E4D1C">
              <w:rPr>
                <w:rFonts w:ascii="Arial" w:hAnsi="Arial" w:cs="Arial"/>
                <w:sz w:val="16"/>
                <w:szCs w:val="16"/>
              </w:rPr>
              <w:t>4.24</w:t>
            </w:r>
          </w:p>
        </w:tc>
        <w:tc>
          <w:tcPr>
            <w:tcW w:w="9242" w:type="dxa"/>
            <w:gridSpan w:val="3"/>
          </w:tcPr>
          <w:p w:rsidR="0084239E" w:rsidRPr="009E4D1C" w:rsidRDefault="0084239E" w:rsidP="00940372">
            <w:pPr>
              <w:rPr>
                <w:rFonts w:ascii="Arial" w:hAnsi="Arial" w:cs="Arial"/>
                <w:sz w:val="16"/>
                <w:szCs w:val="16"/>
              </w:rPr>
            </w:pPr>
            <w:r w:rsidRPr="009E4D1C">
              <w:rPr>
                <w:rFonts w:ascii="Arial" w:hAnsi="Arial" w:cs="Arial"/>
                <w:sz w:val="16"/>
                <w:szCs w:val="16"/>
              </w:rPr>
              <w:t>Układ wodno-pianowy zabudowany w taki sposób żeby parametry autopompy przy zasilaniu ze zbiornika samochodu były  nie mniejsze niż przy zasilaniu ze zbiornika zewnętrznego dla głębokości ssania 1,5m.</w:t>
            </w:r>
          </w:p>
        </w:tc>
      </w:tr>
      <w:tr w:rsidR="0084239E" w:rsidRPr="009E4D1C" w:rsidTr="00940372">
        <w:trPr>
          <w:trHeight w:val="349"/>
        </w:trPr>
        <w:tc>
          <w:tcPr>
            <w:tcW w:w="534" w:type="dxa"/>
          </w:tcPr>
          <w:p w:rsidR="0084239E" w:rsidRPr="009E4D1C" w:rsidRDefault="0084239E" w:rsidP="00940372">
            <w:pPr>
              <w:rPr>
                <w:rFonts w:ascii="Arial" w:hAnsi="Arial" w:cs="Arial"/>
                <w:sz w:val="16"/>
                <w:szCs w:val="16"/>
              </w:rPr>
            </w:pPr>
            <w:r>
              <w:rPr>
                <w:rFonts w:ascii="Arial" w:hAnsi="Arial" w:cs="Arial"/>
                <w:sz w:val="16"/>
                <w:szCs w:val="16"/>
              </w:rPr>
              <w:t>4.25</w:t>
            </w:r>
          </w:p>
        </w:tc>
        <w:tc>
          <w:tcPr>
            <w:tcW w:w="9242" w:type="dxa"/>
            <w:gridSpan w:val="3"/>
          </w:tcPr>
          <w:p w:rsidR="0084239E" w:rsidRPr="00180AC1" w:rsidRDefault="0084239E" w:rsidP="00940372">
            <w:pPr>
              <w:rPr>
                <w:rFonts w:ascii="Arial" w:eastAsia="Calibri" w:hAnsi="Arial" w:cs="Arial"/>
                <w:sz w:val="16"/>
                <w:szCs w:val="16"/>
                <w:lang w:eastAsia="en-US"/>
              </w:rPr>
            </w:pPr>
            <w:r w:rsidRPr="00180AC1">
              <w:rPr>
                <w:rFonts w:ascii="Arial" w:eastAsia="Calibri" w:hAnsi="Arial" w:cs="Arial"/>
                <w:sz w:val="16"/>
                <w:szCs w:val="16"/>
                <w:lang w:eastAsia="en-US"/>
              </w:rPr>
              <w:t>W przedziale autopompy muszą się znajdować, co najmniej następujące urządzenia kontrolno-sterownicze:</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manowakuometr,</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manometr</w:t>
            </w:r>
            <w:r>
              <w:rPr>
                <w:rFonts w:ascii="Arial" w:eastAsia="Calibri" w:hAnsi="Arial" w:cs="Arial"/>
                <w:sz w:val="16"/>
                <w:szCs w:val="16"/>
                <w:lang w:eastAsia="en-US"/>
              </w:rPr>
              <w:t xml:space="preserve"> wysokiego i niskiego </w:t>
            </w:r>
            <w:r w:rsidRPr="00180AC1">
              <w:rPr>
                <w:rFonts w:ascii="Arial" w:eastAsia="Calibri" w:hAnsi="Arial" w:cs="Arial"/>
                <w:sz w:val="16"/>
                <w:szCs w:val="16"/>
                <w:lang w:eastAsia="en-US"/>
              </w:rPr>
              <w:t xml:space="preserve"> ciśnienia,</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wskaźnik poziomu wody w zbiorniku samochodu,</w:t>
            </w:r>
          </w:p>
          <w:p w:rsidR="0084239E"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 xml:space="preserve">wskaźnik poziomu środka pianotwórczego w zbiorniku, </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Pr>
                <w:rFonts w:ascii="Arial" w:eastAsia="Calibri" w:hAnsi="Arial" w:cs="Arial"/>
                <w:sz w:val="16"/>
                <w:szCs w:val="16"/>
                <w:lang w:eastAsia="en-US"/>
              </w:rPr>
              <w:t>miernik prędkości obrotowej wału pompy,</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 xml:space="preserve">regulator prędkości obrotowej silnika pojazdu, </w:t>
            </w:r>
          </w:p>
          <w:p w:rsidR="0084239E"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wyłącznik</w:t>
            </w:r>
            <w:r>
              <w:rPr>
                <w:rFonts w:ascii="Arial" w:eastAsia="Calibri" w:hAnsi="Arial" w:cs="Arial"/>
                <w:sz w:val="16"/>
                <w:szCs w:val="16"/>
                <w:lang w:eastAsia="en-US"/>
              </w:rPr>
              <w:t xml:space="preserve"> i  włącznik </w:t>
            </w:r>
            <w:r w:rsidRPr="00180AC1">
              <w:rPr>
                <w:rFonts w:ascii="Arial" w:eastAsia="Calibri" w:hAnsi="Arial" w:cs="Arial"/>
                <w:sz w:val="16"/>
                <w:szCs w:val="16"/>
                <w:lang w:eastAsia="en-US"/>
              </w:rPr>
              <w:t xml:space="preserve"> silnika pojazdu,</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Pr>
                <w:rFonts w:ascii="Arial" w:eastAsia="Calibri" w:hAnsi="Arial" w:cs="Arial"/>
                <w:sz w:val="16"/>
                <w:szCs w:val="16"/>
                <w:lang w:eastAsia="en-US"/>
              </w:rPr>
              <w:t>licznik motogodzin pracy autopompy,</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kontrola ciśnienia oleju i temperatury cieczy chłodzącej silnika,</w:t>
            </w:r>
          </w:p>
          <w:p w:rsidR="0084239E"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kontrola włączenia autopompy,</w:t>
            </w:r>
          </w:p>
          <w:p w:rsidR="0084239E" w:rsidRPr="005258DB" w:rsidRDefault="0084239E" w:rsidP="00940372">
            <w:pPr>
              <w:numPr>
                <w:ilvl w:val="0"/>
                <w:numId w:val="46"/>
              </w:numPr>
              <w:suppressAutoHyphens/>
              <w:snapToGrid w:val="0"/>
              <w:jc w:val="both"/>
              <w:rPr>
                <w:rFonts w:ascii="Arial" w:hAnsi="Arial" w:cs="Arial"/>
                <w:sz w:val="16"/>
                <w:szCs w:val="16"/>
              </w:rPr>
            </w:pPr>
            <w:r w:rsidRPr="005258DB">
              <w:rPr>
                <w:rFonts w:ascii="Arial" w:hAnsi="Arial" w:cs="Arial"/>
                <w:sz w:val="16"/>
                <w:szCs w:val="16"/>
              </w:rPr>
              <w:t>sterowanie automatycznym układem utrzymywania stałego ciśnienia tłoczenia z możliwością ręcznego sterowania regulacją automatyczną i ręczną ciśnienia pracy,</w:t>
            </w:r>
          </w:p>
          <w:p w:rsidR="0084239E" w:rsidRPr="005258DB" w:rsidRDefault="0084239E" w:rsidP="00940372">
            <w:pPr>
              <w:numPr>
                <w:ilvl w:val="0"/>
                <w:numId w:val="46"/>
              </w:numPr>
              <w:suppressAutoHyphens/>
              <w:snapToGrid w:val="0"/>
              <w:jc w:val="both"/>
              <w:rPr>
                <w:rFonts w:ascii="Arial" w:hAnsi="Arial" w:cs="Arial"/>
                <w:sz w:val="16"/>
                <w:szCs w:val="16"/>
              </w:rPr>
            </w:pPr>
            <w:r w:rsidRPr="005258DB">
              <w:rPr>
                <w:rFonts w:ascii="Arial" w:hAnsi="Arial" w:cs="Arial"/>
                <w:sz w:val="16"/>
                <w:szCs w:val="16"/>
              </w:rPr>
              <w:t>sterowanie automatycznym zaworem napełniania zbiornika z hydrantu z możliwością przełączenia na sterowanie ręczne,</w:t>
            </w:r>
          </w:p>
          <w:p w:rsidR="0084239E" w:rsidRPr="005258DB" w:rsidRDefault="0084239E" w:rsidP="00940372">
            <w:pPr>
              <w:numPr>
                <w:ilvl w:val="0"/>
                <w:numId w:val="46"/>
              </w:numPr>
              <w:suppressAutoHyphens/>
              <w:snapToGrid w:val="0"/>
              <w:jc w:val="both"/>
              <w:rPr>
                <w:rFonts w:ascii="Arial" w:hAnsi="Arial" w:cs="Arial"/>
                <w:sz w:val="16"/>
                <w:szCs w:val="16"/>
              </w:rPr>
            </w:pPr>
            <w:r w:rsidRPr="005258DB">
              <w:rPr>
                <w:rFonts w:ascii="Arial" w:hAnsi="Arial" w:cs="Arial"/>
                <w:sz w:val="16"/>
                <w:szCs w:val="16"/>
              </w:rPr>
              <w:t>schemat układu wodno-pianowego z oznaczeniem zaworów i opisem w języku polskim,</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sidRPr="005258DB">
              <w:rPr>
                <w:rFonts w:ascii="Arial" w:hAnsi="Arial" w:cs="Arial"/>
                <w:sz w:val="16"/>
                <w:szCs w:val="16"/>
              </w:rPr>
              <w:t>głośnik z mikrofonem sprzężony z radiostacją przewoźną zamontowaną na samochodzie umożliwiający odbieranie i podawanie komunikatów słownych.</w:t>
            </w:r>
          </w:p>
          <w:p w:rsidR="0084239E" w:rsidRPr="00180AC1" w:rsidRDefault="0084239E" w:rsidP="00940372">
            <w:pPr>
              <w:rPr>
                <w:rFonts w:ascii="Arial" w:eastAsia="Calibri" w:hAnsi="Arial" w:cs="Arial"/>
                <w:sz w:val="16"/>
                <w:szCs w:val="16"/>
                <w:lang w:eastAsia="en-US"/>
              </w:rPr>
            </w:pPr>
            <w:r w:rsidRPr="00180AC1">
              <w:rPr>
                <w:rFonts w:ascii="Arial" w:eastAsia="Calibri" w:hAnsi="Arial" w:cs="Arial"/>
                <w:sz w:val="16"/>
                <w:szCs w:val="16"/>
                <w:lang w:eastAsia="en-US"/>
              </w:rPr>
              <w:t>W kabinie kierowcy muszą się znajdować, co najmniej następujące urządzenia kontrolno-pomiarowe:</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kontrolka włączenia autopompy,</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 xml:space="preserve">wskaźnik lub manometr ciśnienia, </w:t>
            </w:r>
          </w:p>
          <w:p w:rsidR="0084239E" w:rsidRPr="00180AC1" w:rsidRDefault="0084239E" w:rsidP="00940372">
            <w:pPr>
              <w:numPr>
                <w:ilvl w:val="0"/>
                <w:numId w:val="46"/>
              </w:numPr>
              <w:spacing w:after="200" w:line="276" w:lineRule="auto"/>
              <w:rPr>
                <w:rFonts w:ascii="Arial" w:eastAsia="Calibri" w:hAnsi="Arial" w:cs="Arial"/>
                <w:sz w:val="16"/>
                <w:szCs w:val="16"/>
                <w:lang w:eastAsia="en-US"/>
              </w:rPr>
            </w:pPr>
            <w:r w:rsidRPr="00180AC1">
              <w:rPr>
                <w:rFonts w:ascii="Arial" w:eastAsia="Calibri" w:hAnsi="Arial" w:cs="Arial"/>
                <w:sz w:val="16"/>
                <w:szCs w:val="16"/>
                <w:lang w:eastAsia="en-US"/>
              </w:rPr>
              <w:t xml:space="preserve">wskaźnik poziomu wody w zbiorniku, </w:t>
            </w:r>
          </w:p>
          <w:p w:rsidR="0084239E" w:rsidRPr="009E4D1C" w:rsidRDefault="0084239E" w:rsidP="00940372">
            <w:pPr>
              <w:rPr>
                <w:rFonts w:ascii="Arial" w:hAnsi="Arial" w:cs="Arial"/>
                <w:sz w:val="16"/>
                <w:szCs w:val="16"/>
              </w:rPr>
            </w:pPr>
            <w:r>
              <w:rPr>
                <w:rFonts w:ascii="Arial" w:eastAsia="Calibri" w:hAnsi="Arial" w:cs="Arial"/>
                <w:sz w:val="16"/>
                <w:szCs w:val="16"/>
                <w:lang w:eastAsia="en-US"/>
              </w:rPr>
              <w:t xml:space="preserve">         -      </w:t>
            </w:r>
            <w:r w:rsidRPr="00180AC1">
              <w:rPr>
                <w:rFonts w:ascii="Arial" w:eastAsia="Calibri" w:hAnsi="Arial" w:cs="Arial"/>
                <w:sz w:val="16"/>
                <w:szCs w:val="16"/>
                <w:lang w:eastAsia="en-US"/>
              </w:rPr>
              <w:t>wskaźnik poziomu środka pianotwórczego w zbiorniku.</w:t>
            </w:r>
          </w:p>
        </w:tc>
      </w:tr>
      <w:tr w:rsidR="0084239E" w:rsidRPr="009E4D1C"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lastRenderedPageBreak/>
              <w:t>4.26</w:t>
            </w:r>
          </w:p>
        </w:tc>
        <w:tc>
          <w:tcPr>
            <w:tcW w:w="9242" w:type="dxa"/>
            <w:gridSpan w:val="3"/>
          </w:tcPr>
          <w:p w:rsidR="0084239E" w:rsidRPr="00180AC1" w:rsidRDefault="0084239E" w:rsidP="00940372">
            <w:pPr>
              <w:rPr>
                <w:rFonts w:ascii="Arial" w:eastAsia="Calibri" w:hAnsi="Arial" w:cs="Arial"/>
                <w:sz w:val="16"/>
                <w:szCs w:val="16"/>
                <w:lang w:eastAsia="en-US"/>
              </w:rPr>
            </w:pPr>
            <w:r w:rsidRPr="009B64C7">
              <w:rPr>
                <w:rFonts w:ascii="Arial" w:hAnsi="Arial" w:cs="Arial"/>
                <w:sz w:val="16"/>
                <w:szCs w:val="16"/>
              </w:rPr>
              <w:t>Konstrukcja układu wodno-pianowego musi umożliwiać jego całkowite odwodnienie.</w:t>
            </w:r>
          </w:p>
        </w:tc>
      </w:tr>
      <w:tr w:rsidR="0084239E" w:rsidRPr="009E4D1C"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4.27</w:t>
            </w:r>
          </w:p>
        </w:tc>
        <w:tc>
          <w:tcPr>
            <w:tcW w:w="9242" w:type="dxa"/>
            <w:gridSpan w:val="3"/>
          </w:tcPr>
          <w:p w:rsidR="0084239E" w:rsidRPr="00BB57E3" w:rsidRDefault="0084239E" w:rsidP="00940372">
            <w:pPr>
              <w:rPr>
                <w:rFonts w:ascii="Arial" w:hAnsi="Arial" w:cs="Arial"/>
                <w:sz w:val="16"/>
                <w:szCs w:val="16"/>
              </w:rPr>
            </w:pPr>
            <w:r w:rsidRPr="00BB57E3">
              <w:rPr>
                <w:rFonts w:ascii="Arial" w:hAnsi="Arial" w:cs="Arial"/>
                <w:sz w:val="16"/>
                <w:szCs w:val="16"/>
              </w:rPr>
              <w:t>Samochód wyposażony w co najmniej jedną wysokociśnieniową linię szybkiego natarcia o długości węża 90 m na zwijadle, zakończoną prądownicą wodno - pianową z prądem zwartym i rozproszonym ( dodatkowa nakładka na prądownicę do podawania piany). Linia szybkiego natarcia musi umożliwiać podawanie wody lub piany bez względu na stopień rozwinięcia węża. Zwijadło umieszczone w ostatniej skrytce z prawej strony. Przedmuch linii sprężonym powietrzem.</w:t>
            </w:r>
            <w:r w:rsidRPr="00024818">
              <w:rPr>
                <w:rFonts w:ascii="Garamond" w:hAnsi="Garamond" w:cs="Garamond"/>
              </w:rPr>
              <w:t xml:space="preserve"> </w:t>
            </w:r>
            <w:r w:rsidRPr="00BB57E3">
              <w:rPr>
                <w:rFonts w:ascii="Arial" w:hAnsi="Arial" w:cs="Arial"/>
                <w:sz w:val="16"/>
                <w:szCs w:val="16"/>
              </w:rPr>
              <w:t>Zwijadło wyposażone w dwa niezależne rodzaje napędu tj. elektryczny oraz ręczny za pomocą korby. Dopuszcza się inny rodzaj napędu np. pneumatyczny</w:t>
            </w:r>
            <w:r>
              <w:rPr>
                <w:rFonts w:ascii="Garamond" w:hAnsi="Garamond" w:cs="Garamond"/>
              </w:rPr>
              <w:t>.</w:t>
            </w:r>
          </w:p>
        </w:tc>
      </w:tr>
      <w:tr w:rsidR="0084239E" w:rsidRPr="009E4D1C"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4.28</w:t>
            </w:r>
          </w:p>
        </w:tc>
        <w:tc>
          <w:tcPr>
            <w:tcW w:w="9242" w:type="dxa"/>
            <w:gridSpan w:val="3"/>
          </w:tcPr>
          <w:p w:rsidR="0084239E" w:rsidRPr="00180AC1" w:rsidRDefault="0084239E" w:rsidP="00940372">
            <w:pPr>
              <w:tabs>
                <w:tab w:val="left" w:pos="1343"/>
              </w:tabs>
              <w:jc w:val="both"/>
              <w:rPr>
                <w:rFonts w:ascii="Arial" w:hAnsi="Arial" w:cs="Arial"/>
                <w:sz w:val="16"/>
                <w:szCs w:val="16"/>
              </w:rPr>
            </w:pPr>
            <w:r w:rsidRPr="00180AC1">
              <w:rPr>
                <w:rFonts w:ascii="Arial" w:hAnsi="Arial" w:cs="Arial"/>
                <w:sz w:val="16"/>
                <w:szCs w:val="16"/>
              </w:rPr>
              <w:t>Instalacja zraszaczowa zamontowana w podwoziu do usuwania ograniczania stref skażeń chemicznych lub do celów gaśniczych:</w:t>
            </w:r>
          </w:p>
          <w:p w:rsidR="0084239E" w:rsidRPr="00180AC1" w:rsidRDefault="0084239E" w:rsidP="00940372">
            <w:pPr>
              <w:tabs>
                <w:tab w:val="left" w:pos="293"/>
              </w:tabs>
              <w:ind w:left="293" w:hanging="142"/>
              <w:jc w:val="both"/>
              <w:rPr>
                <w:rFonts w:ascii="Arial" w:hAnsi="Arial" w:cs="Arial"/>
                <w:sz w:val="16"/>
                <w:szCs w:val="16"/>
              </w:rPr>
            </w:pPr>
            <w:r w:rsidRPr="00180AC1">
              <w:rPr>
                <w:rFonts w:ascii="Arial" w:hAnsi="Arial" w:cs="Arial"/>
                <w:sz w:val="16"/>
                <w:szCs w:val="16"/>
              </w:rPr>
              <w:t xml:space="preserve">- </w:t>
            </w:r>
            <w:r w:rsidRPr="00180AC1">
              <w:rPr>
                <w:rFonts w:ascii="Arial" w:hAnsi="Arial" w:cs="Arial"/>
                <w:sz w:val="16"/>
                <w:szCs w:val="16"/>
              </w:rPr>
              <w:tab/>
              <w:t xml:space="preserve">instalacja taka powinna być wyposażona w min. 4 zraszacze, </w:t>
            </w:r>
          </w:p>
          <w:p w:rsidR="0084239E" w:rsidRPr="00180AC1" w:rsidRDefault="0084239E" w:rsidP="00940372">
            <w:pPr>
              <w:tabs>
                <w:tab w:val="left" w:pos="293"/>
              </w:tabs>
              <w:ind w:left="293" w:hanging="142"/>
              <w:jc w:val="both"/>
              <w:rPr>
                <w:rFonts w:ascii="Arial" w:hAnsi="Arial" w:cs="Arial"/>
                <w:sz w:val="16"/>
                <w:szCs w:val="16"/>
              </w:rPr>
            </w:pPr>
            <w:r w:rsidRPr="00180AC1">
              <w:rPr>
                <w:rFonts w:ascii="Arial" w:hAnsi="Arial" w:cs="Arial"/>
                <w:sz w:val="16"/>
                <w:szCs w:val="16"/>
              </w:rPr>
              <w:t xml:space="preserve">- </w:t>
            </w:r>
            <w:r w:rsidRPr="00180AC1">
              <w:rPr>
                <w:rFonts w:ascii="Arial" w:hAnsi="Arial" w:cs="Arial"/>
                <w:sz w:val="16"/>
                <w:szCs w:val="16"/>
              </w:rPr>
              <w:tab/>
              <w:t>dwa zraszacze powinny być umieszczone przed przednią osią, dwa zraszacze po bokach pojazdu,</w:t>
            </w:r>
          </w:p>
          <w:p w:rsidR="0084239E" w:rsidRPr="00180AC1" w:rsidRDefault="0084239E" w:rsidP="00940372">
            <w:pPr>
              <w:tabs>
                <w:tab w:val="left" w:pos="293"/>
              </w:tabs>
              <w:ind w:left="293" w:hanging="142"/>
              <w:jc w:val="both"/>
              <w:rPr>
                <w:rFonts w:ascii="Arial" w:hAnsi="Arial" w:cs="Arial"/>
                <w:sz w:val="16"/>
                <w:szCs w:val="16"/>
              </w:rPr>
            </w:pPr>
            <w:r w:rsidRPr="00180AC1">
              <w:rPr>
                <w:rFonts w:ascii="Arial" w:hAnsi="Arial" w:cs="Arial"/>
                <w:sz w:val="16"/>
                <w:szCs w:val="16"/>
              </w:rPr>
              <w:t xml:space="preserve">- </w:t>
            </w:r>
            <w:r w:rsidRPr="00180AC1">
              <w:rPr>
                <w:rFonts w:ascii="Arial" w:hAnsi="Arial" w:cs="Arial"/>
                <w:sz w:val="16"/>
                <w:szCs w:val="16"/>
              </w:rPr>
              <w:tab/>
              <w:t>powinna być wyposażona w zawory odcinające (jeden dla zraszaczy przed przednią osią, drugi dla zraszaczy bocznych), uruchamiane z kabiny kierowcy,</w:t>
            </w:r>
          </w:p>
          <w:p w:rsidR="0084239E" w:rsidRPr="009B64C7" w:rsidRDefault="0084239E" w:rsidP="00940372">
            <w:pPr>
              <w:rPr>
                <w:rFonts w:ascii="Arial" w:hAnsi="Arial" w:cs="Arial"/>
                <w:sz w:val="16"/>
                <w:szCs w:val="16"/>
              </w:rPr>
            </w:pPr>
            <w:r w:rsidRPr="00180AC1">
              <w:rPr>
                <w:rFonts w:ascii="Arial" w:hAnsi="Arial" w:cs="Arial"/>
                <w:sz w:val="16"/>
                <w:szCs w:val="16"/>
              </w:rPr>
              <w:t>- powinna być tak skonstruowana, aby jej odwodnienie było możliwe po otwarciu zaworów odcinających.</w:t>
            </w:r>
          </w:p>
        </w:tc>
      </w:tr>
      <w:tr w:rsidR="0084239E" w:rsidRPr="009E4D1C" w:rsidTr="00940372">
        <w:trPr>
          <w:trHeight w:val="349"/>
        </w:trPr>
        <w:tc>
          <w:tcPr>
            <w:tcW w:w="534" w:type="dxa"/>
          </w:tcPr>
          <w:p w:rsidR="0084239E" w:rsidRDefault="0084239E" w:rsidP="00940372">
            <w:pPr>
              <w:rPr>
                <w:rFonts w:ascii="Arial" w:hAnsi="Arial" w:cs="Arial"/>
                <w:sz w:val="16"/>
                <w:szCs w:val="16"/>
              </w:rPr>
            </w:pPr>
            <w:r>
              <w:rPr>
                <w:rFonts w:ascii="Arial" w:hAnsi="Arial" w:cs="Arial"/>
                <w:sz w:val="16"/>
                <w:szCs w:val="16"/>
              </w:rPr>
              <w:t>4.29</w:t>
            </w:r>
          </w:p>
        </w:tc>
        <w:tc>
          <w:tcPr>
            <w:tcW w:w="9242" w:type="dxa"/>
            <w:gridSpan w:val="3"/>
          </w:tcPr>
          <w:p w:rsidR="0084239E" w:rsidRPr="00180AC1" w:rsidRDefault="0084239E" w:rsidP="00940372">
            <w:pPr>
              <w:tabs>
                <w:tab w:val="left" w:pos="1343"/>
              </w:tabs>
              <w:jc w:val="both"/>
              <w:rPr>
                <w:rFonts w:ascii="Arial" w:hAnsi="Arial" w:cs="Arial"/>
                <w:sz w:val="16"/>
                <w:szCs w:val="16"/>
              </w:rPr>
            </w:pPr>
            <w:r w:rsidRPr="0061018C">
              <w:rPr>
                <w:rFonts w:ascii="Arial" w:hAnsi="Arial" w:cs="Arial"/>
                <w:sz w:val="16"/>
                <w:szCs w:val="16"/>
              </w:rPr>
              <w:t>Pojazd wyposażyć w wysuwany pneumatycznie obrotowy maszt oświetleniowy wraz z najaśnicami. Wysokość masztu minimum 6 m od podłoża z możliwością obrotu o 360</w:t>
            </w:r>
            <w:r w:rsidRPr="0061018C">
              <w:rPr>
                <w:rFonts w:ascii="Arial" w:hAnsi="Arial" w:cs="Arial"/>
                <w:sz w:val="16"/>
                <w:szCs w:val="16"/>
                <w:vertAlign w:val="superscript"/>
              </w:rPr>
              <w:t>0</w:t>
            </w:r>
            <w:r w:rsidRPr="0061018C">
              <w:rPr>
                <w:rFonts w:ascii="Arial" w:hAnsi="Arial" w:cs="Arial"/>
                <w:sz w:val="16"/>
                <w:szCs w:val="16"/>
              </w:rPr>
              <w:t xml:space="preserve"> lub 180</w:t>
            </w:r>
            <w:r w:rsidRPr="0061018C">
              <w:rPr>
                <w:rFonts w:ascii="Arial" w:hAnsi="Arial" w:cs="Arial"/>
                <w:sz w:val="16"/>
                <w:szCs w:val="16"/>
                <w:vertAlign w:val="superscript"/>
              </w:rPr>
              <w:t>0</w:t>
            </w:r>
            <w:r w:rsidRPr="0061018C">
              <w:rPr>
                <w:rFonts w:ascii="Arial" w:hAnsi="Arial" w:cs="Arial"/>
                <w:sz w:val="16"/>
                <w:szCs w:val="16"/>
              </w:rPr>
              <w:t xml:space="preserve"> w obie strony, zasilany z instalacji elektrycznej podwozia lub agregatu prądotwórczego, zabudowany na stałe w samochodzie z min. dwoma reflektorami o mocy min 210 W każdy i łącznym strumieniu świetlnym min. 30 000 lm. </w:t>
            </w:r>
            <w:r>
              <w:rPr>
                <w:rFonts w:ascii="Arial" w:hAnsi="Arial" w:cs="Arial"/>
                <w:sz w:val="16"/>
                <w:szCs w:val="16"/>
              </w:rPr>
              <w:t>O</w:t>
            </w:r>
            <w:r w:rsidRPr="0061018C">
              <w:rPr>
                <w:rFonts w:ascii="Arial" w:hAnsi="Arial" w:cs="Arial"/>
                <w:sz w:val="16"/>
                <w:szCs w:val="16"/>
              </w:rPr>
              <w:t>praw</w:t>
            </w:r>
            <w:r>
              <w:rPr>
                <w:rFonts w:ascii="Arial" w:hAnsi="Arial" w:cs="Arial"/>
                <w:sz w:val="16"/>
                <w:szCs w:val="16"/>
              </w:rPr>
              <w:t xml:space="preserve">y </w:t>
            </w:r>
            <w:r w:rsidRPr="0061018C">
              <w:rPr>
                <w:rFonts w:ascii="Arial" w:hAnsi="Arial" w:cs="Arial"/>
                <w:sz w:val="16"/>
                <w:szCs w:val="16"/>
              </w:rPr>
              <w:t xml:space="preserve"> reflektorów ustawionych poziomo, z możliwością sterowania reflektorami w pionie i w poziomie bezprzewodowo z poziomu gruntu. Stopień ochrony masztu i reflektorów min. IP 55. Złożenie masztu do pozycji transportowej przy użyciu jednego przycisku Umiejscowienie masztu nie powinno kolidować z działkiem wodno-pianowym, skrzynią sprzętową oraz drabiną.</w:t>
            </w:r>
            <w:r w:rsidRPr="009B64C7">
              <w:rPr>
                <w:rFonts w:ascii="Arial" w:hAnsi="Arial" w:cs="Arial"/>
                <w:sz w:val="16"/>
                <w:szCs w:val="16"/>
              </w:rPr>
              <w:t xml:space="preserve"> W kabinie kierowcy zainstalować sygnalizację informującą o wysunięciu masz</w:t>
            </w:r>
            <w:r>
              <w:rPr>
                <w:rFonts w:ascii="Arial" w:hAnsi="Arial" w:cs="Arial"/>
                <w:sz w:val="16"/>
                <w:szCs w:val="16"/>
              </w:rPr>
              <w:t>tu. Sterowanie masztem i głowicą</w:t>
            </w:r>
            <w:r w:rsidRPr="009B64C7">
              <w:rPr>
                <w:rFonts w:ascii="Arial" w:hAnsi="Arial" w:cs="Arial"/>
                <w:sz w:val="16"/>
                <w:szCs w:val="16"/>
              </w:rPr>
              <w:t xml:space="preserve"> z reflektorami za pomocą sterownika oraz pilota na przewodzie o długości min</w:t>
            </w:r>
            <w:r>
              <w:rPr>
                <w:rFonts w:ascii="Arial" w:hAnsi="Arial" w:cs="Arial"/>
                <w:sz w:val="16"/>
                <w:szCs w:val="16"/>
              </w:rPr>
              <w:t>imum</w:t>
            </w:r>
            <w:r w:rsidRPr="009B64C7">
              <w:rPr>
                <w:rFonts w:ascii="Arial" w:hAnsi="Arial" w:cs="Arial"/>
                <w:sz w:val="16"/>
                <w:szCs w:val="16"/>
              </w:rPr>
              <w:t xml:space="preserve"> 200 cm.</w:t>
            </w:r>
          </w:p>
        </w:tc>
      </w:tr>
      <w:tr w:rsidR="0084239E" w:rsidRPr="009E4D1C" w:rsidTr="00940372">
        <w:trPr>
          <w:trHeight w:val="349"/>
        </w:trPr>
        <w:tc>
          <w:tcPr>
            <w:tcW w:w="9776" w:type="dxa"/>
            <w:gridSpan w:val="4"/>
          </w:tcPr>
          <w:p w:rsidR="0084239E" w:rsidRDefault="0084239E" w:rsidP="00940372">
            <w:pPr>
              <w:tabs>
                <w:tab w:val="left" w:pos="1343"/>
              </w:tabs>
              <w:jc w:val="both"/>
              <w:rPr>
                <w:rFonts w:ascii="Arial" w:hAnsi="Arial" w:cs="Arial"/>
                <w:b/>
                <w:sz w:val="16"/>
                <w:szCs w:val="16"/>
              </w:rPr>
            </w:pPr>
          </w:p>
          <w:p w:rsidR="0084239E" w:rsidRDefault="0084239E" w:rsidP="00940372">
            <w:pPr>
              <w:tabs>
                <w:tab w:val="left" w:pos="1343"/>
              </w:tabs>
              <w:jc w:val="both"/>
              <w:rPr>
                <w:rFonts w:ascii="Arial" w:hAnsi="Arial" w:cs="Arial"/>
                <w:b/>
                <w:sz w:val="16"/>
                <w:szCs w:val="16"/>
              </w:rPr>
            </w:pPr>
            <w:r>
              <w:rPr>
                <w:rFonts w:ascii="Arial" w:hAnsi="Arial" w:cs="Arial"/>
                <w:b/>
                <w:sz w:val="16"/>
                <w:szCs w:val="16"/>
              </w:rPr>
              <w:t xml:space="preserve">  </w:t>
            </w:r>
            <w:r w:rsidRPr="005258DB">
              <w:rPr>
                <w:rFonts w:ascii="Arial" w:hAnsi="Arial" w:cs="Arial"/>
                <w:b/>
                <w:sz w:val="16"/>
                <w:szCs w:val="16"/>
              </w:rPr>
              <w:t xml:space="preserve">V </w:t>
            </w:r>
            <w:r>
              <w:rPr>
                <w:rFonts w:ascii="Arial" w:hAnsi="Arial" w:cs="Arial"/>
                <w:b/>
                <w:sz w:val="16"/>
                <w:szCs w:val="16"/>
              </w:rPr>
              <w:t xml:space="preserve">     </w:t>
            </w:r>
            <w:r w:rsidRPr="005258DB">
              <w:rPr>
                <w:rFonts w:ascii="Arial" w:hAnsi="Arial" w:cs="Arial"/>
                <w:b/>
                <w:sz w:val="16"/>
                <w:szCs w:val="16"/>
              </w:rPr>
              <w:t xml:space="preserve">Wyposażenie </w:t>
            </w:r>
          </w:p>
          <w:p w:rsidR="0084239E" w:rsidRPr="005258DB" w:rsidRDefault="0084239E" w:rsidP="00940372">
            <w:pPr>
              <w:tabs>
                <w:tab w:val="left" w:pos="1343"/>
              </w:tabs>
              <w:jc w:val="both"/>
              <w:rPr>
                <w:rFonts w:ascii="Arial" w:hAnsi="Arial" w:cs="Arial"/>
                <w:b/>
                <w:sz w:val="16"/>
                <w:szCs w:val="16"/>
              </w:rPr>
            </w:pPr>
          </w:p>
        </w:tc>
      </w:tr>
      <w:tr w:rsidR="0084239E" w:rsidRPr="009E4D1C" w:rsidTr="00940372">
        <w:trPr>
          <w:trHeight w:val="349"/>
        </w:trPr>
        <w:tc>
          <w:tcPr>
            <w:tcW w:w="534" w:type="dxa"/>
          </w:tcPr>
          <w:p w:rsidR="0084239E" w:rsidRPr="005258DB" w:rsidRDefault="0084239E" w:rsidP="00940372">
            <w:pPr>
              <w:tabs>
                <w:tab w:val="left" w:pos="1343"/>
              </w:tabs>
              <w:jc w:val="both"/>
              <w:rPr>
                <w:rFonts w:ascii="Arial" w:hAnsi="Arial" w:cs="Arial"/>
                <w:sz w:val="16"/>
                <w:szCs w:val="16"/>
              </w:rPr>
            </w:pPr>
            <w:r>
              <w:rPr>
                <w:rFonts w:ascii="Arial" w:hAnsi="Arial" w:cs="Arial"/>
                <w:sz w:val="16"/>
                <w:szCs w:val="16"/>
              </w:rPr>
              <w:t>5.1</w:t>
            </w:r>
          </w:p>
        </w:tc>
        <w:tc>
          <w:tcPr>
            <w:tcW w:w="9242" w:type="dxa"/>
            <w:gridSpan w:val="3"/>
          </w:tcPr>
          <w:p w:rsidR="0084239E" w:rsidRPr="005C2C15" w:rsidRDefault="0084239E" w:rsidP="00940372">
            <w:pPr>
              <w:snapToGrid w:val="0"/>
              <w:jc w:val="both"/>
              <w:rPr>
                <w:rFonts w:ascii="Arial" w:hAnsi="Arial" w:cs="Arial"/>
                <w:bCs/>
                <w:sz w:val="16"/>
                <w:szCs w:val="16"/>
              </w:rPr>
            </w:pPr>
            <w:r w:rsidRPr="005C2C15">
              <w:rPr>
                <w:rFonts w:ascii="Arial" w:hAnsi="Arial" w:cs="Arial"/>
                <w:bCs/>
                <w:sz w:val="16"/>
                <w:szCs w:val="16"/>
              </w:rPr>
              <w:t>Pojazd musi posiadać oznakowanie odblaskowe konturowe (OOK) pełne zgodne z zapisami §12 ust.1pkt17 rozporządzenia Ministra Infrastruktury z dnia 31 grudnia 2002 r w sprawie warunków technicznych pojazdów oraz ich niezbędnego wyposażenia.</w:t>
            </w:r>
          </w:p>
          <w:p w:rsidR="0084239E" w:rsidRPr="005258DB" w:rsidRDefault="0084239E" w:rsidP="00940372">
            <w:pPr>
              <w:tabs>
                <w:tab w:val="left" w:pos="1343"/>
              </w:tabs>
              <w:jc w:val="both"/>
              <w:rPr>
                <w:rFonts w:ascii="Arial" w:hAnsi="Arial" w:cs="Arial"/>
                <w:bCs/>
                <w:sz w:val="16"/>
                <w:szCs w:val="16"/>
              </w:rPr>
            </w:pPr>
            <w:r w:rsidRPr="005C2C15">
              <w:rPr>
                <w:rFonts w:ascii="Arial" w:hAnsi="Arial" w:cs="Arial"/>
                <w:bCs/>
                <w:sz w:val="16"/>
                <w:szCs w:val="16"/>
              </w:rPr>
              <w:t>Oznakowanie wykonane z taśmy klasy C( tzn. z materiału odblaskowego do oznakowywania konturów i pasów) o szerokości min.50 mm oznakowanej znakiem homologacji międzynarodowej.</w:t>
            </w:r>
          </w:p>
        </w:tc>
      </w:tr>
      <w:tr w:rsidR="0084239E" w:rsidRPr="009E4D1C" w:rsidTr="00940372">
        <w:trPr>
          <w:trHeight w:val="349"/>
        </w:trPr>
        <w:tc>
          <w:tcPr>
            <w:tcW w:w="534" w:type="dxa"/>
          </w:tcPr>
          <w:p w:rsidR="0084239E" w:rsidRDefault="0084239E" w:rsidP="00940372">
            <w:pPr>
              <w:tabs>
                <w:tab w:val="left" w:pos="1343"/>
              </w:tabs>
              <w:jc w:val="both"/>
              <w:rPr>
                <w:rFonts w:ascii="Arial" w:hAnsi="Arial" w:cs="Arial"/>
                <w:sz w:val="16"/>
                <w:szCs w:val="16"/>
              </w:rPr>
            </w:pPr>
            <w:r>
              <w:rPr>
                <w:rFonts w:ascii="Arial" w:hAnsi="Arial" w:cs="Arial"/>
                <w:sz w:val="16"/>
                <w:szCs w:val="16"/>
              </w:rPr>
              <w:t>5.2</w:t>
            </w:r>
          </w:p>
        </w:tc>
        <w:tc>
          <w:tcPr>
            <w:tcW w:w="9242" w:type="dxa"/>
            <w:gridSpan w:val="3"/>
          </w:tcPr>
          <w:p w:rsidR="0084239E" w:rsidRPr="005C2C15" w:rsidRDefault="0084239E" w:rsidP="00940372">
            <w:pPr>
              <w:snapToGrid w:val="0"/>
              <w:jc w:val="both"/>
              <w:rPr>
                <w:rFonts w:ascii="Arial" w:hAnsi="Arial" w:cs="Arial"/>
                <w:bCs/>
                <w:sz w:val="16"/>
                <w:szCs w:val="16"/>
              </w:rPr>
            </w:pPr>
            <w:r w:rsidRPr="005C2C15">
              <w:rPr>
                <w:rFonts w:ascii="Arial" w:hAnsi="Arial" w:cs="Arial"/>
                <w:sz w:val="16"/>
                <w:szCs w:val="16"/>
              </w:rPr>
              <w:t>Klin pod koła 2 szt., zestaw narzędzi naprawczych podwozia pojazdu, klucz do kół, podnośnik hydrauliczny, trójkąt ostrzegawczy, apteczka podręczna, gaśnica proszkowa, kamizelka ostrzegawcza.</w:t>
            </w:r>
          </w:p>
        </w:tc>
      </w:tr>
      <w:tr w:rsidR="0084239E" w:rsidRPr="009E4D1C" w:rsidTr="00940372">
        <w:trPr>
          <w:trHeight w:val="349"/>
        </w:trPr>
        <w:tc>
          <w:tcPr>
            <w:tcW w:w="9776" w:type="dxa"/>
            <w:gridSpan w:val="4"/>
          </w:tcPr>
          <w:p w:rsidR="0084239E" w:rsidRPr="007965EC" w:rsidRDefault="0084239E" w:rsidP="00940372">
            <w:pPr>
              <w:snapToGrid w:val="0"/>
              <w:jc w:val="both"/>
              <w:rPr>
                <w:rFonts w:ascii="Arial" w:hAnsi="Arial" w:cs="Arial"/>
                <w:b/>
                <w:sz w:val="16"/>
                <w:szCs w:val="16"/>
              </w:rPr>
            </w:pPr>
          </w:p>
        </w:tc>
      </w:tr>
      <w:tr w:rsidR="0084239E" w:rsidRPr="007965EC" w:rsidTr="00940372">
        <w:trPr>
          <w:trHeight w:val="349"/>
        </w:trPr>
        <w:tc>
          <w:tcPr>
            <w:tcW w:w="534" w:type="dxa"/>
          </w:tcPr>
          <w:p w:rsidR="0084239E" w:rsidRPr="007965EC" w:rsidRDefault="0084239E" w:rsidP="00940372">
            <w:pPr>
              <w:snapToGrid w:val="0"/>
              <w:jc w:val="both"/>
              <w:rPr>
                <w:rFonts w:ascii="Arial" w:hAnsi="Arial" w:cs="Arial"/>
                <w:b/>
                <w:sz w:val="16"/>
                <w:szCs w:val="16"/>
              </w:rPr>
            </w:pPr>
            <w:r w:rsidRPr="007965EC">
              <w:rPr>
                <w:rFonts w:ascii="Arial" w:hAnsi="Arial" w:cs="Arial"/>
                <w:b/>
                <w:sz w:val="16"/>
                <w:szCs w:val="16"/>
              </w:rPr>
              <w:t>Lp</w:t>
            </w:r>
            <w:r>
              <w:rPr>
                <w:rFonts w:ascii="Arial" w:hAnsi="Arial" w:cs="Arial"/>
                <w:b/>
                <w:sz w:val="16"/>
                <w:szCs w:val="16"/>
              </w:rPr>
              <w:t>.</w:t>
            </w:r>
          </w:p>
        </w:tc>
        <w:tc>
          <w:tcPr>
            <w:tcW w:w="6950" w:type="dxa"/>
          </w:tcPr>
          <w:p w:rsidR="0084239E" w:rsidRPr="007965EC" w:rsidRDefault="0084239E" w:rsidP="00940372">
            <w:pPr>
              <w:snapToGrid w:val="0"/>
              <w:jc w:val="center"/>
              <w:rPr>
                <w:rFonts w:ascii="Arial" w:hAnsi="Arial" w:cs="Arial"/>
                <w:b/>
                <w:sz w:val="16"/>
                <w:szCs w:val="16"/>
              </w:rPr>
            </w:pPr>
            <w:r w:rsidRPr="007965EC">
              <w:rPr>
                <w:rFonts w:ascii="Arial" w:hAnsi="Arial" w:cs="Arial"/>
                <w:b/>
                <w:sz w:val="16"/>
                <w:szCs w:val="16"/>
              </w:rPr>
              <w:t>Nazwa wyposażenia</w:t>
            </w:r>
          </w:p>
        </w:tc>
        <w:tc>
          <w:tcPr>
            <w:tcW w:w="842" w:type="dxa"/>
          </w:tcPr>
          <w:p w:rsidR="0084239E" w:rsidRPr="007965EC" w:rsidRDefault="0084239E" w:rsidP="00940372">
            <w:pPr>
              <w:snapToGrid w:val="0"/>
              <w:jc w:val="center"/>
              <w:rPr>
                <w:rFonts w:ascii="Arial" w:hAnsi="Arial" w:cs="Arial"/>
                <w:b/>
                <w:sz w:val="16"/>
                <w:szCs w:val="16"/>
              </w:rPr>
            </w:pPr>
            <w:r w:rsidRPr="007965EC">
              <w:rPr>
                <w:rFonts w:ascii="Arial" w:hAnsi="Arial" w:cs="Arial"/>
                <w:b/>
                <w:sz w:val="16"/>
                <w:szCs w:val="16"/>
              </w:rPr>
              <w:t>J.M</w:t>
            </w:r>
          </w:p>
        </w:tc>
        <w:tc>
          <w:tcPr>
            <w:tcW w:w="1450" w:type="dxa"/>
          </w:tcPr>
          <w:p w:rsidR="0084239E" w:rsidRPr="007965EC" w:rsidRDefault="0084239E" w:rsidP="00940372">
            <w:pPr>
              <w:snapToGrid w:val="0"/>
              <w:jc w:val="center"/>
              <w:rPr>
                <w:rFonts w:ascii="Arial" w:hAnsi="Arial" w:cs="Arial"/>
                <w:b/>
                <w:sz w:val="16"/>
                <w:szCs w:val="16"/>
              </w:rPr>
            </w:pPr>
            <w:r w:rsidRPr="007965EC">
              <w:rPr>
                <w:rFonts w:ascii="Arial" w:hAnsi="Arial" w:cs="Arial"/>
                <w:b/>
                <w:sz w:val="16"/>
                <w:szCs w:val="16"/>
              </w:rPr>
              <w:t>Ilość</w:t>
            </w:r>
          </w:p>
        </w:tc>
      </w:tr>
      <w:tr w:rsidR="0084239E" w:rsidRPr="007965EC" w:rsidTr="00940372">
        <w:trPr>
          <w:trHeight w:val="349"/>
        </w:trPr>
        <w:tc>
          <w:tcPr>
            <w:tcW w:w="534" w:type="dxa"/>
          </w:tcPr>
          <w:p w:rsidR="0084239E" w:rsidRPr="007965EC" w:rsidRDefault="0084239E" w:rsidP="00940372">
            <w:pPr>
              <w:snapToGrid w:val="0"/>
              <w:jc w:val="both"/>
              <w:rPr>
                <w:rFonts w:ascii="Arial" w:hAnsi="Arial" w:cs="Arial"/>
                <w:sz w:val="16"/>
                <w:szCs w:val="16"/>
              </w:rPr>
            </w:pPr>
            <w:r w:rsidRPr="007965EC">
              <w:rPr>
                <w:rFonts w:ascii="Arial" w:hAnsi="Arial" w:cs="Arial"/>
                <w:sz w:val="16"/>
                <w:szCs w:val="16"/>
              </w:rPr>
              <w:t>1</w:t>
            </w:r>
            <w:r>
              <w:rPr>
                <w:rFonts w:ascii="Arial" w:hAnsi="Arial" w:cs="Arial"/>
                <w:sz w:val="16"/>
                <w:szCs w:val="16"/>
              </w:rPr>
              <w:t>.</w:t>
            </w:r>
          </w:p>
        </w:tc>
        <w:tc>
          <w:tcPr>
            <w:tcW w:w="6950" w:type="dxa"/>
          </w:tcPr>
          <w:p w:rsidR="0084239E" w:rsidRPr="00DA73F0" w:rsidRDefault="0084239E" w:rsidP="00940372">
            <w:pPr>
              <w:tabs>
                <w:tab w:val="left" w:pos="350"/>
                <w:tab w:val="left" w:pos="6513"/>
                <w:tab w:val="left" w:pos="10395"/>
                <w:tab w:val="left" w:pos="14730"/>
              </w:tabs>
              <w:spacing w:before="60" w:after="60" w:line="240" w:lineRule="atLeast"/>
              <w:jc w:val="both"/>
              <w:rPr>
                <w:rFonts w:ascii="Arial" w:hAnsi="Arial" w:cs="Arial"/>
                <w:sz w:val="16"/>
                <w:szCs w:val="16"/>
              </w:rPr>
            </w:pPr>
            <w:r w:rsidRPr="002F3728">
              <w:rPr>
                <w:rFonts w:ascii="Arial" w:hAnsi="Arial" w:cs="Arial"/>
                <w:sz w:val="16"/>
                <w:szCs w:val="16"/>
              </w:rPr>
              <w:t xml:space="preserve">Nadciśnieniowy kompletny jednobutlowy aparat powietrzny </w:t>
            </w:r>
            <w:r>
              <w:rPr>
                <w:rFonts w:ascii="Arial" w:hAnsi="Arial" w:cs="Arial"/>
                <w:sz w:val="16"/>
                <w:szCs w:val="16"/>
              </w:rPr>
              <w:t xml:space="preserve">Daeger lub Faser </w:t>
            </w:r>
            <w:r w:rsidRPr="002F3728">
              <w:rPr>
                <w:rFonts w:ascii="Arial" w:hAnsi="Arial" w:cs="Arial"/>
                <w:sz w:val="16"/>
                <w:szCs w:val="16"/>
              </w:rPr>
              <w:t xml:space="preserve">z butlą kompozytową o pojemności min 6,8 l/300 bar, zabezpieczoną pokrowcem, z maską panoramiczną. Zawór butli zabezpieczony przed uszkodzeniami mechanicznymi. </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kpl.</w:t>
            </w:r>
          </w:p>
          <w:p w:rsidR="0084239E" w:rsidRPr="004E1837" w:rsidRDefault="0084239E" w:rsidP="00940372">
            <w:pPr>
              <w:jc w:val="center"/>
              <w:rPr>
                <w:rFonts w:ascii="Arial" w:hAnsi="Arial" w:cs="Arial"/>
                <w:sz w:val="16"/>
                <w:szCs w:val="16"/>
              </w:rPr>
            </w:pP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6</w:t>
            </w:r>
          </w:p>
        </w:tc>
      </w:tr>
      <w:tr w:rsidR="0084239E" w:rsidRPr="007965EC" w:rsidTr="00940372">
        <w:trPr>
          <w:trHeight w:val="349"/>
        </w:trPr>
        <w:tc>
          <w:tcPr>
            <w:tcW w:w="534" w:type="dxa"/>
          </w:tcPr>
          <w:p w:rsidR="0084239E" w:rsidRPr="007965EC" w:rsidRDefault="0084239E" w:rsidP="00940372">
            <w:pPr>
              <w:snapToGrid w:val="0"/>
              <w:jc w:val="both"/>
              <w:rPr>
                <w:rFonts w:ascii="Arial" w:hAnsi="Arial" w:cs="Arial"/>
                <w:sz w:val="16"/>
                <w:szCs w:val="16"/>
              </w:rPr>
            </w:pPr>
            <w:r>
              <w:rPr>
                <w:rFonts w:ascii="Arial" w:hAnsi="Arial" w:cs="Arial"/>
                <w:sz w:val="16"/>
                <w:szCs w:val="16"/>
              </w:rPr>
              <w:t>2.</w:t>
            </w:r>
          </w:p>
        </w:tc>
        <w:tc>
          <w:tcPr>
            <w:tcW w:w="6950" w:type="dxa"/>
          </w:tcPr>
          <w:p w:rsidR="0084239E" w:rsidRPr="002F3728" w:rsidRDefault="0084239E" w:rsidP="00940372">
            <w:pPr>
              <w:snapToGrid w:val="0"/>
              <w:jc w:val="both"/>
              <w:rPr>
                <w:rFonts w:ascii="Arial" w:hAnsi="Arial" w:cs="Arial"/>
                <w:sz w:val="16"/>
                <w:szCs w:val="16"/>
              </w:rPr>
            </w:pPr>
            <w:r w:rsidRPr="002F3728">
              <w:rPr>
                <w:rFonts w:ascii="Arial" w:eastAsia="Calibri" w:hAnsi="Arial" w:cs="Arial"/>
                <w:sz w:val="16"/>
                <w:szCs w:val="16"/>
                <w:lang w:eastAsia="en-US"/>
              </w:rPr>
              <w:t>Zapasowa butla do aparatu powietrznego przystosowane do zasilania aparatów powietrznych będących na wyposażeniu samochodu.</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w:t>
            </w:r>
          </w:p>
        </w:tc>
        <w:tc>
          <w:tcPr>
            <w:tcW w:w="6950" w:type="dxa"/>
          </w:tcPr>
          <w:p w:rsidR="0084239E" w:rsidRPr="002F3728" w:rsidRDefault="0084239E" w:rsidP="00940372">
            <w:pPr>
              <w:snapToGrid w:val="0"/>
              <w:jc w:val="both"/>
              <w:rPr>
                <w:rFonts w:ascii="Arial" w:eastAsia="Calibri" w:hAnsi="Arial" w:cs="Arial"/>
                <w:sz w:val="16"/>
                <w:szCs w:val="16"/>
                <w:lang w:eastAsia="en-US"/>
              </w:rPr>
            </w:pPr>
            <w:r w:rsidRPr="002F3728">
              <w:rPr>
                <w:rFonts w:ascii="Arial" w:hAnsi="Arial" w:cs="Arial"/>
                <w:sz w:val="16"/>
                <w:szCs w:val="16"/>
              </w:rPr>
              <w:t>Szelki bezpieczeństwa (wg PN-EN 361) z pasem biodrowym (wg PN-EN 358) i uprzężą biodrową do pracy w podwieszeniu (wg PN-EN 813)</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4.</w:t>
            </w:r>
          </w:p>
        </w:tc>
        <w:tc>
          <w:tcPr>
            <w:tcW w:w="6950" w:type="dxa"/>
          </w:tcPr>
          <w:p w:rsidR="0084239E" w:rsidRPr="004E1837" w:rsidRDefault="0084239E" w:rsidP="00940372">
            <w:pPr>
              <w:snapToGrid w:val="0"/>
              <w:jc w:val="both"/>
              <w:rPr>
                <w:rFonts w:ascii="Arial" w:eastAsia="Calibri" w:hAnsi="Arial" w:cs="Arial"/>
                <w:sz w:val="16"/>
                <w:szCs w:val="16"/>
                <w:lang w:eastAsia="en-US"/>
              </w:rPr>
            </w:pPr>
            <w:r w:rsidRPr="004E1837">
              <w:rPr>
                <w:rFonts w:ascii="Arial" w:eastAsia="Calibri" w:hAnsi="Arial" w:cs="Arial"/>
                <w:sz w:val="16"/>
                <w:szCs w:val="16"/>
                <w:lang w:eastAsia="en-US"/>
              </w:rPr>
              <w:t>Motopompa pływająca o nominalnej wydajności min. 400dm</w:t>
            </w:r>
            <w:r w:rsidRPr="004E1837">
              <w:rPr>
                <w:rFonts w:ascii="Arial" w:eastAsia="Calibri" w:hAnsi="Arial" w:cs="Arial"/>
                <w:sz w:val="16"/>
                <w:szCs w:val="16"/>
                <w:vertAlign w:val="superscript"/>
                <w:lang w:eastAsia="en-US"/>
              </w:rPr>
              <w:t>3</w:t>
            </w:r>
            <w:r w:rsidRPr="004E1837">
              <w:rPr>
                <w:rFonts w:ascii="Arial" w:eastAsia="Calibri" w:hAnsi="Arial" w:cs="Arial"/>
                <w:sz w:val="16"/>
                <w:szCs w:val="16"/>
                <w:lang w:eastAsia="en-US"/>
              </w:rPr>
              <w:t>/min przy ciśnieniu tłoczenia 2 bary.</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5.</w:t>
            </w:r>
          </w:p>
        </w:tc>
        <w:tc>
          <w:tcPr>
            <w:tcW w:w="6950" w:type="dxa"/>
          </w:tcPr>
          <w:p w:rsidR="0084239E" w:rsidRPr="004E1837" w:rsidRDefault="0084239E" w:rsidP="00940372">
            <w:pPr>
              <w:snapToGrid w:val="0"/>
              <w:jc w:val="both"/>
              <w:rPr>
                <w:rFonts w:ascii="Arial" w:eastAsia="Calibri" w:hAnsi="Arial" w:cs="Arial"/>
                <w:sz w:val="16"/>
                <w:szCs w:val="16"/>
                <w:lang w:eastAsia="en-US"/>
              </w:rPr>
            </w:pPr>
            <w:r w:rsidRPr="004E1837">
              <w:rPr>
                <w:rFonts w:ascii="Arial" w:hAnsi="Arial" w:cs="Arial"/>
                <w:sz w:val="16"/>
                <w:szCs w:val="16"/>
              </w:rPr>
              <w:t>Zbiornik na wodę o pojemności min. 2000dm</w:t>
            </w:r>
            <w:r w:rsidRPr="004E1837">
              <w:rPr>
                <w:rFonts w:ascii="Arial" w:hAnsi="Arial" w:cs="Arial"/>
                <w:sz w:val="16"/>
                <w:szCs w:val="16"/>
                <w:vertAlign w:val="superscript"/>
              </w:rPr>
              <w:t>3</w:t>
            </w:r>
            <w:r w:rsidRPr="004E1837">
              <w:rPr>
                <w:rFonts w:ascii="Arial" w:hAnsi="Arial" w:cs="Arial"/>
                <w:sz w:val="16"/>
                <w:szCs w:val="16"/>
              </w:rPr>
              <w:t>, składany</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6.</w:t>
            </w:r>
          </w:p>
        </w:tc>
        <w:tc>
          <w:tcPr>
            <w:tcW w:w="6950" w:type="dxa"/>
          </w:tcPr>
          <w:p w:rsidR="0084239E" w:rsidRPr="004E1837" w:rsidRDefault="0084239E" w:rsidP="00940372">
            <w:pPr>
              <w:snapToGrid w:val="0"/>
              <w:jc w:val="both"/>
              <w:rPr>
                <w:rFonts w:ascii="Arial" w:eastAsia="Calibri" w:hAnsi="Arial" w:cs="Arial"/>
                <w:sz w:val="16"/>
                <w:szCs w:val="16"/>
                <w:lang w:eastAsia="en-US"/>
              </w:rPr>
            </w:pPr>
            <w:r w:rsidRPr="004E1837">
              <w:rPr>
                <w:rFonts w:ascii="Arial" w:eastAsia="Calibri" w:hAnsi="Arial" w:cs="Arial"/>
                <w:sz w:val="16"/>
                <w:szCs w:val="16"/>
                <w:lang w:eastAsia="en-US"/>
              </w:rPr>
              <w:t>Pożarniczy wąż tłoczny do pomp W-75-20-ŁA.</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10</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7.</w:t>
            </w:r>
          </w:p>
        </w:tc>
        <w:tc>
          <w:tcPr>
            <w:tcW w:w="6950" w:type="dxa"/>
          </w:tcPr>
          <w:p w:rsidR="0084239E" w:rsidRPr="00DA73F0" w:rsidRDefault="0084239E" w:rsidP="00940372">
            <w:pPr>
              <w:snapToGrid w:val="0"/>
              <w:jc w:val="both"/>
              <w:rPr>
                <w:rFonts w:ascii="Arial" w:eastAsia="Calibri" w:hAnsi="Arial" w:cs="Arial"/>
                <w:sz w:val="16"/>
                <w:szCs w:val="16"/>
                <w:lang w:eastAsia="en-US"/>
              </w:rPr>
            </w:pPr>
            <w:r w:rsidRPr="00DA73F0">
              <w:rPr>
                <w:rFonts w:ascii="Arial" w:eastAsia="Calibri" w:hAnsi="Arial" w:cs="Arial"/>
                <w:sz w:val="16"/>
                <w:szCs w:val="16"/>
                <w:lang w:eastAsia="en-US"/>
              </w:rPr>
              <w:t>Pożarniczy wąż tłoczny do pomp W-52-20-ŁA.</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10</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8.</w:t>
            </w:r>
          </w:p>
        </w:tc>
        <w:tc>
          <w:tcPr>
            <w:tcW w:w="6950" w:type="dxa"/>
          </w:tcPr>
          <w:p w:rsidR="0084239E" w:rsidRPr="002F3728" w:rsidRDefault="0084239E" w:rsidP="00940372">
            <w:pPr>
              <w:snapToGrid w:val="0"/>
              <w:jc w:val="both"/>
              <w:rPr>
                <w:rFonts w:ascii="Arial" w:hAnsi="Arial" w:cs="Arial"/>
                <w:sz w:val="16"/>
                <w:szCs w:val="16"/>
              </w:rPr>
            </w:pPr>
            <w:r w:rsidRPr="002F3728">
              <w:rPr>
                <w:rFonts w:ascii="Arial" w:hAnsi="Arial" w:cs="Arial"/>
                <w:sz w:val="16"/>
                <w:szCs w:val="16"/>
              </w:rPr>
              <w:t>Sygnalizator bezruchu</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4</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9.</w:t>
            </w:r>
          </w:p>
        </w:tc>
        <w:tc>
          <w:tcPr>
            <w:tcW w:w="6950" w:type="dxa"/>
          </w:tcPr>
          <w:p w:rsidR="0084239E" w:rsidRPr="00D16B5E" w:rsidRDefault="0084239E" w:rsidP="00940372">
            <w:pPr>
              <w:snapToGrid w:val="0"/>
              <w:jc w:val="both"/>
              <w:rPr>
                <w:rFonts w:ascii="Arial" w:hAnsi="Arial" w:cs="Arial"/>
                <w:sz w:val="16"/>
                <w:szCs w:val="16"/>
              </w:rPr>
            </w:pPr>
            <w:r w:rsidRPr="00D16B5E">
              <w:rPr>
                <w:rFonts w:ascii="Arial" w:eastAsia="Calibri" w:hAnsi="Arial" w:cs="Arial"/>
                <w:sz w:val="16"/>
                <w:szCs w:val="16"/>
                <w:lang w:eastAsia="en-US"/>
              </w:rPr>
              <w:t>Pożarniczy wąż ssawny A lub B-110-2500-Ł.</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4</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10.</w:t>
            </w:r>
          </w:p>
        </w:tc>
        <w:tc>
          <w:tcPr>
            <w:tcW w:w="6950" w:type="dxa"/>
          </w:tcPr>
          <w:p w:rsidR="0084239E" w:rsidRPr="00D16B5E" w:rsidRDefault="0084239E" w:rsidP="00940372">
            <w:pPr>
              <w:snapToGrid w:val="0"/>
              <w:jc w:val="both"/>
              <w:rPr>
                <w:rFonts w:ascii="Arial" w:hAnsi="Arial" w:cs="Arial"/>
                <w:sz w:val="16"/>
                <w:szCs w:val="16"/>
              </w:rPr>
            </w:pPr>
            <w:r w:rsidRPr="00D16B5E">
              <w:rPr>
                <w:rFonts w:ascii="Arial" w:eastAsia="Calibri" w:hAnsi="Arial" w:cs="Arial"/>
                <w:sz w:val="16"/>
                <w:szCs w:val="16"/>
                <w:lang w:eastAsia="en-US"/>
              </w:rPr>
              <w:t>Przełącznik 75/52.</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11.</w:t>
            </w:r>
          </w:p>
        </w:tc>
        <w:tc>
          <w:tcPr>
            <w:tcW w:w="6950" w:type="dxa"/>
          </w:tcPr>
          <w:p w:rsidR="0084239E" w:rsidRPr="00D16B5E" w:rsidRDefault="0084239E" w:rsidP="00940372">
            <w:pPr>
              <w:snapToGrid w:val="0"/>
              <w:jc w:val="both"/>
              <w:rPr>
                <w:rFonts w:ascii="Arial" w:hAnsi="Arial" w:cs="Arial"/>
                <w:sz w:val="16"/>
                <w:szCs w:val="16"/>
              </w:rPr>
            </w:pPr>
            <w:r w:rsidRPr="00D16B5E">
              <w:rPr>
                <w:rFonts w:ascii="Arial" w:eastAsia="Calibri" w:hAnsi="Arial" w:cs="Arial"/>
                <w:sz w:val="16"/>
                <w:szCs w:val="16"/>
                <w:lang w:eastAsia="en-US"/>
              </w:rPr>
              <w:t>Rozdzielacz K-75/52-75-52.</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12.</w:t>
            </w:r>
          </w:p>
        </w:tc>
        <w:tc>
          <w:tcPr>
            <w:tcW w:w="6950" w:type="dxa"/>
          </w:tcPr>
          <w:p w:rsidR="0084239E" w:rsidRPr="00D16B5E" w:rsidRDefault="0084239E" w:rsidP="00940372">
            <w:pPr>
              <w:snapToGrid w:val="0"/>
              <w:jc w:val="both"/>
              <w:rPr>
                <w:rFonts w:ascii="Arial" w:hAnsi="Arial" w:cs="Arial"/>
                <w:sz w:val="16"/>
                <w:szCs w:val="16"/>
              </w:rPr>
            </w:pPr>
            <w:r w:rsidRPr="00D16B5E">
              <w:rPr>
                <w:rFonts w:ascii="Arial" w:eastAsia="Calibri" w:hAnsi="Arial" w:cs="Arial"/>
                <w:sz w:val="16"/>
                <w:szCs w:val="16"/>
                <w:lang w:eastAsia="en-US"/>
              </w:rPr>
              <w:t>Smok ssawny 110.</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13.</w:t>
            </w:r>
          </w:p>
        </w:tc>
        <w:tc>
          <w:tcPr>
            <w:tcW w:w="6950" w:type="dxa"/>
          </w:tcPr>
          <w:p w:rsidR="0084239E" w:rsidRPr="00D16B5E" w:rsidRDefault="0084239E" w:rsidP="00940372">
            <w:pPr>
              <w:snapToGrid w:val="0"/>
              <w:jc w:val="both"/>
              <w:rPr>
                <w:rFonts w:ascii="Arial" w:hAnsi="Arial" w:cs="Arial"/>
                <w:sz w:val="16"/>
                <w:szCs w:val="16"/>
              </w:rPr>
            </w:pPr>
            <w:r w:rsidRPr="00D16B5E">
              <w:rPr>
                <w:rFonts w:ascii="Arial" w:eastAsia="Calibri" w:hAnsi="Arial" w:cs="Arial"/>
                <w:sz w:val="16"/>
                <w:szCs w:val="16"/>
                <w:lang w:eastAsia="en-US"/>
              </w:rPr>
              <w:t>Zasysacz liniowy z wężykiem co najmniej typu Z-4.</w:t>
            </w:r>
          </w:p>
        </w:tc>
        <w:tc>
          <w:tcPr>
            <w:tcW w:w="842"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kpl.</w:t>
            </w:r>
          </w:p>
        </w:tc>
        <w:tc>
          <w:tcPr>
            <w:tcW w:w="1450" w:type="dxa"/>
          </w:tcPr>
          <w:p w:rsidR="0084239E" w:rsidRPr="007965EC"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9A5E22"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14.</w:t>
            </w:r>
          </w:p>
        </w:tc>
        <w:tc>
          <w:tcPr>
            <w:tcW w:w="6950" w:type="dxa"/>
          </w:tcPr>
          <w:p w:rsidR="0084239E" w:rsidRPr="009A5E22" w:rsidRDefault="0084239E" w:rsidP="00940372">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Urządzenie do wytworzenia zasłony wodnej ZW 75.</w:t>
            </w:r>
            <w:r>
              <w:rPr>
                <w:rFonts w:ascii="Arial" w:eastAsia="Calibri" w:hAnsi="Arial" w:cs="Arial"/>
                <w:sz w:val="16"/>
                <w:szCs w:val="16"/>
                <w:lang w:eastAsia="en-US"/>
              </w:rPr>
              <w:t xml:space="preserve"> (kurtyny wodne)</w:t>
            </w:r>
          </w:p>
        </w:tc>
        <w:tc>
          <w:tcPr>
            <w:tcW w:w="842"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9A5E22"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15.</w:t>
            </w:r>
          </w:p>
        </w:tc>
        <w:tc>
          <w:tcPr>
            <w:tcW w:w="6950" w:type="dxa"/>
          </w:tcPr>
          <w:p w:rsidR="0084239E" w:rsidRPr="009A5E22" w:rsidRDefault="0084239E" w:rsidP="00940372">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Prądownica wodna PW 75.</w:t>
            </w:r>
          </w:p>
        </w:tc>
        <w:tc>
          <w:tcPr>
            <w:tcW w:w="842"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9A5E22"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16.</w:t>
            </w:r>
          </w:p>
        </w:tc>
        <w:tc>
          <w:tcPr>
            <w:tcW w:w="6950" w:type="dxa"/>
          </w:tcPr>
          <w:p w:rsidR="0084239E" w:rsidRPr="009A5E22" w:rsidRDefault="0084239E" w:rsidP="00940372">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Prądownica wodna typu turbo PWT 52.</w:t>
            </w:r>
          </w:p>
        </w:tc>
        <w:tc>
          <w:tcPr>
            <w:tcW w:w="842"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9A5E22"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17.</w:t>
            </w:r>
          </w:p>
        </w:tc>
        <w:tc>
          <w:tcPr>
            <w:tcW w:w="6950" w:type="dxa"/>
          </w:tcPr>
          <w:p w:rsidR="0084239E" w:rsidRPr="009A5E22" w:rsidRDefault="0084239E" w:rsidP="00940372">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Prądownica pianowa PP 4.</w:t>
            </w:r>
          </w:p>
        </w:tc>
        <w:tc>
          <w:tcPr>
            <w:tcW w:w="842"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9A5E22"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18.</w:t>
            </w:r>
          </w:p>
        </w:tc>
        <w:tc>
          <w:tcPr>
            <w:tcW w:w="6950" w:type="dxa"/>
          </w:tcPr>
          <w:p w:rsidR="0084239E" w:rsidRPr="009A5E22" w:rsidRDefault="0084239E" w:rsidP="00940372">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Wytwornica pianowa WP 4-75.</w:t>
            </w:r>
          </w:p>
        </w:tc>
        <w:tc>
          <w:tcPr>
            <w:tcW w:w="842"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9A5E22"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19.</w:t>
            </w:r>
          </w:p>
        </w:tc>
        <w:tc>
          <w:tcPr>
            <w:tcW w:w="6950" w:type="dxa"/>
          </w:tcPr>
          <w:p w:rsidR="0084239E" w:rsidRPr="009A5E22" w:rsidRDefault="0084239E" w:rsidP="00940372">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Stojak hydrantowy 80.</w:t>
            </w:r>
          </w:p>
        </w:tc>
        <w:tc>
          <w:tcPr>
            <w:tcW w:w="842"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9A5E22"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20.</w:t>
            </w:r>
          </w:p>
        </w:tc>
        <w:tc>
          <w:tcPr>
            <w:tcW w:w="6950" w:type="dxa"/>
          </w:tcPr>
          <w:p w:rsidR="0084239E" w:rsidRPr="009A5E22" w:rsidRDefault="0084239E" w:rsidP="00940372">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Klucz do hydrantów podziemnych.</w:t>
            </w:r>
          </w:p>
        </w:tc>
        <w:tc>
          <w:tcPr>
            <w:tcW w:w="842"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9A5E22"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21.</w:t>
            </w:r>
          </w:p>
        </w:tc>
        <w:tc>
          <w:tcPr>
            <w:tcW w:w="6950" w:type="dxa"/>
          </w:tcPr>
          <w:p w:rsidR="0084239E" w:rsidRPr="009A5E22" w:rsidRDefault="0084239E" w:rsidP="00940372">
            <w:pPr>
              <w:snapToGrid w:val="0"/>
              <w:jc w:val="both"/>
              <w:rPr>
                <w:rFonts w:ascii="Arial" w:eastAsia="Calibri" w:hAnsi="Arial" w:cs="Arial"/>
                <w:sz w:val="16"/>
                <w:szCs w:val="16"/>
                <w:lang w:eastAsia="en-US"/>
              </w:rPr>
            </w:pPr>
            <w:r w:rsidRPr="009A5E22">
              <w:rPr>
                <w:rFonts w:ascii="Arial" w:eastAsia="Calibri" w:hAnsi="Arial" w:cs="Arial"/>
                <w:sz w:val="16"/>
                <w:szCs w:val="16"/>
                <w:lang w:eastAsia="en-US"/>
              </w:rPr>
              <w:t>Klucz do hydrantów nadziemnych.</w:t>
            </w:r>
          </w:p>
        </w:tc>
        <w:tc>
          <w:tcPr>
            <w:tcW w:w="842"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Pr="009A5E22"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22.</w:t>
            </w:r>
          </w:p>
        </w:tc>
        <w:tc>
          <w:tcPr>
            <w:tcW w:w="6950" w:type="dxa"/>
          </w:tcPr>
          <w:p w:rsidR="0084239E" w:rsidRPr="002D3E56" w:rsidRDefault="0084239E" w:rsidP="00940372">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Klucz do łączników.</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4</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23.</w:t>
            </w:r>
          </w:p>
        </w:tc>
        <w:tc>
          <w:tcPr>
            <w:tcW w:w="6950" w:type="dxa"/>
          </w:tcPr>
          <w:p w:rsidR="0084239E" w:rsidRPr="002D3E56" w:rsidRDefault="0084239E" w:rsidP="00940372">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Klucze do pokryw studzienek.</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lastRenderedPageBreak/>
              <w:t>24.</w:t>
            </w:r>
          </w:p>
        </w:tc>
        <w:tc>
          <w:tcPr>
            <w:tcW w:w="6950" w:type="dxa"/>
          </w:tcPr>
          <w:p w:rsidR="0084239E" w:rsidRPr="002D3E56" w:rsidRDefault="0084239E" w:rsidP="00940372">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Pływak z zatrzaśnikiem.</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25.</w:t>
            </w:r>
          </w:p>
        </w:tc>
        <w:tc>
          <w:tcPr>
            <w:tcW w:w="6950" w:type="dxa"/>
          </w:tcPr>
          <w:p w:rsidR="0084239E" w:rsidRPr="002D3E56" w:rsidRDefault="0084239E" w:rsidP="00940372">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Linka asekuracyjna do linii ssawnych.</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26.</w:t>
            </w:r>
          </w:p>
        </w:tc>
        <w:tc>
          <w:tcPr>
            <w:tcW w:w="6950" w:type="dxa"/>
          </w:tcPr>
          <w:p w:rsidR="0084239E" w:rsidRPr="002D3E56" w:rsidRDefault="0084239E" w:rsidP="00940372">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Mostek przejazdowy do węży 110.</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27.</w:t>
            </w:r>
          </w:p>
        </w:tc>
        <w:tc>
          <w:tcPr>
            <w:tcW w:w="6950" w:type="dxa"/>
          </w:tcPr>
          <w:p w:rsidR="0084239E" w:rsidRPr="002D3E56" w:rsidRDefault="0084239E" w:rsidP="00940372">
            <w:pPr>
              <w:snapToGrid w:val="0"/>
              <w:jc w:val="both"/>
              <w:rPr>
                <w:rFonts w:ascii="Arial" w:eastAsia="Calibri" w:hAnsi="Arial" w:cs="Arial"/>
                <w:sz w:val="16"/>
                <w:szCs w:val="16"/>
                <w:lang w:eastAsia="en-US"/>
              </w:rPr>
            </w:pPr>
            <w:r w:rsidRPr="002D3E56">
              <w:rPr>
                <w:rFonts w:ascii="Arial" w:eastAsia="Calibri" w:hAnsi="Arial" w:cs="Arial"/>
                <w:sz w:val="16"/>
                <w:szCs w:val="16"/>
                <w:lang w:eastAsia="en-US"/>
              </w:rPr>
              <w:t>Siodełko wężowe.</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28.</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Drabina ratownicza wysuwana dwuprzęsłowa trzyosobowa z drążkami podporowymi, wyposażona w hamulec liny, wykonana z metalu lekkiego, o długości 10 m.</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29.</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 xml:space="preserve">Linka strażacka ratownicza </w:t>
            </w:r>
            <w:r w:rsidRPr="008260D1">
              <w:rPr>
                <w:rFonts w:ascii="Arial" w:hAnsi="Arial" w:cs="Arial"/>
                <w:spacing w:val="-1"/>
                <w:sz w:val="16"/>
                <w:szCs w:val="16"/>
              </w:rPr>
              <w:t>(długości linek: 2x20 m, 2x30 m)</w:t>
            </w:r>
            <w:r w:rsidRPr="008260D1">
              <w:rPr>
                <w:rFonts w:ascii="Arial" w:eastAsia="Calibri" w:hAnsi="Arial" w:cs="Arial"/>
                <w:sz w:val="16"/>
                <w:szCs w:val="16"/>
                <w:lang w:eastAsia="en-US"/>
              </w:rPr>
              <w:t>.</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4</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30.</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hAnsi="Arial" w:cs="Arial"/>
                <w:sz w:val="16"/>
                <w:szCs w:val="16"/>
              </w:rPr>
              <w:t>Lina półstatyczna alpinistyczna typu A, długość min. 50 m (wg PN-EN 1891).</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31.</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Bosak ciężki.</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32.</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Bosak lekki.</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33.</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Bosak podręczny.</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34.</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Nożyce do cięcia prętów o średnicy minimum 10 mm.</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35.</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Gaśnica proszkowa przenośna 6 kg.</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3</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36.</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eastAsia="Calibri" w:hAnsi="Arial" w:cs="Arial"/>
                <w:sz w:val="16"/>
                <w:szCs w:val="16"/>
                <w:lang w:eastAsia="en-US"/>
              </w:rPr>
              <w:t>Koc gaśniczy.</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37.</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hAnsi="Arial" w:cs="Arial"/>
                <w:sz w:val="16"/>
                <w:szCs w:val="16"/>
              </w:rPr>
              <w:t>Taśma ostrzegawcza (rolka 500m).</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38.</w:t>
            </w:r>
          </w:p>
        </w:tc>
        <w:tc>
          <w:tcPr>
            <w:tcW w:w="6950" w:type="dxa"/>
          </w:tcPr>
          <w:p w:rsidR="0084239E" w:rsidRPr="008260D1" w:rsidRDefault="0084239E" w:rsidP="00940372">
            <w:pPr>
              <w:snapToGrid w:val="0"/>
              <w:jc w:val="both"/>
              <w:rPr>
                <w:rFonts w:ascii="Arial" w:eastAsia="Calibri" w:hAnsi="Arial" w:cs="Arial"/>
                <w:sz w:val="16"/>
                <w:szCs w:val="16"/>
                <w:lang w:eastAsia="en-US"/>
              </w:rPr>
            </w:pPr>
            <w:r w:rsidRPr="008260D1">
              <w:rPr>
                <w:rFonts w:ascii="Arial" w:hAnsi="Arial" w:cs="Arial"/>
                <w:sz w:val="16"/>
                <w:szCs w:val="16"/>
              </w:rPr>
              <w:t>Stożek ostrzegawczy uliczny.</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6</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39.</w:t>
            </w:r>
          </w:p>
        </w:tc>
        <w:tc>
          <w:tcPr>
            <w:tcW w:w="6950" w:type="dxa"/>
          </w:tcPr>
          <w:p w:rsidR="0084239E" w:rsidRPr="0094530C" w:rsidRDefault="0084239E" w:rsidP="00940372">
            <w:pPr>
              <w:snapToGrid w:val="0"/>
              <w:jc w:val="both"/>
              <w:rPr>
                <w:rFonts w:ascii="Arial" w:hAnsi="Arial" w:cs="Arial"/>
                <w:sz w:val="16"/>
                <w:szCs w:val="16"/>
              </w:rPr>
            </w:pPr>
            <w:r w:rsidRPr="0094530C">
              <w:rPr>
                <w:rFonts w:ascii="Arial" w:hAnsi="Arial" w:cs="Arial"/>
                <w:sz w:val="16"/>
                <w:szCs w:val="16"/>
              </w:rPr>
              <w:t>Przenośny zestaw oświetleniowy z reflektorem LED o wielkości strumienia świetlnego min. 10 000 lm, z zasilaniem akumulatorowym, z możliwością doładowywania w trakcie świecenia. Wysokość reflektora od podłoża min. 3 m, stopień ochrony min. IP 67.</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kpl.</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40.</w:t>
            </w:r>
          </w:p>
        </w:tc>
        <w:tc>
          <w:tcPr>
            <w:tcW w:w="6950" w:type="dxa"/>
          </w:tcPr>
          <w:p w:rsidR="0084239E" w:rsidRPr="0094530C" w:rsidRDefault="0084239E" w:rsidP="00940372">
            <w:pPr>
              <w:snapToGrid w:val="0"/>
              <w:jc w:val="both"/>
              <w:rPr>
                <w:rFonts w:ascii="Arial" w:hAnsi="Arial" w:cs="Arial"/>
                <w:sz w:val="16"/>
                <w:szCs w:val="16"/>
              </w:rPr>
            </w:pPr>
            <w:r w:rsidRPr="0094530C">
              <w:rPr>
                <w:rFonts w:ascii="Arial" w:hAnsi="Arial" w:cs="Arial"/>
                <w:kern w:val="24"/>
                <w:sz w:val="16"/>
                <w:szCs w:val="16"/>
              </w:rPr>
              <w:t>Agregat prądotwórczy o napędzie spalinowym i mocy nominalnej umożliwiającej jednoczesne zasilanie reflektorów na maszcie oświetleniowym i sprzętu elektrycznego znajdującego się na wyposażeniu pojazdu, jednak nie mniejszej niż</w:t>
            </w:r>
            <w:r>
              <w:rPr>
                <w:rFonts w:ascii="Arial" w:hAnsi="Arial" w:cs="Arial"/>
                <w:kern w:val="24"/>
                <w:sz w:val="16"/>
                <w:szCs w:val="16"/>
              </w:rPr>
              <w:t xml:space="preserve"> </w:t>
            </w:r>
            <w:r w:rsidRPr="0094530C">
              <w:rPr>
                <w:rFonts w:ascii="Arial" w:hAnsi="Arial" w:cs="Arial"/>
                <w:kern w:val="24"/>
                <w:sz w:val="16"/>
                <w:szCs w:val="16"/>
              </w:rPr>
              <w:t>2,5 kW, 230V, stopień ochrony IP 54.</w:t>
            </w:r>
            <w:r w:rsidRPr="0094530C">
              <w:rPr>
                <w:rFonts w:ascii="Arial" w:eastAsia="Calibri" w:hAnsi="Arial" w:cs="Arial"/>
                <w:sz w:val="16"/>
                <w:szCs w:val="16"/>
                <w:lang w:eastAsia="en-US"/>
              </w:rPr>
              <w:t>Należy dostarczyć narzędzia do podstawowej regulacji zestawu</w:t>
            </w:r>
            <w:r>
              <w:rPr>
                <w:rFonts w:ascii="Arial" w:eastAsia="Calibri" w:hAnsi="Arial" w:cs="Arial"/>
                <w:sz w:val="16"/>
                <w:szCs w:val="16"/>
                <w:lang w:eastAsia="en-US"/>
              </w:rPr>
              <w:t xml:space="preserve"> </w:t>
            </w:r>
            <w:r w:rsidRPr="0094530C">
              <w:rPr>
                <w:rFonts w:ascii="Arial" w:eastAsia="Calibri" w:hAnsi="Arial" w:cs="Arial"/>
                <w:sz w:val="16"/>
                <w:szCs w:val="16"/>
                <w:lang w:eastAsia="en-US"/>
              </w:rPr>
              <w:t>–</w:t>
            </w:r>
            <w:r>
              <w:rPr>
                <w:rFonts w:ascii="Arial" w:eastAsia="Calibri" w:hAnsi="Arial" w:cs="Arial"/>
                <w:sz w:val="16"/>
                <w:szCs w:val="16"/>
                <w:lang w:eastAsia="en-US"/>
              </w:rPr>
              <w:t xml:space="preserve"> </w:t>
            </w:r>
            <w:r w:rsidRPr="0094530C">
              <w:rPr>
                <w:rFonts w:ascii="Arial" w:eastAsia="Calibri" w:hAnsi="Arial" w:cs="Arial"/>
                <w:sz w:val="16"/>
                <w:szCs w:val="16"/>
                <w:lang w:eastAsia="en-US"/>
              </w:rPr>
              <w:t>jeżeli producent przewidział taki dla użytkownika.</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41.</w:t>
            </w:r>
          </w:p>
        </w:tc>
        <w:tc>
          <w:tcPr>
            <w:tcW w:w="6950" w:type="dxa"/>
          </w:tcPr>
          <w:p w:rsidR="0084239E" w:rsidRPr="0094530C" w:rsidRDefault="0084239E" w:rsidP="00940372">
            <w:pPr>
              <w:snapToGrid w:val="0"/>
              <w:jc w:val="both"/>
              <w:rPr>
                <w:rFonts w:ascii="Arial" w:hAnsi="Arial" w:cs="Arial"/>
                <w:sz w:val="16"/>
                <w:szCs w:val="16"/>
              </w:rPr>
            </w:pPr>
            <w:r w:rsidRPr="0094530C">
              <w:rPr>
                <w:rFonts w:ascii="Arial" w:hAnsi="Arial" w:cs="Arial"/>
                <w:sz w:val="16"/>
                <w:szCs w:val="16"/>
              </w:rPr>
              <w:t>Przedłużacz elektryczny 230 V z prowadnicą kabla oraz gumowym bębnem, długość min. 20 m, przewód w oplocie z neoprenu, na zwijadle z rozdzielaczem (1f/1f+1f+</w:t>
            </w:r>
            <w:smartTag w:uri="urn:schemas-microsoft-com:office:smarttags" w:element="metricconverter">
              <w:smartTagPr>
                <w:attr w:name="ProductID" w:val="1f"/>
              </w:smartTagPr>
              <w:r w:rsidRPr="0094530C">
                <w:rPr>
                  <w:rFonts w:ascii="Arial" w:hAnsi="Arial" w:cs="Arial"/>
                  <w:sz w:val="16"/>
                  <w:szCs w:val="16"/>
                </w:rPr>
                <w:t>1f</w:t>
              </w:r>
            </w:smartTag>
            <w:r w:rsidRPr="0094530C">
              <w:rPr>
                <w:rFonts w:ascii="Arial" w:hAnsi="Arial" w:cs="Arial"/>
                <w:sz w:val="16"/>
                <w:szCs w:val="16"/>
              </w:rPr>
              <w:t>), stopień ochrony min IP 67</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kpl.</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42.</w:t>
            </w:r>
          </w:p>
        </w:tc>
        <w:tc>
          <w:tcPr>
            <w:tcW w:w="6950" w:type="dxa"/>
          </w:tcPr>
          <w:p w:rsidR="0084239E" w:rsidRPr="009A003B" w:rsidRDefault="0084239E" w:rsidP="00940372">
            <w:pPr>
              <w:snapToGrid w:val="0"/>
              <w:jc w:val="both"/>
              <w:rPr>
                <w:rFonts w:ascii="Arial" w:hAnsi="Arial" w:cs="Arial"/>
                <w:sz w:val="16"/>
                <w:szCs w:val="16"/>
              </w:rPr>
            </w:pPr>
            <w:r w:rsidRPr="009A003B">
              <w:rPr>
                <w:rFonts w:ascii="Arial" w:eastAsia="Calibri" w:hAnsi="Arial" w:cs="Arial"/>
                <w:sz w:val="16"/>
                <w:szCs w:val="16"/>
                <w:lang w:eastAsia="en-US"/>
              </w:rPr>
              <w:t>Latarka przeznaczona do pracy w strefie zagrożonej wybuchem z ładowarką</w:t>
            </w:r>
            <w:r>
              <w:rPr>
                <w:rFonts w:ascii="Arial" w:eastAsia="Calibri" w:hAnsi="Arial" w:cs="Arial"/>
                <w:sz w:val="16"/>
                <w:szCs w:val="16"/>
                <w:lang w:eastAsia="en-US"/>
              </w:rPr>
              <w:t>.</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kpl.</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43.</w:t>
            </w:r>
          </w:p>
        </w:tc>
        <w:tc>
          <w:tcPr>
            <w:tcW w:w="6950" w:type="dxa"/>
          </w:tcPr>
          <w:p w:rsidR="0084239E" w:rsidRPr="009A003B" w:rsidRDefault="0084239E" w:rsidP="00940372">
            <w:pPr>
              <w:snapToGrid w:val="0"/>
              <w:jc w:val="both"/>
              <w:rPr>
                <w:rFonts w:ascii="Arial" w:hAnsi="Arial" w:cs="Arial"/>
                <w:sz w:val="16"/>
                <w:szCs w:val="16"/>
              </w:rPr>
            </w:pPr>
            <w:r w:rsidRPr="009A003B">
              <w:rPr>
                <w:rFonts w:ascii="Arial" w:eastAsia="Calibri" w:hAnsi="Arial" w:cs="Arial"/>
                <w:sz w:val="16"/>
                <w:szCs w:val="16"/>
                <w:lang w:eastAsia="en-US"/>
              </w:rPr>
              <w:t>Radiotelefon przenośny z ładowarką, zasilaną z instalacji samochodu</w:t>
            </w:r>
            <w:r>
              <w:rPr>
                <w:rFonts w:ascii="Arial" w:eastAsia="Calibri" w:hAnsi="Arial" w:cs="Arial"/>
                <w:sz w:val="16"/>
                <w:szCs w:val="16"/>
                <w:lang w:eastAsia="en-US"/>
              </w:rPr>
              <w:t>.</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kpl.</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2</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44.</w:t>
            </w:r>
          </w:p>
        </w:tc>
        <w:tc>
          <w:tcPr>
            <w:tcW w:w="6950" w:type="dxa"/>
          </w:tcPr>
          <w:p w:rsidR="0084239E" w:rsidRPr="009A003B" w:rsidRDefault="0084239E" w:rsidP="00940372">
            <w:pPr>
              <w:snapToGrid w:val="0"/>
              <w:jc w:val="both"/>
              <w:rPr>
                <w:rFonts w:ascii="Arial" w:eastAsia="Calibri" w:hAnsi="Arial" w:cs="Arial"/>
                <w:sz w:val="16"/>
                <w:szCs w:val="16"/>
                <w:lang w:eastAsia="en-US"/>
              </w:rPr>
            </w:pPr>
            <w:r w:rsidRPr="009A003B">
              <w:rPr>
                <w:rFonts w:ascii="Arial" w:eastAsia="Calibri" w:hAnsi="Arial" w:cs="Arial"/>
                <w:sz w:val="16"/>
                <w:szCs w:val="16"/>
                <w:lang w:eastAsia="en-US"/>
              </w:rPr>
              <w:t>Kanistry i pojemniki na paliwa z lejkiem do sprzętu silnikowego</w:t>
            </w:r>
            <w:r>
              <w:rPr>
                <w:rFonts w:ascii="Arial" w:eastAsia="Calibri" w:hAnsi="Arial" w:cs="Arial"/>
                <w:sz w:val="16"/>
                <w:szCs w:val="16"/>
                <w:lang w:eastAsia="en-US"/>
              </w:rPr>
              <w:t xml:space="preserve"> i do agregatu prądotwórczeg</w:t>
            </w:r>
            <w:r w:rsidRPr="009A003B">
              <w:rPr>
                <w:rFonts w:ascii="Arial" w:eastAsia="Calibri" w:hAnsi="Arial" w:cs="Arial"/>
                <w:sz w:val="16"/>
                <w:szCs w:val="16"/>
                <w:lang w:eastAsia="en-US"/>
              </w:rPr>
              <w:t>o pojemności zapewniającej czas agregatu pracy min. 4 godziny.</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kpl.</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45.</w:t>
            </w:r>
          </w:p>
        </w:tc>
        <w:tc>
          <w:tcPr>
            <w:tcW w:w="6950" w:type="dxa"/>
          </w:tcPr>
          <w:p w:rsidR="0084239E" w:rsidRPr="009A003B" w:rsidRDefault="0084239E" w:rsidP="00940372">
            <w:pPr>
              <w:snapToGrid w:val="0"/>
              <w:jc w:val="both"/>
              <w:rPr>
                <w:rFonts w:ascii="Arial" w:eastAsia="Calibri" w:hAnsi="Arial" w:cs="Arial"/>
                <w:sz w:val="16"/>
                <w:szCs w:val="16"/>
                <w:lang w:eastAsia="en-US"/>
              </w:rPr>
            </w:pPr>
            <w:r>
              <w:rPr>
                <w:rFonts w:ascii="Arial" w:eastAsia="Calibri" w:hAnsi="Arial" w:cs="Arial"/>
                <w:sz w:val="16"/>
                <w:szCs w:val="16"/>
                <w:lang w:eastAsia="en-US"/>
              </w:rPr>
              <w:t>Koło ratunkowe + kołowrót ratowniczy z linką 100 mb.</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kpl.</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46.</w:t>
            </w:r>
          </w:p>
        </w:tc>
        <w:tc>
          <w:tcPr>
            <w:tcW w:w="6950" w:type="dxa"/>
          </w:tcPr>
          <w:p w:rsidR="0084239E" w:rsidRPr="00AD3EE4" w:rsidRDefault="0084239E" w:rsidP="00940372">
            <w:pPr>
              <w:snapToGrid w:val="0"/>
              <w:jc w:val="both"/>
              <w:rPr>
                <w:rFonts w:ascii="Arial" w:eastAsia="Calibri" w:hAnsi="Arial" w:cs="Arial"/>
                <w:sz w:val="16"/>
                <w:szCs w:val="16"/>
                <w:lang w:eastAsia="en-US"/>
              </w:rPr>
            </w:pPr>
            <w:r w:rsidRPr="00AD3EE4">
              <w:rPr>
                <w:rFonts w:ascii="Arial" w:hAnsi="Arial" w:cs="Arial"/>
                <w:sz w:val="16"/>
                <w:szCs w:val="16"/>
              </w:rPr>
              <w:t>Wentylator oddymiający napędzany silnikiem spalinowym, wydajność min 30000 m</w:t>
            </w:r>
            <w:r w:rsidRPr="00AD3EE4">
              <w:rPr>
                <w:rFonts w:ascii="Arial" w:hAnsi="Arial" w:cs="Arial"/>
                <w:sz w:val="16"/>
                <w:szCs w:val="16"/>
                <w:vertAlign w:val="superscript"/>
              </w:rPr>
              <w:t>3</w:t>
            </w:r>
            <w:r w:rsidRPr="00AD3EE4">
              <w:rPr>
                <w:rFonts w:ascii="Arial" w:hAnsi="Arial" w:cs="Arial"/>
                <w:sz w:val="16"/>
                <w:szCs w:val="16"/>
              </w:rPr>
              <w:t>/h. Należy dostarczyć narzędzia do podstawowej regulacji zestawu–jeżeli producent przewidział takie dla użytkownika.</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r w:rsidR="0084239E" w:rsidRPr="007965EC" w:rsidTr="00940372">
        <w:trPr>
          <w:trHeight w:val="349"/>
        </w:trPr>
        <w:tc>
          <w:tcPr>
            <w:tcW w:w="534" w:type="dxa"/>
          </w:tcPr>
          <w:p w:rsidR="0084239E" w:rsidRDefault="0084239E" w:rsidP="00940372">
            <w:pPr>
              <w:snapToGrid w:val="0"/>
              <w:jc w:val="both"/>
              <w:rPr>
                <w:rFonts w:ascii="Arial" w:hAnsi="Arial" w:cs="Arial"/>
                <w:sz w:val="16"/>
                <w:szCs w:val="16"/>
              </w:rPr>
            </w:pPr>
            <w:r>
              <w:rPr>
                <w:rFonts w:ascii="Arial" w:hAnsi="Arial" w:cs="Arial"/>
                <w:sz w:val="16"/>
                <w:szCs w:val="16"/>
              </w:rPr>
              <w:t>47.</w:t>
            </w:r>
          </w:p>
        </w:tc>
        <w:tc>
          <w:tcPr>
            <w:tcW w:w="6950" w:type="dxa"/>
          </w:tcPr>
          <w:p w:rsidR="0084239E" w:rsidRPr="009A003B" w:rsidRDefault="0084239E" w:rsidP="00940372">
            <w:pPr>
              <w:snapToGrid w:val="0"/>
              <w:jc w:val="both"/>
              <w:rPr>
                <w:rFonts w:ascii="Arial" w:eastAsia="Calibri" w:hAnsi="Arial" w:cs="Arial"/>
                <w:sz w:val="16"/>
                <w:szCs w:val="16"/>
                <w:lang w:eastAsia="en-US"/>
              </w:rPr>
            </w:pPr>
            <w:r>
              <w:rPr>
                <w:rFonts w:ascii="Arial" w:eastAsia="Calibri" w:hAnsi="Arial" w:cs="Arial"/>
                <w:sz w:val="16"/>
                <w:szCs w:val="16"/>
                <w:lang w:eastAsia="en-US"/>
              </w:rPr>
              <w:t>Pilarka ratownicza o mocy min. 4,4 KM.</w:t>
            </w:r>
          </w:p>
        </w:tc>
        <w:tc>
          <w:tcPr>
            <w:tcW w:w="842" w:type="dxa"/>
          </w:tcPr>
          <w:p w:rsidR="0084239E" w:rsidRDefault="0084239E" w:rsidP="00940372">
            <w:pPr>
              <w:snapToGrid w:val="0"/>
              <w:jc w:val="center"/>
              <w:rPr>
                <w:rFonts w:ascii="Arial" w:hAnsi="Arial" w:cs="Arial"/>
                <w:sz w:val="16"/>
                <w:szCs w:val="16"/>
              </w:rPr>
            </w:pPr>
            <w:r>
              <w:rPr>
                <w:rFonts w:ascii="Arial" w:hAnsi="Arial" w:cs="Arial"/>
                <w:sz w:val="16"/>
                <w:szCs w:val="16"/>
              </w:rPr>
              <w:t>szt.</w:t>
            </w:r>
          </w:p>
        </w:tc>
        <w:tc>
          <w:tcPr>
            <w:tcW w:w="1450" w:type="dxa"/>
          </w:tcPr>
          <w:p w:rsidR="0084239E" w:rsidRDefault="0084239E" w:rsidP="00940372">
            <w:pPr>
              <w:snapToGrid w:val="0"/>
              <w:jc w:val="center"/>
              <w:rPr>
                <w:rFonts w:ascii="Arial" w:hAnsi="Arial" w:cs="Arial"/>
                <w:sz w:val="16"/>
                <w:szCs w:val="16"/>
              </w:rPr>
            </w:pPr>
            <w:r>
              <w:rPr>
                <w:rFonts w:ascii="Arial" w:hAnsi="Arial" w:cs="Arial"/>
                <w:sz w:val="16"/>
                <w:szCs w:val="16"/>
              </w:rPr>
              <w:t>1</w:t>
            </w:r>
          </w:p>
        </w:tc>
      </w:tr>
    </w:tbl>
    <w:p w:rsidR="0084239E" w:rsidRDefault="0084239E" w:rsidP="0084239E">
      <w:pPr>
        <w:rPr>
          <w:rFonts w:ascii="Arial" w:hAnsi="Arial" w:cs="Arial"/>
          <w:b/>
          <w:sz w:val="16"/>
          <w:szCs w:val="16"/>
        </w:rPr>
      </w:pPr>
    </w:p>
    <w:p w:rsidR="0084239E" w:rsidRDefault="0084239E" w:rsidP="0084239E">
      <w:pPr>
        <w:jc w:val="center"/>
        <w:rPr>
          <w:rFonts w:ascii="Arial" w:hAnsi="Arial" w:cs="Arial"/>
          <w:b/>
          <w:sz w:val="16"/>
          <w:szCs w:val="16"/>
        </w:rPr>
      </w:pPr>
    </w:p>
    <w:p w:rsidR="0084239E" w:rsidRDefault="0084239E" w:rsidP="0084239E">
      <w:pPr>
        <w:rPr>
          <w:rFonts w:ascii="Arial" w:hAnsi="Arial" w:cs="Arial"/>
          <w:b/>
          <w:sz w:val="16"/>
          <w:szCs w:val="16"/>
        </w:rPr>
      </w:pPr>
      <w:r>
        <w:rPr>
          <w:rFonts w:ascii="Arial" w:hAnsi="Arial" w:cs="Arial"/>
          <w:b/>
          <w:sz w:val="16"/>
          <w:szCs w:val="16"/>
        </w:rPr>
        <w:t>UWAGA:</w:t>
      </w:r>
    </w:p>
    <w:p w:rsidR="0084239E" w:rsidRDefault="0084239E" w:rsidP="0084239E">
      <w:pPr>
        <w:rPr>
          <w:rFonts w:ascii="Garamond" w:hAnsi="Garamond"/>
          <w:b/>
        </w:rPr>
      </w:pPr>
    </w:p>
    <w:p w:rsidR="0084239E" w:rsidRPr="00FA3345" w:rsidRDefault="0084239E" w:rsidP="0084239E">
      <w:pPr>
        <w:pStyle w:val="Standard"/>
        <w:snapToGrid w:val="0"/>
        <w:jc w:val="both"/>
        <w:rPr>
          <w:rFonts w:ascii="Arial" w:hAnsi="Arial" w:cs="Arial"/>
          <w:b/>
          <w:sz w:val="16"/>
          <w:szCs w:val="16"/>
          <w:lang w:val="pl-PL"/>
        </w:rPr>
      </w:pPr>
      <w:r w:rsidRPr="00696C6A">
        <w:rPr>
          <w:rFonts w:ascii="Arial" w:hAnsi="Arial" w:cs="Arial"/>
          <w:b/>
          <w:sz w:val="16"/>
          <w:szCs w:val="16"/>
          <w:lang w:val="pl-PL"/>
        </w:rPr>
        <w:t xml:space="preserve">Szczegóły dotyczące rozmieszczenia i typów poszczególnych elementów wyposażenia i mocowania do uzgodnienia na etapie realizacji zamówienia z zamawiającym. </w:t>
      </w:r>
    </w:p>
    <w:p w:rsidR="00A13069" w:rsidRPr="005E5397"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5E5397"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5E5397"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5E5397"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A13069" w:rsidRPr="005E5397" w:rsidRDefault="00A13069"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5E5397"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5E5397"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5E5397"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5E5397"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5E5397"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5E5397"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5E5397"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0A6156" w:rsidRPr="005E5397" w:rsidRDefault="000A6156"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5F7561" w:rsidRPr="005E5397" w:rsidRDefault="0084239E" w:rsidP="005F7561">
      <w:pPr>
        <w:tabs>
          <w:tab w:val="center" w:pos="1704"/>
          <w:tab w:val="center" w:pos="7100"/>
        </w:tabs>
        <w:spacing w:before="60" w:line="240" w:lineRule="atLeast"/>
        <w:jc w:val="right"/>
        <w:rPr>
          <w:rFonts w:asciiTheme="minorHAnsi" w:eastAsia="Calibri" w:hAnsiTheme="minorHAnsi" w:cstheme="minorHAnsi"/>
          <w:b/>
          <w:bCs/>
          <w:sz w:val="22"/>
          <w:szCs w:val="22"/>
        </w:rPr>
      </w:pPr>
      <w:r>
        <w:rPr>
          <w:rFonts w:asciiTheme="minorHAnsi" w:eastAsia="Calibri" w:hAnsiTheme="minorHAnsi" w:cstheme="minorHAnsi"/>
          <w:b/>
          <w:bCs/>
          <w:sz w:val="22"/>
          <w:szCs w:val="22"/>
        </w:rPr>
        <w:lastRenderedPageBreak/>
        <w:t>z</w:t>
      </w:r>
      <w:r w:rsidR="00A13069" w:rsidRPr="005E5397">
        <w:rPr>
          <w:rFonts w:asciiTheme="minorHAnsi" w:eastAsia="Calibri" w:hAnsiTheme="minorHAnsi" w:cstheme="minorHAnsi"/>
          <w:b/>
          <w:bCs/>
          <w:sz w:val="22"/>
          <w:szCs w:val="22"/>
        </w:rPr>
        <w:t>ałącznik nr 2</w:t>
      </w:r>
      <w:r w:rsidR="005F7561" w:rsidRPr="005E5397">
        <w:rPr>
          <w:rFonts w:asciiTheme="minorHAnsi" w:eastAsia="Calibri" w:hAnsiTheme="minorHAnsi" w:cstheme="minorHAnsi"/>
          <w:b/>
          <w:bCs/>
          <w:sz w:val="22"/>
          <w:szCs w:val="22"/>
        </w:rPr>
        <w:t xml:space="preserve"> do Umowy </w:t>
      </w:r>
    </w:p>
    <w:p w:rsidR="005F7561" w:rsidRPr="005E5397" w:rsidRDefault="005F7561" w:rsidP="005F7561">
      <w:pPr>
        <w:tabs>
          <w:tab w:val="center" w:pos="1704"/>
          <w:tab w:val="center" w:pos="7100"/>
        </w:tabs>
        <w:spacing w:before="60" w:line="240" w:lineRule="atLeast"/>
        <w:jc w:val="right"/>
        <w:rPr>
          <w:rFonts w:asciiTheme="minorHAnsi" w:eastAsia="Calibri" w:hAnsiTheme="minorHAnsi" w:cstheme="minorHAnsi"/>
          <w:b/>
          <w:bCs/>
          <w:sz w:val="22"/>
          <w:szCs w:val="22"/>
        </w:rPr>
      </w:pPr>
    </w:p>
    <w:p w:rsidR="005F7561" w:rsidRPr="005E5397" w:rsidRDefault="005F7561" w:rsidP="005F7561">
      <w:pPr>
        <w:tabs>
          <w:tab w:val="center" w:pos="1704"/>
          <w:tab w:val="center" w:pos="7100"/>
        </w:tabs>
        <w:spacing w:before="60" w:line="240" w:lineRule="atLeast"/>
        <w:jc w:val="center"/>
        <w:rPr>
          <w:rFonts w:asciiTheme="minorHAnsi" w:eastAsia="Calibri" w:hAnsiTheme="minorHAnsi" w:cstheme="minorHAnsi"/>
          <w:b/>
          <w:bCs/>
          <w:sz w:val="22"/>
          <w:szCs w:val="22"/>
        </w:rPr>
      </w:pPr>
      <w:r w:rsidRPr="005E5397">
        <w:rPr>
          <w:rFonts w:asciiTheme="minorHAnsi" w:hAnsiTheme="minorHAnsi" w:cstheme="minorHAnsi"/>
          <w:b/>
          <w:sz w:val="22"/>
          <w:szCs w:val="22"/>
        </w:rPr>
        <w:t xml:space="preserve">OGÓLNE WARUNKI ZAKUPU </w:t>
      </w:r>
      <w:r w:rsidR="002D22F4">
        <w:rPr>
          <w:rFonts w:asciiTheme="minorHAnsi" w:hAnsiTheme="minorHAnsi" w:cstheme="minorHAnsi"/>
          <w:b/>
          <w:sz w:val="22"/>
          <w:szCs w:val="22"/>
        </w:rPr>
        <w:t xml:space="preserve">TOWARÓW </w:t>
      </w:r>
      <w:r w:rsidRPr="005E5397">
        <w:rPr>
          <w:rFonts w:asciiTheme="minorHAnsi" w:hAnsiTheme="minorHAnsi" w:cstheme="minorHAnsi"/>
          <w:b/>
          <w:sz w:val="22"/>
          <w:szCs w:val="22"/>
        </w:rPr>
        <w:t>ZAMAWIAJĄCEGO</w:t>
      </w:r>
    </w:p>
    <w:p w:rsidR="005F7561" w:rsidRPr="005E5397" w:rsidRDefault="005F7561" w:rsidP="005F7561">
      <w:pPr>
        <w:pStyle w:val="Tekstprzypisudolnego"/>
        <w:jc w:val="right"/>
        <w:rPr>
          <w:rFonts w:asciiTheme="minorHAnsi" w:hAnsiTheme="minorHAnsi" w:cstheme="minorHAnsi"/>
          <w:b/>
          <w:color w:val="333333"/>
          <w:sz w:val="22"/>
          <w:szCs w:val="22"/>
        </w:rPr>
      </w:pPr>
    </w:p>
    <w:p w:rsidR="005F7561" w:rsidRPr="005E5397" w:rsidRDefault="005F7561" w:rsidP="005F7561">
      <w:pPr>
        <w:spacing w:after="160" w:line="259" w:lineRule="auto"/>
        <w:rPr>
          <w:rFonts w:asciiTheme="minorHAnsi" w:hAnsiTheme="minorHAnsi" w:cstheme="minorHAnsi"/>
          <w:b/>
          <w:color w:val="333333"/>
          <w:sz w:val="22"/>
          <w:szCs w:val="22"/>
        </w:rPr>
      </w:pPr>
    </w:p>
    <w:p w:rsidR="005F7561" w:rsidRPr="005E5397" w:rsidRDefault="005F7561" w:rsidP="005F7561">
      <w:pPr>
        <w:spacing w:after="160" w:line="259" w:lineRule="auto"/>
        <w:rPr>
          <w:rFonts w:asciiTheme="minorHAnsi" w:hAnsiTheme="minorHAnsi" w:cstheme="minorHAnsi"/>
          <w:b/>
          <w:color w:val="333333"/>
          <w:sz w:val="22"/>
          <w:szCs w:val="22"/>
        </w:rPr>
      </w:pPr>
      <w:r w:rsidRPr="005E5397">
        <w:rPr>
          <w:rFonts w:asciiTheme="minorHAnsi" w:hAnsiTheme="minorHAnsi" w:cstheme="minorHAnsi"/>
          <w:b/>
          <w:color w:val="333333"/>
          <w:sz w:val="22"/>
          <w:szCs w:val="22"/>
        </w:rPr>
        <w:br w:type="page"/>
      </w:r>
    </w:p>
    <w:p w:rsidR="005F7561" w:rsidRPr="005E5397" w:rsidRDefault="005F7561" w:rsidP="005F7561">
      <w:pPr>
        <w:pStyle w:val="Tekstprzypisudolnego"/>
        <w:jc w:val="right"/>
        <w:rPr>
          <w:rFonts w:asciiTheme="minorHAnsi" w:hAnsiTheme="minorHAnsi" w:cstheme="minorHAnsi"/>
          <w:i/>
          <w:sz w:val="22"/>
          <w:szCs w:val="22"/>
          <w:u w:val="single"/>
        </w:rPr>
      </w:pPr>
      <w:r w:rsidRPr="005E5397">
        <w:rPr>
          <w:rFonts w:asciiTheme="minorHAnsi" w:hAnsiTheme="minorHAnsi" w:cstheme="minorHAnsi"/>
          <w:b/>
          <w:color w:val="333333"/>
          <w:sz w:val="22"/>
          <w:szCs w:val="22"/>
        </w:rPr>
        <w:lastRenderedPageBreak/>
        <w:t>Załącznik nr 4 do Ogłoszenia</w:t>
      </w: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spacing w:line="276" w:lineRule="auto"/>
        <w:jc w:val="center"/>
        <w:rPr>
          <w:rFonts w:asciiTheme="minorHAnsi" w:hAnsiTheme="minorHAnsi" w:cstheme="minorHAnsi"/>
          <w:b/>
          <w:sz w:val="22"/>
          <w:szCs w:val="22"/>
        </w:rPr>
      </w:pPr>
      <w:r w:rsidRPr="005E5397">
        <w:rPr>
          <w:rFonts w:asciiTheme="minorHAnsi" w:hAnsiTheme="minorHAnsi" w:cstheme="minorHAnsi"/>
          <w:b/>
          <w:sz w:val="22"/>
          <w:szCs w:val="22"/>
        </w:rPr>
        <w:t xml:space="preserve">Wzór oświadczenia wymaganego od wykonawcy w zakresie wypełnienia obowiązków informacyjnych przewidzianych w art. 13 lub art. 14 RODO </w:t>
      </w: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color w:val="000000"/>
          <w:sz w:val="22"/>
          <w:szCs w:val="22"/>
        </w:rPr>
      </w:pPr>
      <w:r w:rsidRPr="005E5397">
        <w:rPr>
          <w:rFonts w:asciiTheme="minorHAnsi" w:hAnsiTheme="minorHAnsi" w:cstheme="minorHAnsi"/>
          <w:i/>
          <w:sz w:val="22"/>
          <w:szCs w:val="22"/>
          <w:u w:val="single"/>
        </w:rPr>
        <w:t xml:space="preserve"> </w:t>
      </w:r>
    </w:p>
    <w:p w:rsidR="005F7561" w:rsidRPr="005E5397" w:rsidRDefault="005F7561" w:rsidP="005F7561">
      <w:pPr>
        <w:pStyle w:val="NormalnyWeb"/>
        <w:spacing w:line="360" w:lineRule="auto"/>
        <w:ind w:firstLine="567"/>
        <w:rPr>
          <w:rFonts w:asciiTheme="minorHAnsi" w:eastAsia="Calibri" w:hAnsiTheme="minorHAnsi" w:cstheme="minorHAnsi"/>
          <w:color w:val="333333"/>
          <w:sz w:val="22"/>
          <w:szCs w:val="22"/>
          <w:lang w:eastAsia="en-US"/>
        </w:rPr>
      </w:pPr>
      <w:r w:rsidRPr="005E5397">
        <w:rPr>
          <w:rFonts w:asciiTheme="minorHAnsi" w:eastAsia="Calibri" w:hAnsiTheme="minorHAnsi" w:cstheme="minorHAnsi"/>
          <w:color w:val="333333"/>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jc w:val="right"/>
        <w:rPr>
          <w:rFonts w:asciiTheme="minorHAnsi" w:hAnsiTheme="minorHAnsi" w:cstheme="minorHAnsi"/>
          <w:b/>
          <w:sz w:val="22"/>
          <w:szCs w:val="22"/>
        </w:rPr>
      </w:pPr>
      <w:r w:rsidRPr="005E5397">
        <w:rPr>
          <w:rFonts w:asciiTheme="minorHAnsi" w:hAnsiTheme="minorHAnsi" w:cstheme="minorHAnsi"/>
          <w:b/>
          <w:sz w:val="22"/>
          <w:szCs w:val="22"/>
        </w:rPr>
        <w:t>…………………………………………..</w:t>
      </w:r>
    </w:p>
    <w:p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rPr>
        <w:t xml:space="preserve">                                                                                           </w:t>
      </w:r>
      <w:r w:rsidRPr="005E5397">
        <w:rPr>
          <w:rFonts w:asciiTheme="minorHAnsi" w:hAnsiTheme="minorHAnsi" w:cstheme="minorHAnsi"/>
          <w:color w:val="333333"/>
        </w:rPr>
        <w:t xml:space="preserve">data i podpis uprawnionego </w:t>
      </w:r>
    </w:p>
    <w:p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color w:val="333333"/>
        </w:rPr>
        <w:t>przedstawiciela Oferenta</w:t>
      </w:r>
      <w:r w:rsidRPr="005E5397">
        <w:rPr>
          <w:rFonts w:asciiTheme="minorHAnsi" w:hAnsiTheme="minorHAnsi" w:cstheme="minorHAnsi"/>
        </w:rPr>
        <w:t xml:space="preserve">)                    </w:t>
      </w: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rPr>
          <w:rFonts w:asciiTheme="minorHAnsi" w:hAnsiTheme="minorHAnsi" w:cstheme="minorHAnsi"/>
          <w:sz w:val="22"/>
          <w:szCs w:val="22"/>
        </w:rPr>
      </w:pPr>
    </w:p>
    <w:p w:rsidR="005F7561" w:rsidRPr="005E5397" w:rsidRDefault="005F7561" w:rsidP="005F7561">
      <w:pPr>
        <w:pStyle w:val="NormalnyWeb"/>
        <w:spacing w:line="360" w:lineRule="auto"/>
        <w:rPr>
          <w:rFonts w:asciiTheme="minorHAnsi" w:hAnsiTheme="minorHAnsi" w:cstheme="minorHAnsi"/>
          <w:color w:val="000000"/>
          <w:sz w:val="22"/>
          <w:szCs w:val="22"/>
        </w:rPr>
      </w:pPr>
      <w:r w:rsidRPr="005E5397">
        <w:rPr>
          <w:rFonts w:asciiTheme="minorHAnsi" w:hAnsiTheme="minorHAnsi" w:cstheme="minorHAnsi"/>
          <w:color w:val="000000"/>
          <w:sz w:val="22"/>
          <w:szCs w:val="22"/>
        </w:rPr>
        <w:t>______________________________</w:t>
      </w:r>
    </w:p>
    <w:p w:rsidR="005F7561" w:rsidRPr="005E5397" w:rsidRDefault="005F7561" w:rsidP="005F7561">
      <w:pPr>
        <w:pStyle w:val="NormalnyWeb"/>
        <w:spacing w:line="276" w:lineRule="auto"/>
        <w:ind w:left="142" w:hanging="142"/>
        <w:rPr>
          <w:rFonts w:asciiTheme="minorHAnsi" w:hAnsiTheme="minorHAnsi" w:cstheme="minorHAnsi"/>
          <w:sz w:val="22"/>
          <w:szCs w:val="22"/>
        </w:rPr>
      </w:pPr>
    </w:p>
    <w:p w:rsidR="005F7561" w:rsidRPr="005E5397" w:rsidRDefault="005F7561" w:rsidP="005F7561">
      <w:pPr>
        <w:pStyle w:val="Tekstprzypisudolnego"/>
        <w:spacing w:line="240" w:lineRule="auto"/>
        <w:rPr>
          <w:rFonts w:asciiTheme="minorHAnsi" w:hAnsiTheme="minorHAnsi" w:cstheme="minorHAnsi"/>
          <w:sz w:val="22"/>
          <w:szCs w:val="22"/>
        </w:rPr>
      </w:pPr>
      <w:r w:rsidRPr="005E5397">
        <w:rPr>
          <w:rFonts w:asciiTheme="minorHAnsi" w:hAnsiTheme="minorHAnsi" w:cstheme="minorHAnsi"/>
          <w:color w:val="000000"/>
          <w:sz w:val="22"/>
          <w:szCs w:val="22"/>
          <w:vertAlign w:val="superscript"/>
        </w:rPr>
        <w:t xml:space="preserve">1) </w:t>
      </w:r>
      <w:r w:rsidRPr="005E5397">
        <w:rPr>
          <w:rFonts w:asciiTheme="minorHAnsi" w:hAnsiTheme="minorHAnsi" w:cstheme="minorHAnsi"/>
          <w:color w:val="000000"/>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5E5397">
        <w:rPr>
          <w:rFonts w:asciiTheme="minorHAnsi" w:hAnsiTheme="minorHAnsi" w:cstheme="minorHAnsi"/>
          <w:sz w:val="22"/>
          <w:szCs w:val="22"/>
        </w:rPr>
        <w:t xml:space="preserve"> </w:t>
      </w:r>
    </w:p>
    <w:p w:rsidR="005F7561" w:rsidRPr="005E5397" w:rsidRDefault="005F7561" w:rsidP="005F7561">
      <w:pPr>
        <w:pStyle w:val="Tekstprzypisudolnego"/>
        <w:rPr>
          <w:rFonts w:asciiTheme="minorHAnsi" w:hAnsiTheme="minorHAnsi" w:cstheme="minorHAnsi"/>
          <w:sz w:val="22"/>
          <w:szCs w:val="22"/>
        </w:rPr>
      </w:pPr>
    </w:p>
    <w:p w:rsidR="005F7561" w:rsidRPr="005E5397" w:rsidRDefault="005F7561" w:rsidP="005F7561">
      <w:pPr>
        <w:pStyle w:val="NormalnyWeb"/>
        <w:spacing w:line="276" w:lineRule="auto"/>
        <w:ind w:left="142" w:hanging="142"/>
        <w:rPr>
          <w:rFonts w:asciiTheme="minorHAnsi" w:hAnsiTheme="minorHAnsi" w:cstheme="minorHAnsi"/>
          <w:sz w:val="22"/>
          <w:szCs w:val="22"/>
        </w:rPr>
      </w:pPr>
      <w:r w:rsidRPr="005E5397">
        <w:rPr>
          <w:rFonts w:asciiTheme="minorHAnsi" w:hAnsiTheme="minorHAnsi" w:cstheme="minorHAnsi"/>
          <w:color w:val="000000"/>
          <w:sz w:val="22"/>
          <w:szCs w:val="22"/>
        </w:rPr>
        <w:t xml:space="preserve">* W przypadku gdy wykonawca </w:t>
      </w:r>
      <w:r w:rsidRPr="005E5397">
        <w:rPr>
          <w:rFonts w:asciiTheme="minorHAnsi" w:hAnsiTheme="minorHAnsi" w:cstheme="minorHAns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spacing w:after="150"/>
        <w:ind w:left="2835" w:hanging="2693"/>
        <w:jc w:val="right"/>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Załącznik nr 5 do Ogłoszenia</w:t>
      </w:r>
      <w:r w:rsidRPr="005E5397" w:rsidDel="003D45BB">
        <w:rPr>
          <w:rFonts w:asciiTheme="minorHAnsi" w:hAnsiTheme="minorHAnsi" w:cstheme="minorHAnsi"/>
          <w:b/>
          <w:color w:val="333333"/>
          <w:sz w:val="22"/>
          <w:szCs w:val="22"/>
        </w:rPr>
        <w:t xml:space="preserve"> </w:t>
      </w:r>
    </w:p>
    <w:p w:rsidR="005F7561" w:rsidRPr="005E5397" w:rsidRDefault="005F7561" w:rsidP="005F7561">
      <w:pPr>
        <w:spacing w:after="120"/>
        <w:jc w:val="both"/>
        <w:rPr>
          <w:rFonts w:asciiTheme="minorHAnsi" w:hAnsiTheme="minorHAnsi" w:cstheme="minorHAnsi"/>
          <w:sz w:val="22"/>
          <w:szCs w:val="22"/>
        </w:rPr>
      </w:pPr>
    </w:p>
    <w:p w:rsidR="005F7561" w:rsidRPr="005E5397" w:rsidRDefault="005F7561" w:rsidP="005F7561">
      <w:pPr>
        <w:pStyle w:val="Akapitzlist"/>
        <w:spacing w:after="0"/>
        <w:ind w:left="425"/>
        <w:contextualSpacing w:val="0"/>
        <w:jc w:val="center"/>
        <w:rPr>
          <w:rFonts w:asciiTheme="minorHAnsi" w:eastAsia="Times New Roman" w:hAnsiTheme="minorHAnsi" w:cstheme="minorHAnsi"/>
          <w:b/>
          <w:lang w:eastAsia="pl-PL"/>
        </w:rPr>
      </w:pPr>
      <w:r w:rsidRPr="005E5397">
        <w:rPr>
          <w:rFonts w:asciiTheme="minorHAnsi" w:eastAsia="Times New Roman" w:hAnsiTheme="minorHAnsi" w:cstheme="minorHAnsi"/>
          <w:b/>
          <w:lang w:eastAsia="pl-PL"/>
        </w:rPr>
        <w:t xml:space="preserve">Klauzula informacyjna </w:t>
      </w:r>
    </w:p>
    <w:p w:rsidR="005F7561" w:rsidRPr="005E5397" w:rsidRDefault="005F7561" w:rsidP="005F7561">
      <w:pPr>
        <w:pStyle w:val="Akapitzlist"/>
        <w:spacing w:after="240"/>
        <w:ind w:left="0"/>
        <w:contextualSpacing w:val="0"/>
        <w:jc w:val="both"/>
        <w:rPr>
          <w:rFonts w:asciiTheme="minorHAnsi" w:hAnsiTheme="minorHAnsi" w:cstheme="minorHAnsi"/>
          <w:b/>
          <w:u w:val="single"/>
        </w:rPr>
      </w:pPr>
    </w:p>
    <w:p w:rsidR="005F7561" w:rsidRPr="005E5397" w:rsidRDefault="005F7561" w:rsidP="005F7561">
      <w:pPr>
        <w:jc w:val="both"/>
        <w:rPr>
          <w:rFonts w:asciiTheme="minorHAnsi" w:hAnsiTheme="minorHAnsi" w:cstheme="minorHAnsi"/>
          <w:sz w:val="22"/>
          <w:szCs w:val="22"/>
        </w:rPr>
      </w:pPr>
      <w:r w:rsidRPr="005E5397">
        <w:rPr>
          <w:rFonts w:asciiTheme="minorHAnsi" w:hAnsiTheme="minorHAnsi" w:cstheme="minorHAnsi"/>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5E5397">
        <w:rPr>
          <w:rFonts w:asciiTheme="minorHAnsi" w:hAnsiTheme="minorHAnsi" w:cstheme="minorHAnsi"/>
          <w:b/>
          <w:sz w:val="22"/>
          <w:szCs w:val="22"/>
        </w:rPr>
        <w:t>RODO</w:t>
      </w:r>
      <w:r w:rsidRPr="005E5397">
        <w:rPr>
          <w:rFonts w:asciiTheme="minorHAnsi" w:hAnsiTheme="minorHAnsi" w:cstheme="minorHAnsi"/>
          <w:sz w:val="22"/>
          <w:szCs w:val="22"/>
        </w:rPr>
        <w:t>), informujemy:</w:t>
      </w:r>
    </w:p>
    <w:p w:rsidR="005F7561" w:rsidRPr="005E5397" w:rsidRDefault="005F7561" w:rsidP="005C63A3">
      <w:pPr>
        <w:pStyle w:val="Akapitzlist"/>
        <w:numPr>
          <w:ilvl w:val="0"/>
          <w:numId w:val="22"/>
        </w:numPr>
        <w:spacing w:after="120" w:line="259" w:lineRule="auto"/>
        <w:ind w:left="357" w:hanging="357"/>
        <w:contextualSpacing w:val="0"/>
        <w:jc w:val="both"/>
        <w:rPr>
          <w:rFonts w:asciiTheme="minorHAnsi" w:hAnsiTheme="minorHAnsi" w:cstheme="minorHAnsi"/>
          <w:b/>
        </w:rPr>
      </w:pPr>
      <w:r w:rsidRPr="005E5397">
        <w:rPr>
          <w:rFonts w:asciiTheme="minorHAnsi" w:hAnsiTheme="minorHAnsi" w:cstheme="minorHAnsi"/>
        </w:rPr>
        <w:t xml:space="preserve">Administratorem Pana/Pani danych osobowych podanych przez Pana/Panią jest Enea Elektrownia Połaniec Spółka Akcyjna (skrót firmy: Enea Połaniec S.A.) z siedzibą w Zawadzie 26, 28-230 Połaniec (dalej: </w:t>
      </w:r>
      <w:r w:rsidRPr="005E5397">
        <w:rPr>
          <w:rFonts w:asciiTheme="minorHAnsi" w:hAnsiTheme="minorHAnsi" w:cstheme="minorHAnsi"/>
          <w:b/>
        </w:rPr>
        <w:t>Administrator</w:t>
      </w:r>
      <w:r w:rsidRPr="005E5397">
        <w:rPr>
          <w:rFonts w:asciiTheme="minorHAnsi" w:hAnsiTheme="minorHAnsi" w:cstheme="minorHAnsi"/>
        </w:rPr>
        <w:t>).</w:t>
      </w:r>
    </w:p>
    <w:p w:rsidR="005F7561" w:rsidRPr="005E5397" w:rsidRDefault="005F7561" w:rsidP="005F7561">
      <w:pPr>
        <w:pStyle w:val="Akapitzlist"/>
        <w:spacing w:after="0"/>
        <w:ind w:left="360"/>
        <w:contextualSpacing w:val="0"/>
        <w:jc w:val="both"/>
        <w:rPr>
          <w:rFonts w:asciiTheme="minorHAnsi" w:hAnsiTheme="minorHAnsi" w:cstheme="minorHAnsi"/>
        </w:rPr>
      </w:pPr>
      <w:r w:rsidRPr="005E5397">
        <w:rPr>
          <w:rFonts w:asciiTheme="minorHAnsi" w:hAnsiTheme="minorHAnsi" w:cstheme="minorHAnsi"/>
        </w:rPr>
        <w:t>Dane kontaktowe:</w:t>
      </w:r>
    </w:p>
    <w:p w:rsidR="005F7561" w:rsidRPr="005E5397" w:rsidRDefault="005F7561" w:rsidP="005C63A3">
      <w:pPr>
        <w:pStyle w:val="Akapitzlist"/>
        <w:numPr>
          <w:ilvl w:val="0"/>
          <w:numId w:val="23"/>
        </w:numPr>
        <w:spacing w:after="120" w:line="259" w:lineRule="auto"/>
        <w:ind w:left="709" w:hanging="284"/>
        <w:contextualSpacing w:val="0"/>
        <w:jc w:val="both"/>
        <w:rPr>
          <w:rFonts w:asciiTheme="minorHAnsi" w:hAnsiTheme="minorHAnsi" w:cstheme="minorHAnsi"/>
          <w:b/>
        </w:rPr>
      </w:pPr>
      <w:r w:rsidRPr="005E5397">
        <w:rPr>
          <w:rFonts w:asciiTheme="minorHAnsi" w:hAnsiTheme="minorHAnsi" w:cstheme="minorHAnsi"/>
          <w:b/>
        </w:rPr>
        <w:t xml:space="preserve">Inspektor Ochrony Danych - </w:t>
      </w:r>
      <w:r w:rsidRPr="005E5397">
        <w:rPr>
          <w:rFonts w:asciiTheme="minorHAnsi" w:hAnsiTheme="minorHAnsi" w:cstheme="minorHAnsi"/>
        </w:rPr>
        <w:t xml:space="preserve">e-mail: </w:t>
      </w:r>
      <w:hyperlink r:id="rId13" w:history="1">
        <w:r w:rsidRPr="005E5397">
          <w:rPr>
            <w:rStyle w:val="Hipercze"/>
            <w:rFonts w:asciiTheme="minorHAnsi" w:hAnsiTheme="minorHAnsi" w:cstheme="minorHAnsi"/>
            <w:b/>
          </w:rPr>
          <w:t>eep.iod@enea.pl</w:t>
        </w:r>
      </w:hyperlink>
      <w:r w:rsidRPr="005E5397">
        <w:rPr>
          <w:rFonts w:asciiTheme="minorHAnsi" w:hAnsiTheme="minorHAnsi" w:cstheme="minorHAnsi"/>
        </w:rPr>
        <w:t>, telefon: 15 / 865 6383</w:t>
      </w:r>
    </w:p>
    <w:p w:rsidR="005F7561" w:rsidRPr="005E5397" w:rsidRDefault="005F7561" w:rsidP="005C63A3">
      <w:pPr>
        <w:pStyle w:val="Akapitzlist"/>
        <w:numPr>
          <w:ilvl w:val="0"/>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5E5397">
        <w:rPr>
          <w:rFonts w:asciiTheme="minorHAnsi" w:hAnsiTheme="minorHAnsi" w:cstheme="minorHAnsi"/>
          <w:b/>
        </w:rPr>
        <w:t>RODO</w:t>
      </w:r>
      <w:r w:rsidRPr="005E5397">
        <w:rPr>
          <w:rFonts w:asciiTheme="minorHAnsi" w:hAnsiTheme="minorHAnsi" w:cstheme="minorHAnsi"/>
        </w:rPr>
        <w:t xml:space="preserve">). </w:t>
      </w:r>
    </w:p>
    <w:p w:rsidR="005F7561" w:rsidRPr="005E5397" w:rsidRDefault="005F7561" w:rsidP="005C63A3">
      <w:pPr>
        <w:pStyle w:val="Akapitzlist"/>
        <w:numPr>
          <w:ilvl w:val="0"/>
          <w:numId w:val="22"/>
        </w:numPr>
        <w:spacing w:after="120" w:line="256" w:lineRule="auto"/>
        <w:jc w:val="both"/>
        <w:rPr>
          <w:rFonts w:asciiTheme="minorHAnsi" w:hAnsiTheme="minorHAnsi" w:cstheme="minorHAnsi"/>
        </w:rPr>
      </w:pPr>
      <w:r w:rsidRPr="005E5397">
        <w:rPr>
          <w:rFonts w:asciiTheme="minorHAnsi" w:hAnsiTheme="minorHAnsi" w:cstheme="minorHAnsi"/>
        </w:rPr>
        <w:t>Podanie przez Pana/Panią danych osobowych jest dobrowolne, ale niezbędne do udziału w postępowaniu i późniejszej ewentualnej realizacji usługi bądź umowy.</w:t>
      </w:r>
    </w:p>
    <w:p w:rsidR="005F7561" w:rsidRPr="005E5397" w:rsidRDefault="005F7561" w:rsidP="005C63A3">
      <w:pPr>
        <w:pStyle w:val="Akapitzlist"/>
        <w:numPr>
          <w:ilvl w:val="0"/>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Administrator może ujawnić Pana/Pani dane osobowe podmiotom upoważnionym na podstawie przepisów prawa. </w:t>
      </w:r>
    </w:p>
    <w:p w:rsidR="005F7561" w:rsidRPr="005E5397" w:rsidRDefault="005F7561" w:rsidP="005F7561">
      <w:pPr>
        <w:pStyle w:val="Akapitzlist"/>
        <w:spacing w:after="120"/>
        <w:ind w:left="357"/>
        <w:jc w:val="both"/>
        <w:rPr>
          <w:rFonts w:asciiTheme="minorHAnsi" w:hAnsiTheme="minorHAnsi" w:cstheme="minorHAnsi"/>
        </w:rPr>
      </w:pPr>
      <w:r w:rsidRPr="005E5397">
        <w:rPr>
          <w:rFonts w:asciiTheme="minorHAnsi" w:hAnsiTheme="minorHAnsi" w:cstheme="minorHAnsi"/>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5F7561" w:rsidRPr="005E5397" w:rsidRDefault="005F7561" w:rsidP="005F7561">
      <w:pPr>
        <w:pStyle w:val="Akapitzlist"/>
        <w:spacing w:after="120"/>
        <w:ind w:left="357"/>
        <w:jc w:val="both"/>
        <w:rPr>
          <w:rFonts w:asciiTheme="minorHAnsi" w:hAnsiTheme="minorHAnsi" w:cstheme="minorHAnsi"/>
        </w:rPr>
      </w:pPr>
      <w:r w:rsidRPr="005E5397">
        <w:rPr>
          <w:rFonts w:asciiTheme="minorHAnsi" w:hAnsiTheme="minorHAnsi" w:cstheme="minorHAnsi"/>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5F7561" w:rsidRPr="005E5397" w:rsidRDefault="005F7561" w:rsidP="005C63A3">
      <w:pPr>
        <w:pStyle w:val="Akapitzlist"/>
        <w:numPr>
          <w:ilvl w:val="0"/>
          <w:numId w:val="22"/>
        </w:numPr>
        <w:spacing w:after="120" w:line="256" w:lineRule="auto"/>
        <w:jc w:val="both"/>
        <w:rPr>
          <w:rFonts w:asciiTheme="minorHAnsi" w:hAnsiTheme="minorHAnsi" w:cstheme="minorHAnsi"/>
        </w:rPr>
      </w:pPr>
      <w:r w:rsidRPr="005E5397">
        <w:rPr>
          <w:rFonts w:asciiTheme="minorHAnsi" w:hAnsiTheme="minorHAnsi" w:cstheme="minorHAnsi"/>
        </w:rPr>
        <w:t>Pani/Pana dane osobowe będą przechowywane przez okres wynikający z powszechnie obowiązujących przepisów prawa oraz przez czas niezbędny do dochodzenia roszczeń związanych z przetargiem.</w:t>
      </w:r>
    </w:p>
    <w:p w:rsidR="005F7561" w:rsidRPr="005E5397" w:rsidRDefault="005F7561" w:rsidP="005C63A3">
      <w:pPr>
        <w:pStyle w:val="Akapitzlist"/>
        <w:numPr>
          <w:ilvl w:val="0"/>
          <w:numId w:val="22"/>
        </w:numPr>
        <w:spacing w:before="100" w:beforeAutospacing="1" w:after="100" w:afterAutospacing="1" w:line="256" w:lineRule="auto"/>
        <w:rPr>
          <w:rFonts w:asciiTheme="minorHAnsi" w:hAnsiTheme="minorHAnsi" w:cstheme="minorHAnsi"/>
        </w:rPr>
      </w:pPr>
      <w:r w:rsidRPr="005E5397">
        <w:rPr>
          <w:rFonts w:asciiTheme="minorHAnsi" w:hAnsiTheme="minorHAnsi" w:cstheme="minorHAnsi"/>
          <w:bCs/>
        </w:rPr>
        <w:t>Dane udostępnione przez Panią/Pana nie będą podlegały profilowaniu.</w:t>
      </w:r>
    </w:p>
    <w:p w:rsidR="005F7561" w:rsidRPr="005E5397" w:rsidRDefault="005F7561" w:rsidP="005C63A3">
      <w:pPr>
        <w:pStyle w:val="Akapitzlist"/>
        <w:numPr>
          <w:ilvl w:val="0"/>
          <w:numId w:val="22"/>
        </w:numPr>
        <w:spacing w:before="100" w:beforeAutospacing="1" w:after="100" w:afterAutospacing="1" w:line="256" w:lineRule="auto"/>
        <w:rPr>
          <w:rFonts w:asciiTheme="minorHAnsi" w:hAnsiTheme="minorHAnsi" w:cstheme="minorHAnsi"/>
        </w:rPr>
      </w:pPr>
      <w:r w:rsidRPr="005E5397">
        <w:rPr>
          <w:rFonts w:asciiTheme="minorHAnsi" w:hAnsiTheme="minorHAnsi" w:cstheme="minorHAnsi"/>
          <w:bCs/>
        </w:rPr>
        <w:t>Administrator danych nie ma zamiaru przekazywać danych osobowych do państwa trzeciego.</w:t>
      </w:r>
    </w:p>
    <w:p w:rsidR="005F7561" w:rsidRPr="005E5397" w:rsidRDefault="005F7561" w:rsidP="005C63A3">
      <w:pPr>
        <w:pStyle w:val="Akapitzlist"/>
        <w:numPr>
          <w:ilvl w:val="0"/>
          <w:numId w:val="22"/>
        </w:numPr>
        <w:spacing w:after="0" w:line="259" w:lineRule="auto"/>
        <w:contextualSpacing w:val="0"/>
        <w:jc w:val="both"/>
        <w:rPr>
          <w:rFonts w:asciiTheme="minorHAnsi" w:hAnsiTheme="minorHAnsi" w:cstheme="minorHAnsi"/>
        </w:rPr>
      </w:pPr>
      <w:r w:rsidRPr="005E5397">
        <w:rPr>
          <w:rFonts w:asciiTheme="minorHAnsi" w:hAnsiTheme="minorHAnsi" w:cstheme="minorHAnsi"/>
        </w:rPr>
        <w:t xml:space="preserve">Przysługuje Panu/Pani prawo żądania: </w:t>
      </w:r>
    </w:p>
    <w:p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dostępu do treści swoich danych - w granicach art. 15 RODO,</w:t>
      </w:r>
    </w:p>
    <w:p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ich sprostowania – w granicach art. 16 RODO, </w:t>
      </w:r>
    </w:p>
    <w:p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ich usunięcia - w granicach art. 17 RODO, </w:t>
      </w:r>
    </w:p>
    <w:p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ograniczenia przetwarzania - w granicach art. 18 RODO, </w:t>
      </w:r>
    </w:p>
    <w:p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przenoszenia danych - w granicach art. 20 RODO,</w:t>
      </w:r>
    </w:p>
    <w:p w:rsidR="005F7561" w:rsidRPr="005E5397" w:rsidRDefault="005F7561" w:rsidP="005C63A3">
      <w:pPr>
        <w:pStyle w:val="Akapitzlist"/>
        <w:numPr>
          <w:ilvl w:val="1"/>
          <w:numId w:val="22"/>
        </w:numPr>
        <w:spacing w:after="120" w:line="256" w:lineRule="auto"/>
        <w:jc w:val="both"/>
        <w:rPr>
          <w:rFonts w:asciiTheme="minorHAnsi" w:hAnsiTheme="minorHAnsi" w:cstheme="minorHAnsi"/>
        </w:rPr>
      </w:pPr>
      <w:r w:rsidRPr="005E5397">
        <w:rPr>
          <w:rFonts w:asciiTheme="minorHAnsi" w:hAnsiTheme="minorHAnsi" w:cstheme="minorHAnsi"/>
        </w:rPr>
        <w:t>prawo wniesienia sprzeciwu (w przypadku przetwarzania na podstawie art. 6 ust. 1 lit. f) RODO – w granicach art. 21 RODO,</w:t>
      </w:r>
    </w:p>
    <w:p w:rsidR="005F7561" w:rsidRPr="005E5397" w:rsidRDefault="005F7561" w:rsidP="005C63A3">
      <w:pPr>
        <w:pStyle w:val="Akapitzlist"/>
        <w:numPr>
          <w:ilvl w:val="0"/>
          <w:numId w:val="22"/>
        </w:numPr>
        <w:spacing w:after="120" w:line="256" w:lineRule="auto"/>
        <w:jc w:val="both"/>
        <w:rPr>
          <w:rFonts w:asciiTheme="minorHAnsi" w:hAnsiTheme="minorHAnsi" w:cstheme="minorHAnsi"/>
        </w:rPr>
      </w:pPr>
      <w:r w:rsidRPr="005E5397">
        <w:rPr>
          <w:rFonts w:asciiTheme="minorHAnsi" w:hAnsiTheme="minorHAnsi" w:cstheme="minorHAnsi"/>
        </w:rPr>
        <w:t xml:space="preserve">Realizacja praw, o których mowa powyżej, może odbywać się poprzez wskazanie swoich żądań/sprzeciwu przesłane Inspektorowi Ochrony Danych na adres e-mail: </w:t>
      </w:r>
      <w:hyperlink r:id="rId14" w:history="1">
        <w:r w:rsidRPr="005E5397">
          <w:rPr>
            <w:rStyle w:val="Hipercze"/>
            <w:rFonts w:asciiTheme="minorHAnsi" w:hAnsiTheme="minorHAnsi" w:cstheme="minorHAnsi"/>
            <w:b/>
          </w:rPr>
          <w:t>eep.iod@enea.pl</w:t>
        </w:r>
      </w:hyperlink>
      <w:r w:rsidRPr="005E5397">
        <w:rPr>
          <w:rFonts w:asciiTheme="minorHAnsi" w:hAnsiTheme="minorHAnsi" w:cstheme="minorHAnsi"/>
        </w:rPr>
        <w:t>.</w:t>
      </w:r>
    </w:p>
    <w:p w:rsidR="005F7561" w:rsidRPr="005E5397" w:rsidRDefault="005F7561" w:rsidP="005C63A3">
      <w:pPr>
        <w:pStyle w:val="Akapitzlist"/>
        <w:numPr>
          <w:ilvl w:val="0"/>
          <w:numId w:val="22"/>
        </w:numPr>
        <w:spacing w:after="120" w:line="259" w:lineRule="auto"/>
        <w:ind w:left="357" w:hanging="357"/>
        <w:contextualSpacing w:val="0"/>
        <w:jc w:val="both"/>
        <w:rPr>
          <w:rFonts w:asciiTheme="minorHAnsi" w:hAnsiTheme="minorHAnsi" w:cstheme="minorHAnsi"/>
        </w:rPr>
      </w:pPr>
      <w:r w:rsidRPr="005E5397">
        <w:rPr>
          <w:rFonts w:asciiTheme="minorHAnsi" w:hAnsiTheme="minorHAnsi" w:cstheme="minorHAnsi"/>
        </w:rPr>
        <w:t>Przysługuje Panu/Pani prawo wniesienia skargi do Prezesa Urzędu Ochrony Danych Osobowych w przypadku, gdy uzna Pan/Pani, iż przetwarzanie danych osobowych przez Administratora narusza przepisy o ochronie danych osobowych.</w:t>
      </w:r>
    </w:p>
    <w:p w:rsidR="005F7561" w:rsidRPr="005E5397" w:rsidRDefault="005F7561" w:rsidP="005F7561">
      <w:pPr>
        <w:rPr>
          <w:rFonts w:asciiTheme="minorHAnsi" w:hAnsiTheme="minorHAnsi" w:cstheme="minorHAnsi"/>
          <w:color w:val="333333"/>
          <w:sz w:val="22"/>
          <w:szCs w:val="22"/>
        </w:rPr>
      </w:pPr>
    </w:p>
    <w:p w:rsidR="005F7561" w:rsidRPr="005E5397" w:rsidRDefault="005F7561" w:rsidP="005F7561">
      <w:pPr>
        <w:jc w:val="right"/>
        <w:rPr>
          <w:rFonts w:asciiTheme="minorHAnsi" w:hAnsiTheme="minorHAnsi" w:cstheme="minorHAnsi"/>
          <w:b/>
          <w:color w:val="333333"/>
          <w:sz w:val="22"/>
          <w:szCs w:val="22"/>
        </w:rPr>
      </w:pPr>
      <w:r w:rsidRPr="005E5397">
        <w:rPr>
          <w:rFonts w:asciiTheme="minorHAnsi" w:hAnsiTheme="minorHAnsi" w:cstheme="minorHAnsi"/>
          <w:b/>
          <w:color w:val="333333"/>
          <w:sz w:val="22"/>
          <w:szCs w:val="22"/>
        </w:rPr>
        <w:t>Załącznik nr 6 do Ogłoszenia</w:t>
      </w:r>
      <w:r w:rsidRPr="005E5397" w:rsidDel="003D45BB">
        <w:rPr>
          <w:rFonts w:asciiTheme="minorHAnsi" w:hAnsiTheme="minorHAnsi" w:cstheme="minorHAnsi"/>
          <w:b/>
          <w:color w:val="333333"/>
          <w:sz w:val="22"/>
          <w:szCs w:val="22"/>
        </w:rPr>
        <w:t xml:space="preserve"> </w:t>
      </w:r>
    </w:p>
    <w:p w:rsidR="005F7561" w:rsidRPr="005E5397" w:rsidRDefault="005F7561" w:rsidP="005F7561">
      <w:pPr>
        <w:spacing w:after="150"/>
        <w:ind w:left="2835" w:hanging="2693"/>
        <w:rPr>
          <w:rFonts w:asciiTheme="minorHAnsi" w:hAnsiTheme="minorHAnsi" w:cstheme="minorHAnsi"/>
          <w:color w:val="333333"/>
          <w:sz w:val="22"/>
          <w:szCs w:val="22"/>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spacing w:line="276" w:lineRule="auto"/>
        <w:jc w:val="center"/>
        <w:rPr>
          <w:rFonts w:asciiTheme="minorHAnsi" w:hAnsiTheme="minorHAnsi" w:cstheme="minorHAnsi"/>
          <w:b/>
          <w:sz w:val="22"/>
          <w:szCs w:val="22"/>
        </w:rPr>
      </w:pPr>
      <w:r w:rsidRPr="005E5397">
        <w:rPr>
          <w:rFonts w:asciiTheme="minorHAnsi" w:hAnsiTheme="minorHAnsi" w:cstheme="minorHAnsi"/>
          <w:b/>
          <w:sz w:val="22"/>
          <w:szCs w:val="22"/>
        </w:rPr>
        <w:t xml:space="preserve">Wzór oświadczenia o wyrażeniu zgody na przetwarzanie danych osobowych </w:t>
      </w: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i/>
          <w:sz w:val="22"/>
          <w:szCs w:val="22"/>
          <w:u w:val="single"/>
        </w:rPr>
      </w:pPr>
    </w:p>
    <w:p w:rsidR="005F7561" w:rsidRPr="005E5397" w:rsidRDefault="005F7561" w:rsidP="005F7561">
      <w:pPr>
        <w:pStyle w:val="Tekstprzypisudolnego"/>
        <w:jc w:val="center"/>
        <w:rPr>
          <w:rFonts w:asciiTheme="minorHAnsi" w:hAnsiTheme="minorHAnsi" w:cstheme="minorHAnsi"/>
          <w:color w:val="000000"/>
          <w:sz w:val="22"/>
          <w:szCs w:val="22"/>
        </w:rPr>
      </w:pPr>
      <w:r w:rsidRPr="005E5397">
        <w:rPr>
          <w:rFonts w:asciiTheme="minorHAnsi" w:hAnsiTheme="minorHAnsi" w:cstheme="minorHAnsi"/>
          <w:i/>
          <w:sz w:val="22"/>
          <w:szCs w:val="22"/>
          <w:u w:val="single"/>
        </w:rPr>
        <w:t xml:space="preserve"> </w:t>
      </w:r>
    </w:p>
    <w:p w:rsidR="005F7561" w:rsidRPr="005E5397" w:rsidRDefault="005F7561" w:rsidP="000122A4">
      <w:pPr>
        <w:pStyle w:val="NormalnyWeb"/>
        <w:spacing w:line="360" w:lineRule="auto"/>
        <w:ind w:firstLine="0"/>
        <w:rPr>
          <w:rFonts w:asciiTheme="minorHAnsi" w:hAnsiTheme="minorHAnsi" w:cstheme="minorHAnsi"/>
          <w:color w:val="333333"/>
          <w:sz w:val="22"/>
          <w:szCs w:val="22"/>
          <w:lang w:val="pl-PL"/>
        </w:rPr>
      </w:pPr>
      <w:r w:rsidRPr="005E5397">
        <w:rPr>
          <w:rFonts w:asciiTheme="minorHAnsi" w:eastAsia="Calibri" w:hAnsiTheme="minorHAnsi" w:cstheme="minorHAnsi"/>
          <w:color w:val="333333"/>
          <w:sz w:val="22"/>
          <w:szCs w:val="22"/>
          <w:lang w:eastAsia="en-US"/>
        </w:rPr>
        <w:t xml:space="preserve">Oświadczam, że </w:t>
      </w:r>
      <w:r w:rsidRPr="005E5397">
        <w:rPr>
          <w:rFonts w:asciiTheme="minorHAnsi" w:hAnsiTheme="minorHAnsi" w:cstheme="minorHAnsi"/>
          <w:color w:val="333333"/>
          <w:sz w:val="22"/>
          <w:szCs w:val="22"/>
        </w:rPr>
        <w:t xml:space="preserve">wyrażam zgodę na przetwarzanie przez Enea Połaniec S.A. moich danych osobowych w celu związanym z prowadzonym przetargiem na </w:t>
      </w:r>
      <w:r w:rsidR="000122A4" w:rsidRPr="00EF47BC">
        <w:rPr>
          <w:rFonts w:asciiTheme="minorHAnsi" w:hAnsiTheme="minorHAnsi" w:cstheme="minorHAnsi"/>
          <w:b/>
          <w:color w:val="000000" w:themeColor="text1"/>
          <w:sz w:val="22"/>
          <w:szCs w:val="22"/>
        </w:rPr>
        <w:t>W</w:t>
      </w:r>
      <w:r w:rsidR="000122A4">
        <w:rPr>
          <w:rFonts w:asciiTheme="minorHAnsi" w:hAnsiTheme="minorHAnsi" w:cstheme="minorHAnsi"/>
          <w:b/>
          <w:sz w:val="22"/>
          <w:szCs w:val="22"/>
          <w:u w:val="single"/>
        </w:rPr>
        <w:t>ymianę</w:t>
      </w:r>
      <w:r w:rsidR="000122A4" w:rsidRPr="00EF47BC">
        <w:rPr>
          <w:rFonts w:asciiTheme="minorHAnsi" w:hAnsiTheme="minorHAnsi" w:cstheme="minorHAnsi"/>
          <w:b/>
          <w:sz w:val="22"/>
          <w:szCs w:val="22"/>
          <w:u w:val="single"/>
        </w:rPr>
        <w:t xml:space="preserve"> obudowy oraz wykonanie napisu na ścianie w osi 2A budynku głównego w</w:t>
      </w:r>
      <w:r w:rsidR="000122A4" w:rsidRPr="00EF47BC">
        <w:rPr>
          <w:rFonts w:asciiTheme="minorHAnsi" w:hAnsiTheme="minorHAnsi" w:cstheme="minorHAnsi"/>
          <w:b/>
          <w:bCs/>
          <w:sz w:val="22"/>
          <w:szCs w:val="22"/>
          <w:u w:val="single"/>
        </w:rPr>
        <w:t xml:space="preserve"> Enea Połaniec S.A</w:t>
      </w:r>
      <w:r w:rsidR="000122A4">
        <w:rPr>
          <w:rFonts w:asciiTheme="minorHAnsi" w:hAnsiTheme="minorHAnsi" w:cstheme="minorHAnsi"/>
          <w:b/>
          <w:sz w:val="22"/>
          <w:szCs w:val="22"/>
          <w:u w:val="single"/>
        </w:rPr>
        <w:t>.</w:t>
      </w:r>
    </w:p>
    <w:p w:rsidR="005F7561" w:rsidRPr="005E5397" w:rsidRDefault="005F7561" w:rsidP="005F7561">
      <w:pPr>
        <w:pStyle w:val="NormalnyWeb"/>
        <w:spacing w:line="360" w:lineRule="auto"/>
        <w:ind w:firstLine="567"/>
        <w:rPr>
          <w:rFonts w:asciiTheme="minorHAnsi" w:eastAsia="Calibri" w:hAnsiTheme="minorHAnsi" w:cstheme="minorHAnsi"/>
          <w:color w:val="333333"/>
          <w:sz w:val="22"/>
          <w:szCs w:val="22"/>
          <w:lang w:eastAsia="en-US"/>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rPr>
          <w:rFonts w:asciiTheme="minorHAnsi" w:hAnsiTheme="minorHAnsi" w:cstheme="minorHAnsi"/>
          <w:b/>
          <w:sz w:val="22"/>
          <w:szCs w:val="22"/>
        </w:rPr>
      </w:pPr>
    </w:p>
    <w:p w:rsidR="005F7561" w:rsidRPr="005E5397" w:rsidRDefault="005F7561" w:rsidP="005F7561">
      <w:pPr>
        <w:pStyle w:val="NormalnyWeb"/>
        <w:spacing w:line="360" w:lineRule="auto"/>
        <w:jc w:val="right"/>
        <w:rPr>
          <w:rFonts w:asciiTheme="minorHAnsi" w:hAnsiTheme="minorHAnsi" w:cstheme="minorHAnsi"/>
          <w:b/>
          <w:sz w:val="22"/>
          <w:szCs w:val="22"/>
        </w:rPr>
      </w:pPr>
      <w:r w:rsidRPr="005E5397">
        <w:rPr>
          <w:rFonts w:asciiTheme="minorHAnsi" w:hAnsiTheme="minorHAnsi" w:cstheme="minorHAnsi"/>
          <w:b/>
          <w:sz w:val="22"/>
          <w:szCs w:val="22"/>
        </w:rPr>
        <w:t>…………………………………..</w:t>
      </w:r>
    </w:p>
    <w:p w:rsidR="005F7561" w:rsidRPr="005E5397" w:rsidRDefault="005F7561" w:rsidP="005F7561">
      <w:pPr>
        <w:pStyle w:val="Akapitzlist"/>
        <w:spacing w:after="150"/>
        <w:ind w:left="792"/>
        <w:jc w:val="right"/>
        <w:rPr>
          <w:rFonts w:asciiTheme="minorHAnsi" w:hAnsiTheme="minorHAnsi" w:cstheme="minorHAnsi"/>
          <w:color w:val="333333"/>
        </w:rPr>
      </w:pPr>
      <w:r w:rsidRPr="005E5397">
        <w:rPr>
          <w:rFonts w:asciiTheme="minorHAnsi" w:hAnsiTheme="minorHAnsi" w:cstheme="minorHAnsi"/>
        </w:rPr>
        <w:t xml:space="preserve">                                                                                          (</w:t>
      </w:r>
      <w:r w:rsidRPr="005E5397">
        <w:rPr>
          <w:rFonts w:asciiTheme="minorHAnsi" w:hAnsiTheme="minorHAnsi" w:cstheme="minorHAnsi"/>
          <w:color w:val="333333"/>
        </w:rPr>
        <w:t xml:space="preserve">data i podpis uprawnionego </w:t>
      </w:r>
    </w:p>
    <w:p w:rsidR="00AA0A71" w:rsidRDefault="005F7561" w:rsidP="005F7561">
      <w:pPr>
        <w:pStyle w:val="Akapitzlist"/>
        <w:spacing w:after="150"/>
        <w:ind w:left="792"/>
        <w:jc w:val="right"/>
        <w:rPr>
          <w:rFonts w:asciiTheme="minorHAnsi" w:hAnsiTheme="minorHAnsi" w:cstheme="minorHAnsi"/>
        </w:rPr>
      </w:pPr>
      <w:r w:rsidRPr="005E5397">
        <w:rPr>
          <w:rFonts w:asciiTheme="minorHAnsi" w:hAnsiTheme="minorHAnsi" w:cstheme="minorHAnsi"/>
          <w:color w:val="333333"/>
        </w:rPr>
        <w:t>przedstawiciela Oferenta</w:t>
      </w:r>
      <w:r w:rsidRPr="005E5397">
        <w:rPr>
          <w:rFonts w:asciiTheme="minorHAnsi" w:hAnsiTheme="minorHAnsi" w:cstheme="minorHAnsi"/>
        </w:rPr>
        <w:t xml:space="preserve">)     </w:t>
      </w:r>
    </w:p>
    <w:p w:rsidR="00AA0A71" w:rsidRDefault="00AA0A71">
      <w:pPr>
        <w:spacing w:after="160" w:line="259" w:lineRule="auto"/>
        <w:rPr>
          <w:rFonts w:asciiTheme="minorHAnsi" w:eastAsia="Calibri" w:hAnsiTheme="minorHAnsi" w:cstheme="minorHAnsi"/>
          <w:sz w:val="22"/>
          <w:szCs w:val="22"/>
          <w:lang w:eastAsia="en-US"/>
        </w:rPr>
      </w:pPr>
      <w:r>
        <w:rPr>
          <w:rFonts w:asciiTheme="minorHAnsi" w:hAnsiTheme="minorHAnsi" w:cstheme="minorHAnsi"/>
        </w:rPr>
        <w:br w:type="page"/>
      </w:r>
    </w:p>
    <w:p w:rsidR="00AA0A71" w:rsidRPr="005E5397" w:rsidRDefault="00AA0A71" w:rsidP="00AA0A71">
      <w:pPr>
        <w:jc w:val="right"/>
        <w:rPr>
          <w:rFonts w:asciiTheme="minorHAnsi" w:hAnsiTheme="minorHAnsi" w:cstheme="minorHAnsi"/>
          <w:b/>
          <w:color w:val="333333"/>
          <w:sz w:val="22"/>
          <w:szCs w:val="22"/>
        </w:rPr>
      </w:pPr>
      <w:r>
        <w:rPr>
          <w:rFonts w:asciiTheme="minorHAnsi" w:hAnsiTheme="minorHAnsi" w:cstheme="minorHAnsi"/>
          <w:b/>
          <w:color w:val="333333"/>
          <w:sz w:val="22"/>
          <w:szCs w:val="22"/>
        </w:rPr>
        <w:lastRenderedPageBreak/>
        <w:t>Załącznik nr 7</w:t>
      </w:r>
      <w:r w:rsidRPr="005E5397">
        <w:rPr>
          <w:rFonts w:asciiTheme="minorHAnsi" w:hAnsiTheme="minorHAnsi" w:cstheme="minorHAnsi"/>
          <w:b/>
          <w:color w:val="333333"/>
          <w:sz w:val="22"/>
          <w:szCs w:val="22"/>
        </w:rPr>
        <w:t xml:space="preserve"> do Ogłoszenia</w:t>
      </w:r>
      <w:r w:rsidRPr="005E5397" w:rsidDel="003D45BB">
        <w:rPr>
          <w:rFonts w:asciiTheme="minorHAnsi" w:hAnsiTheme="minorHAnsi" w:cstheme="minorHAnsi"/>
          <w:b/>
          <w:color w:val="333333"/>
          <w:sz w:val="22"/>
          <w:szCs w:val="22"/>
        </w:rPr>
        <w:t xml:space="preserve"> </w:t>
      </w:r>
    </w:p>
    <w:p w:rsidR="00B85980" w:rsidRDefault="00B85980" w:rsidP="00B85980">
      <w:pPr>
        <w:pStyle w:val="Akapitzlist"/>
        <w:spacing w:after="150"/>
        <w:ind w:left="792"/>
        <w:jc w:val="center"/>
        <w:rPr>
          <w:rFonts w:asciiTheme="minorHAnsi" w:hAnsiTheme="minorHAnsi" w:cstheme="minorHAnsi"/>
          <w:color w:val="000000" w:themeColor="text1"/>
        </w:rPr>
      </w:pPr>
    </w:p>
    <w:p w:rsidR="005F7561" w:rsidRPr="00B85980" w:rsidRDefault="00B85980" w:rsidP="00B85980">
      <w:pPr>
        <w:pStyle w:val="Akapitzlist"/>
        <w:spacing w:after="150"/>
        <w:ind w:left="792"/>
        <w:jc w:val="center"/>
        <w:rPr>
          <w:rFonts w:asciiTheme="minorHAnsi" w:hAnsiTheme="minorHAnsi" w:cstheme="minorHAnsi"/>
          <w:b/>
        </w:rPr>
      </w:pPr>
      <w:r w:rsidRPr="00B85980">
        <w:rPr>
          <w:rFonts w:asciiTheme="minorHAnsi" w:hAnsiTheme="minorHAnsi" w:cstheme="minorHAnsi"/>
          <w:b/>
          <w:color w:val="000000" w:themeColor="text1"/>
        </w:rPr>
        <w:t>WARUNKI AUKCJI ELEKTRONICZNEJ NA PLATFORMIE ZAKUPOWEJ EB2B.</w:t>
      </w:r>
    </w:p>
    <w:tbl>
      <w:tblPr>
        <w:tblStyle w:val="Tabela-Siatka"/>
        <w:tblW w:w="0" w:type="auto"/>
        <w:tblLook w:val="04A0" w:firstRow="1" w:lastRow="0" w:firstColumn="1" w:lastColumn="0" w:noHBand="0" w:noVBand="1"/>
      </w:tblPr>
      <w:tblGrid>
        <w:gridCol w:w="8636"/>
      </w:tblGrid>
      <w:tr w:rsidR="007008EA" w:rsidRPr="00EA0A3B" w:rsidTr="00940372">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7008EA" w:rsidRPr="00EA0A3B" w:rsidRDefault="007008EA" w:rsidP="00940372">
            <w:pPr>
              <w:tabs>
                <w:tab w:val="left" w:pos="3402"/>
              </w:tabs>
              <w:spacing w:line="320" w:lineRule="atLeast"/>
              <w:jc w:val="both"/>
              <w:rPr>
                <w:rFonts w:asciiTheme="minorHAnsi" w:hAnsiTheme="minorHAnsi" w:cstheme="minorHAnsi"/>
                <w:b/>
                <w:color w:val="000000" w:themeColor="text1"/>
                <w:sz w:val="22"/>
                <w:szCs w:val="22"/>
              </w:rPr>
            </w:pPr>
            <w:r w:rsidRPr="00EA0A3B">
              <w:rPr>
                <w:rFonts w:asciiTheme="minorHAnsi" w:hAnsiTheme="minorHAnsi" w:cstheme="minorHAnsi"/>
                <w:b/>
                <w:color w:val="000000" w:themeColor="text1"/>
                <w:sz w:val="22"/>
                <w:szCs w:val="22"/>
              </w:rPr>
              <w:t>AUKCJA ELEKTRONICZNA</w:t>
            </w:r>
          </w:p>
        </w:tc>
      </w:tr>
    </w:tbl>
    <w:p w:rsidR="007008EA" w:rsidRPr="00EA0A3B" w:rsidRDefault="007008EA" w:rsidP="007008EA">
      <w:pPr>
        <w:tabs>
          <w:tab w:val="left" w:pos="3402"/>
        </w:tabs>
        <w:spacing w:line="320" w:lineRule="atLeast"/>
        <w:jc w:val="both"/>
        <w:rPr>
          <w:rFonts w:asciiTheme="minorHAnsi" w:hAnsiTheme="minorHAnsi" w:cstheme="minorHAnsi"/>
          <w:b/>
          <w:color w:val="000000" w:themeColor="text1"/>
          <w:sz w:val="22"/>
          <w:szCs w:val="22"/>
          <w:u w:val="single"/>
        </w:rPr>
      </w:pPr>
    </w:p>
    <w:p w:rsidR="007008EA" w:rsidRPr="00EA0A3B" w:rsidRDefault="007008EA" w:rsidP="007008EA">
      <w:pPr>
        <w:tabs>
          <w:tab w:val="left" w:pos="3402"/>
        </w:tabs>
        <w:spacing w:line="320" w:lineRule="atLeast"/>
        <w:jc w:val="both"/>
        <w:rPr>
          <w:rFonts w:asciiTheme="minorHAnsi" w:hAnsiTheme="minorHAnsi" w:cstheme="minorHAnsi"/>
          <w:b/>
          <w:color w:val="000000" w:themeColor="text1"/>
          <w:sz w:val="22"/>
          <w:szCs w:val="22"/>
          <w:u w:val="single"/>
        </w:rPr>
      </w:pPr>
      <w:r w:rsidRPr="00EA0A3B">
        <w:rPr>
          <w:rFonts w:asciiTheme="minorHAnsi" w:hAnsiTheme="minorHAnsi" w:cstheme="minorHAnsi"/>
          <w:b/>
          <w:color w:val="000000" w:themeColor="text1"/>
          <w:sz w:val="22"/>
          <w:szCs w:val="22"/>
          <w:u w:val="single"/>
        </w:rPr>
        <w:t>I. Warunki</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1.</w:t>
      </w:r>
      <w:r w:rsidRPr="00EA0A3B">
        <w:rPr>
          <w:rFonts w:asciiTheme="minorHAnsi" w:hAnsiTheme="minorHAnsi" w:cstheme="minorHAnsi"/>
          <w:color w:val="000000" w:themeColor="text1"/>
          <w:sz w:val="22"/>
          <w:szCs w:val="22"/>
        </w:rPr>
        <w:tab/>
      </w:r>
      <w:r w:rsidRPr="00EA0A3B">
        <w:rPr>
          <w:rFonts w:asciiTheme="minorHAnsi" w:eastAsia="Calibri" w:hAnsiTheme="minorHAnsi" w:cstheme="minorHAnsi"/>
          <w:color w:val="000000" w:themeColor="text1"/>
          <w:sz w:val="22"/>
          <w:szCs w:val="22"/>
        </w:rPr>
        <w:t>Zamawiający w celu wyboru najkorzystniejszej Oferty przewiduje przeprowadzenie aukcji elektronicznej.</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2.</w:t>
      </w:r>
      <w:r w:rsidRPr="00EA0A3B">
        <w:rPr>
          <w:rFonts w:asciiTheme="minorHAnsi" w:hAnsiTheme="minorHAnsi" w:cstheme="minorHAnsi"/>
          <w:color w:val="000000" w:themeColor="text1"/>
          <w:sz w:val="22"/>
          <w:szCs w:val="22"/>
        </w:rPr>
        <w:tab/>
        <w:t>Aukcja elektroniczna zostanie przeprowadzona na Platformie zakupowej firmy eB2B.</w:t>
      </w:r>
    </w:p>
    <w:p w:rsidR="007008EA" w:rsidRPr="00EA0A3B" w:rsidRDefault="007008EA" w:rsidP="007008EA">
      <w:pPr>
        <w:tabs>
          <w:tab w:val="left" w:pos="3402"/>
        </w:tabs>
        <w:spacing w:line="320" w:lineRule="atLeast"/>
        <w:ind w:left="284" w:hanging="284"/>
        <w:jc w:val="both"/>
        <w:rPr>
          <w:rFonts w:asciiTheme="minorHAnsi" w:eastAsia="Calibri" w:hAnsiTheme="minorHAnsi" w:cstheme="minorHAnsi"/>
          <w:color w:val="000000" w:themeColor="text1"/>
          <w:sz w:val="22"/>
          <w:szCs w:val="22"/>
          <w:lang w:eastAsia="en-US"/>
        </w:rPr>
      </w:pPr>
      <w:r w:rsidRPr="00EA0A3B">
        <w:rPr>
          <w:rFonts w:asciiTheme="minorHAnsi" w:hAnsiTheme="minorHAnsi" w:cstheme="minorHAnsi"/>
          <w:color w:val="000000" w:themeColor="text1"/>
          <w:sz w:val="22"/>
          <w:szCs w:val="22"/>
        </w:rPr>
        <w:t>3.</w:t>
      </w:r>
      <w:r w:rsidRPr="00EA0A3B">
        <w:rPr>
          <w:rFonts w:asciiTheme="minorHAnsi" w:hAnsiTheme="minorHAnsi" w:cstheme="minorHAnsi"/>
          <w:color w:val="000000" w:themeColor="text1"/>
          <w:sz w:val="22"/>
          <w:szCs w:val="22"/>
        </w:rPr>
        <w:tab/>
      </w:r>
      <w:r w:rsidRPr="00EA0A3B">
        <w:rPr>
          <w:rFonts w:asciiTheme="minorHAnsi" w:eastAsia="Calibri" w:hAnsiTheme="minorHAnsi" w:cstheme="minorHAnsi"/>
          <w:color w:val="000000" w:themeColor="text1"/>
          <w:sz w:val="22"/>
          <w:szCs w:val="22"/>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4.</w:t>
      </w:r>
      <w:r w:rsidRPr="00EA0A3B">
        <w:rPr>
          <w:rFonts w:asciiTheme="minorHAnsi" w:hAnsiTheme="minorHAnsi" w:cstheme="minorHAnsi"/>
          <w:color w:val="000000" w:themeColor="text1"/>
          <w:sz w:val="22"/>
          <w:szCs w:val="22"/>
        </w:rPr>
        <w:tab/>
        <w:t>Kryteriami oceny ofert są:</w:t>
      </w:r>
    </w:p>
    <w:p w:rsidR="007008EA" w:rsidRPr="00EA0A3B" w:rsidRDefault="007008EA" w:rsidP="007008EA">
      <w:pPr>
        <w:tabs>
          <w:tab w:val="left" w:pos="709"/>
          <w:tab w:val="left" w:pos="3402"/>
        </w:tabs>
        <w:spacing w:line="320" w:lineRule="atLeast"/>
        <w:ind w:left="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4.1.</w:t>
      </w:r>
      <w:r w:rsidRPr="00EA0A3B">
        <w:rPr>
          <w:rFonts w:asciiTheme="minorHAnsi" w:hAnsiTheme="minorHAnsi" w:cstheme="minorHAnsi"/>
          <w:color w:val="000000" w:themeColor="text1"/>
          <w:sz w:val="22"/>
          <w:szCs w:val="22"/>
        </w:rPr>
        <w:tab/>
        <w:t>Cena Brutto.</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5.</w:t>
      </w:r>
      <w:r w:rsidRPr="00EA0A3B">
        <w:rPr>
          <w:rFonts w:asciiTheme="minorHAnsi" w:hAnsiTheme="minorHAnsi" w:cstheme="minorHAnsi"/>
          <w:color w:val="000000" w:themeColor="text1"/>
          <w:sz w:val="22"/>
          <w:szCs w:val="22"/>
        </w:rPr>
        <w:tab/>
        <w:t>Parametrami zmiennymi w aukcji elektronicznej będą:</w:t>
      </w:r>
    </w:p>
    <w:p w:rsidR="007008EA" w:rsidRPr="00EA0A3B" w:rsidRDefault="007008EA" w:rsidP="007008EA">
      <w:pPr>
        <w:tabs>
          <w:tab w:val="left" w:pos="709"/>
          <w:tab w:val="left" w:pos="3402"/>
        </w:tabs>
        <w:spacing w:line="320" w:lineRule="atLeast"/>
        <w:ind w:left="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5.1.</w:t>
      </w:r>
      <w:r w:rsidRPr="00EA0A3B">
        <w:rPr>
          <w:rFonts w:asciiTheme="minorHAnsi" w:hAnsiTheme="minorHAnsi" w:cstheme="minorHAnsi"/>
          <w:color w:val="000000" w:themeColor="text1"/>
          <w:sz w:val="22"/>
          <w:szCs w:val="22"/>
        </w:rPr>
        <w:tab/>
        <w:t>Cena Brutto,</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7008EA" w:rsidRPr="00EA0A3B" w:rsidRDefault="007008EA" w:rsidP="007008EA">
      <w:pPr>
        <w:shd w:val="clear" w:color="auto" w:fill="FFFFFF"/>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10.  Za najkorzystniejszą Zamawiający uzna ofertę z najwyższą punktacją.</w:t>
      </w:r>
    </w:p>
    <w:p w:rsidR="007008EA" w:rsidRPr="00EA0A3B" w:rsidRDefault="007008EA" w:rsidP="007008EA">
      <w:pPr>
        <w:shd w:val="clear" w:color="auto" w:fill="FFFFFF" w:themeFill="background1"/>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w:t>
      </w:r>
      <w:r>
        <w:rPr>
          <w:rFonts w:asciiTheme="minorHAnsi" w:hAnsiTheme="minorHAnsi" w:cstheme="minorHAnsi"/>
          <w:color w:val="000000" w:themeColor="text1"/>
          <w:sz w:val="22"/>
          <w:szCs w:val="22"/>
        </w:rPr>
        <w:t xml:space="preserve"> </w:t>
      </w:r>
      <w:r w:rsidRPr="00EA0A3B">
        <w:rPr>
          <w:rFonts w:asciiTheme="minorHAnsi" w:hAnsiTheme="minorHAnsi" w:cstheme="minorHAnsi"/>
          <w:color w:val="000000" w:themeColor="text1"/>
          <w:sz w:val="22"/>
          <w:szCs w:val="22"/>
        </w:rPr>
        <w:t>wszelkich kwestiach związanych z niniejszym postępowaniem, oraz osoby uprawnione do składania i</w:t>
      </w:r>
      <w:r>
        <w:rPr>
          <w:rFonts w:asciiTheme="minorHAnsi" w:hAnsiTheme="minorHAnsi" w:cstheme="minorHAnsi"/>
          <w:color w:val="000000" w:themeColor="text1"/>
          <w:sz w:val="22"/>
          <w:szCs w:val="22"/>
        </w:rPr>
        <w:t> </w:t>
      </w:r>
      <w:r w:rsidRPr="00EA0A3B">
        <w:rPr>
          <w:rFonts w:asciiTheme="minorHAnsi" w:hAnsiTheme="minorHAnsi" w:cstheme="minorHAnsi"/>
          <w:color w:val="000000" w:themeColor="text1"/>
          <w:sz w:val="22"/>
          <w:szCs w:val="22"/>
        </w:rPr>
        <w:t>podpisywania w toku aukcji elektronicznej postąpień w imieniu Wykonawcy, wskazane w ofercie Wykonawcy.</w:t>
      </w:r>
    </w:p>
    <w:p w:rsidR="007008EA" w:rsidRPr="00EA0A3B" w:rsidRDefault="007008EA" w:rsidP="007008EA">
      <w:pPr>
        <w:tabs>
          <w:tab w:val="left" w:pos="3402"/>
        </w:tabs>
        <w:spacing w:line="320" w:lineRule="atLeast"/>
        <w:jc w:val="both"/>
        <w:rPr>
          <w:rFonts w:asciiTheme="minorHAnsi" w:hAnsiTheme="minorHAnsi" w:cstheme="minorHAnsi"/>
          <w:color w:val="000000" w:themeColor="text1"/>
          <w:sz w:val="22"/>
          <w:szCs w:val="22"/>
        </w:rPr>
      </w:pPr>
    </w:p>
    <w:p w:rsidR="007008EA" w:rsidRPr="00EA0A3B" w:rsidRDefault="007008EA" w:rsidP="007008EA">
      <w:pPr>
        <w:tabs>
          <w:tab w:val="left" w:pos="3402"/>
        </w:tabs>
        <w:spacing w:line="320" w:lineRule="atLeast"/>
        <w:jc w:val="both"/>
        <w:rPr>
          <w:rFonts w:asciiTheme="minorHAnsi" w:hAnsiTheme="minorHAnsi" w:cstheme="minorHAnsi"/>
          <w:b/>
          <w:color w:val="000000" w:themeColor="text1"/>
          <w:sz w:val="22"/>
          <w:szCs w:val="22"/>
          <w:u w:val="single"/>
        </w:rPr>
      </w:pPr>
      <w:r w:rsidRPr="00EA0A3B">
        <w:rPr>
          <w:rFonts w:asciiTheme="minorHAnsi" w:hAnsiTheme="minorHAnsi" w:cstheme="minorHAnsi"/>
          <w:b/>
          <w:color w:val="000000" w:themeColor="text1"/>
          <w:sz w:val="22"/>
          <w:szCs w:val="22"/>
          <w:u w:val="single"/>
        </w:rPr>
        <w:t xml:space="preserve">II. Wymagania dotyczące rejestracji i identyfikacji Wykonawców </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highlight w:val="green"/>
        </w:rPr>
      </w:pPr>
      <w:r w:rsidRPr="00EA0A3B">
        <w:rPr>
          <w:rFonts w:asciiTheme="minorHAnsi" w:hAnsiTheme="minorHAnsi" w:cstheme="minorHAnsi"/>
          <w:color w:val="000000" w:themeColor="text1"/>
          <w:sz w:val="22"/>
          <w:szCs w:val="22"/>
        </w:rPr>
        <w:t>1. Wykonawcy, których oferty nie podlegają odrzuceniu zostaną dopuszczeni do aukcji</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 xml:space="preserve">2. Po otrzymaniu zaproszenia do udziału w aukcji elektronicznej, Wykonawcy przeprowadzają proces rejestracji swojego konta na stronie </w:t>
      </w:r>
      <w:hyperlink r:id="rId15" w:history="1">
        <w:r w:rsidRPr="00EA0A3B">
          <w:rPr>
            <w:rStyle w:val="Hipercze"/>
            <w:rFonts w:asciiTheme="minorHAnsi" w:hAnsiTheme="minorHAnsi" w:cstheme="minorHAnsi"/>
            <w:color w:val="000000" w:themeColor="text1"/>
            <w:sz w:val="22"/>
            <w:szCs w:val="22"/>
          </w:rPr>
          <w:t>https://aukcje.eb2b.com.pl/</w:t>
        </w:r>
      </w:hyperlink>
      <w:r w:rsidRPr="00EA0A3B">
        <w:rPr>
          <w:rFonts w:asciiTheme="minorHAnsi" w:hAnsiTheme="minorHAnsi" w:cstheme="minorHAnsi"/>
          <w:color w:val="000000" w:themeColor="text1"/>
          <w:sz w:val="22"/>
          <w:szCs w:val="22"/>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6" w:history="1">
        <w:r w:rsidRPr="00EA0A3B">
          <w:rPr>
            <w:rStyle w:val="Hipercze"/>
            <w:rFonts w:asciiTheme="minorHAnsi" w:hAnsiTheme="minorHAnsi" w:cstheme="minorHAnsi"/>
            <w:color w:val="000000" w:themeColor="text1"/>
            <w:sz w:val="22"/>
            <w:szCs w:val="22"/>
          </w:rPr>
          <w:t>https://aukcje.eb2b.com.pl/</w:t>
        </w:r>
      </w:hyperlink>
      <w:r w:rsidRPr="00EA0A3B">
        <w:rPr>
          <w:rFonts w:asciiTheme="minorHAnsi" w:hAnsiTheme="minorHAnsi" w:cstheme="minorHAnsi"/>
          <w:color w:val="000000" w:themeColor="text1"/>
          <w:sz w:val="22"/>
          <w:szCs w:val="22"/>
        </w:rPr>
        <w:t xml:space="preserve">, w zakładce KONTAKTY)  w celu uzupełnienia danych </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highlight w:val="green"/>
        </w:rPr>
      </w:pPr>
      <w:r w:rsidRPr="00EA0A3B">
        <w:rPr>
          <w:rFonts w:asciiTheme="minorHAnsi" w:hAnsiTheme="minorHAnsi" w:cstheme="minorHAnsi"/>
          <w:color w:val="000000" w:themeColor="text1"/>
          <w:sz w:val="22"/>
          <w:szCs w:val="22"/>
        </w:rPr>
        <w:t xml:space="preserve">4. Zaproszenia do udziału w aukcji elektronicznej, zostaną przekazane Wykonawcom przez Zamawiającego drogą elektroniczną, na adres e-mail Wykonawcy, wskazany w ofercie (w formularzu „Oferta”) </w:t>
      </w:r>
    </w:p>
    <w:p w:rsidR="007008EA" w:rsidRPr="00EA0A3B" w:rsidRDefault="007008EA" w:rsidP="007008EA">
      <w:pPr>
        <w:tabs>
          <w:tab w:val="left" w:pos="3402"/>
        </w:tabs>
        <w:spacing w:line="320" w:lineRule="atLeast"/>
        <w:ind w:left="284" w:hanging="284"/>
        <w:jc w:val="both"/>
        <w:rPr>
          <w:rFonts w:asciiTheme="minorHAnsi" w:hAnsiTheme="minorHAnsi" w:cstheme="minorHAnsi"/>
          <w:color w:val="000000" w:themeColor="text1"/>
          <w:sz w:val="22"/>
          <w:szCs w:val="22"/>
          <w:highlight w:val="green"/>
        </w:rPr>
      </w:pPr>
      <w:r w:rsidRPr="00EA0A3B">
        <w:rPr>
          <w:rFonts w:asciiTheme="minorHAnsi" w:hAnsiTheme="minorHAnsi" w:cstheme="minorHAnsi"/>
          <w:color w:val="000000" w:themeColor="text1"/>
          <w:sz w:val="22"/>
          <w:szCs w:val="22"/>
        </w:rPr>
        <w:t xml:space="preserve">5. Fakt otrzymania drogą elektroniczną zaproszeń Wykonawcy potwierdzają Zamawiającemu niezwłocznie na adres e-mail: …………………..…….. , niezależnie od ich zamiaru wzięcia udziału   w aukcji. </w:t>
      </w:r>
    </w:p>
    <w:p w:rsidR="007008EA" w:rsidRPr="00EA0A3B" w:rsidRDefault="007008EA" w:rsidP="007008EA">
      <w:pPr>
        <w:tabs>
          <w:tab w:val="left" w:pos="3402"/>
        </w:tabs>
        <w:spacing w:line="320" w:lineRule="atLeast"/>
        <w:ind w:left="284" w:hanging="284"/>
        <w:jc w:val="both"/>
        <w:rPr>
          <w:rFonts w:asciiTheme="minorHAnsi" w:hAnsiTheme="minorHAnsi" w:cstheme="minorHAnsi"/>
          <w:b/>
          <w:color w:val="000000" w:themeColor="text1"/>
          <w:sz w:val="22"/>
          <w:szCs w:val="22"/>
          <w:highlight w:val="green"/>
        </w:rPr>
      </w:pPr>
    </w:p>
    <w:p w:rsidR="007008EA" w:rsidRPr="00EA0A3B" w:rsidRDefault="007008EA" w:rsidP="007008EA">
      <w:pPr>
        <w:tabs>
          <w:tab w:val="left" w:pos="3402"/>
        </w:tabs>
        <w:spacing w:line="320" w:lineRule="atLeast"/>
        <w:jc w:val="both"/>
        <w:rPr>
          <w:rFonts w:asciiTheme="minorHAnsi" w:hAnsiTheme="minorHAnsi" w:cstheme="minorHAnsi"/>
          <w:b/>
          <w:color w:val="000000" w:themeColor="text1"/>
          <w:sz w:val="22"/>
          <w:szCs w:val="22"/>
          <w:u w:val="single"/>
        </w:rPr>
      </w:pPr>
      <w:r w:rsidRPr="00EA0A3B">
        <w:rPr>
          <w:rFonts w:asciiTheme="minorHAnsi" w:hAnsiTheme="minorHAnsi" w:cstheme="minorHAnsi"/>
          <w:b/>
          <w:color w:val="000000" w:themeColor="text1"/>
          <w:sz w:val="22"/>
          <w:szCs w:val="22"/>
          <w:u w:val="single"/>
        </w:rPr>
        <w:t xml:space="preserve">III. Wymagania techniczne urządzeń informatycznych użytych do udziału w aukcji elektronicznej, zapewniające stabilne współdziałanie z platformą </w:t>
      </w:r>
    </w:p>
    <w:p w:rsidR="007008EA" w:rsidRPr="00EA0A3B" w:rsidRDefault="007008EA" w:rsidP="007008EA">
      <w:pPr>
        <w:numPr>
          <w:ilvl w:val="0"/>
          <w:numId w:val="47"/>
        </w:numPr>
        <w:tabs>
          <w:tab w:val="left" w:pos="3402"/>
        </w:tabs>
        <w:spacing w:line="320" w:lineRule="atLeast"/>
        <w:ind w:left="284"/>
        <w:contextualSpacing/>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Udział w licytacji elektronicznej wymaga posiadania komputera klasy PC lub Mac, o następującej konfiguracji: pamięć min 1024MB RAM, jeden z systemów operacyjnych – Windows 7 lub nowszy, Mac OS X 10.4 lub nowszy, oraz</w:t>
      </w:r>
    </w:p>
    <w:p w:rsidR="007008EA" w:rsidRPr="00EA0A3B" w:rsidRDefault="007008EA" w:rsidP="007008EA">
      <w:pPr>
        <w:tabs>
          <w:tab w:val="left" w:pos="3402"/>
        </w:tabs>
        <w:spacing w:line="320" w:lineRule="atLeast"/>
        <w:ind w:left="709"/>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•dostęp do sieci Internet,</w:t>
      </w:r>
    </w:p>
    <w:p w:rsidR="007008EA" w:rsidRPr="00EA0A3B" w:rsidRDefault="007008EA" w:rsidP="007008EA">
      <w:pPr>
        <w:tabs>
          <w:tab w:val="left" w:pos="3402"/>
        </w:tabs>
        <w:spacing w:line="320" w:lineRule="atLeast"/>
        <w:ind w:left="709"/>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•włączona obsługa JavaScript,</w:t>
      </w:r>
    </w:p>
    <w:p w:rsidR="007008EA" w:rsidRPr="00EA0A3B" w:rsidRDefault="007008EA" w:rsidP="007008EA">
      <w:pPr>
        <w:tabs>
          <w:tab w:val="left" w:pos="3402"/>
        </w:tabs>
        <w:spacing w:line="320" w:lineRule="atLeast"/>
        <w:ind w:left="709"/>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•zalecana szybkość łącza internetowego powyżej 500 KB/s,</w:t>
      </w:r>
    </w:p>
    <w:p w:rsidR="007008EA" w:rsidRPr="00EA0A3B" w:rsidRDefault="007008EA" w:rsidP="007008EA">
      <w:pPr>
        <w:tabs>
          <w:tab w:val="left" w:pos="3402"/>
        </w:tabs>
        <w:spacing w:line="320" w:lineRule="atLeast"/>
        <w:ind w:left="709"/>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•zainstalowany Acrobat Reader,</w:t>
      </w:r>
    </w:p>
    <w:p w:rsidR="007008EA" w:rsidRPr="00EA0A3B" w:rsidRDefault="007008EA" w:rsidP="007008EA">
      <w:pPr>
        <w:tabs>
          <w:tab w:val="left" w:pos="3402"/>
        </w:tabs>
        <w:spacing w:line="320" w:lineRule="atLeast"/>
        <w:ind w:left="284"/>
        <w:jc w:val="both"/>
        <w:rPr>
          <w:rFonts w:asciiTheme="minorHAnsi" w:hAnsiTheme="minorHAnsi" w:cstheme="minorHAnsi"/>
          <w:color w:val="000000" w:themeColor="text1"/>
          <w:sz w:val="22"/>
          <w:szCs w:val="22"/>
        </w:rPr>
      </w:pPr>
      <w:r w:rsidRPr="00EA0A3B">
        <w:rPr>
          <w:rFonts w:asciiTheme="minorHAnsi" w:hAnsiTheme="minorHAnsi" w:cstheme="minorHAnsi"/>
          <w:color w:val="000000" w:themeColor="text1"/>
          <w:sz w:val="22"/>
          <w:szCs w:val="22"/>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7008EA" w:rsidRPr="00EA0A3B" w:rsidRDefault="007008EA" w:rsidP="007008EA">
      <w:pPr>
        <w:tabs>
          <w:tab w:val="left" w:pos="3402"/>
        </w:tabs>
        <w:spacing w:line="320" w:lineRule="atLeast"/>
        <w:ind w:left="284"/>
        <w:jc w:val="both"/>
        <w:rPr>
          <w:rFonts w:asciiTheme="minorHAnsi" w:hAnsiTheme="minorHAnsi" w:cstheme="minorHAnsi"/>
          <w:color w:val="000000" w:themeColor="text1"/>
          <w:sz w:val="22"/>
          <w:szCs w:val="22"/>
        </w:rPr>
      </w:pPr>
    </w:p>
    <w:p w:rsidR="005F7561" w:rsidRPr="005E5397" w:rsidRDefault="005F7561" w:rsidP="005F7561">
      <w:pPr>
        <w:spacing w:before="100" w:beforeAutospacing="1" w:after="100" w:afterAutospacing="1" w:line="360" w:lineRule="auto"/>
        <w:ind w:left="567" w:hanging="567"/>
        <w:jc w:val="both"/>
        <w:rPr>
          <w:rFonts w:asciiTheme="minorHAnsi" w:hAnsiTheme="minorHAnsi" w:cstheme="minorHAnsi"/>
          <w:color w:val="000000" w:themeColor="text1"/>
          <w:sz w:val="22"/>
          <w:szCs w:val="22"/>
          <w:lang w:eastAsia="en-US"/>
        </w:rPr>
      </w:pPr>
    </w:p>
    <w:p w:rsidR="000D345D" w:rsidRPr="005E5397" w:rsidRDefault="000D345D" w:rsidP="00406012">
      <w:pPr>
        <w:pStyle w:val="Nagwek1"/>
        <w:rPr>
          <w:rFonts w:asciiTheme="minorHAnsi" w:hAnsiTheme="minorHAnsi" w:cstheme="minorHAnsi"/>
          <w:b/>
          <w:color w:val="000000" w:themeColor="text1"/>
          <w:sz w:val="22"/>
          <w:szCs w:val="22"/>
        </w:rPr>
      </w:pPr>
    </w:p>
    <w:sectPr w:rsidR="000D345D" w:rsidRPr="005E5397" w:rsidSect="00E619B4">
      <w:pgSz w:w="11906" w:h="16838"/>
      <w:pgMar w:top="709"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85" w:rsidRDefault="007A2885" w:rsidP="00C715D2">
      <w:r>
        <w:separator/>
      </w:r>
    </w:p>
  </w:endnote>
  <w:endnote w:type="continuationSeparator" w:id="0">
    <w:p w:rsidR="007A2885" w:rsidRDefault="007A2885" w:rsidP="00C71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ndale Sans UI">
    <w:altName w:val="Times New Roman"/>
    <w:charset w:val="00"/>
    <w:family w:val="auto"/>
    <w:pitch w:val="variable"/>
  </w:font>
  <w:font w:name="Tahoma,Bold">
    <w:altName w:val="MS Mincho"/>
    <w:panose1 w:val="00000000000000000000"/>
    <w:charset w:val="80"/>
    <w:family w:val="auto"/>
    <w:notTrueType/>
    <w:pitch w:val="default"/>
    <w:sig w:usb0="00000000" w:usb1="08070000" w:usb2="00000010" w:usb3="00000000" w:csb0="00020000"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85" w:rsidRDefault="007A2885" w:rsidP="00C715D2">
      <w:r>
        <w:separator/>
      </w:r>
    </w:p>
  </w:footnote>
  <w:footnote w:type="continuationSeparator" w:id="0">
    <w:p w:rsidR="007A2885" w:rsidRDefault="007A2885" w:rsidP="00C715D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6F4"/>
    <w:multiLevelType w:val="hybridMultilevel"/>
    <w:tmpl w:val="9E325D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B250F"/>
    <w:multiLevelType w:val="hybridMultilevel"/>
    <w:tmpl w:val="5162764C"/>
    <w:lvl w:ilvl="0" w:tplc="9E3039D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E9253D"/>
    <w:multiLevelType w:val="hybridMultilevel"/>
    <w:tmpl w:val="A58C68CE"/>
    <w:lvl w:ilvl="0" w:tplc="7348F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B51792"/>
    <w:multiLevelType w:val="hybridMultilevel"/>
    <w:tmpl w:val="BCCC8A00"/>
    <w:lvl w:ilvl="0" w:tplc="2FBCCBB0">
      <w:start w:val="1"/>
      <w:numFmt w:val="decimal"/>
      <w:lvlText w:val="%1."/>
      <w:lvlJc w:val="left"/>
      <w:pPr>
        <w:ind w:left="720" w:hanging="360"/>
      </w:pPr>
      <w:rPr>
        <w:rFonts w:ascii="Calibri" w:hAnsi="Calibr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E7AA5"/>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74191B"/>
    <w:multiLevelType w:val="hybridMultilevel"/>
    <w:tmpl w:val="648E0708"/>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48607EC"/>
    <w:multiLevelType w:val="hybridMultilevel"/>
    <w:tmpl w:val="DEDAEF5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052915"/>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3D18DD"/>
    <w:multiLevelType w:val="multilevel"/>
    <w:tmpl w:val="CD7EDC38"/>
    <w:lvl w:ilvl="0">
      <w:start w:val="1"/>
      <w:numFmt w:val="decimal"/>
      <w:pStyle w:val="Legenda"/>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10" w15:restartNumberingAfterBreak="0">
    <w:nsid w:val="2EA10654"/>
    <w:multiLevelType w:val="multilevel"/>
    <w:tmpl w:val="D550DEAA"/>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8958D7"/>
    <w:multiLevelType w:val="hybridMultilevel"/>
    <w:tmpl w:val="FD483F72"/>
    <w:lvl w:ilvl="0" w:tplc="7348F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EF028F"/>
    <w:multiLevelType w:val="multilevel"/>
    <w:tmpl w:val="8260459E"/>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59D0D0A"/>
    <w:multiLevelType w:val="multilevel"/>
    <w:tmpl w:val="11762136"/>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792"/>
        </w:tabs>
        <w:ind w:left="792" w:hanging="432"/>
      </w:pPr>
      <w:rPr>
        <w:rFonts w:ascii="Calibri" w:hAnsi="Calibri"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4850DA"/>
    <w:multiLevelType w:val="hybridMultilevel"/>
    <w:tmpl w:val="119CFC1A"/>
    <w:lvl w:ilvl="0" w:tplc="0616DAF8">
      <w:start w:val="7"/>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786"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DC5ECB"/>
    <w:multiLevelType w:val="hybridMultilevel"/>
    <w:tmpl w:val="C766500E"/>
    <w:lvl w:ilvl="0" w:tplc="BB52EAC8">
      <w:start w:val="1"/>
      <w:numFmt w:val="bullet"/>
      <w:lvlText w:val="­"/>
      <w:lvlJc w:val="left"/>
      <w:pPr>
        <w:ind w:left="2138" w:hanging="360"/>
      </w:pPr>
      <w:rPr>
        <w:rFonts w:ascii="Calibri" w:hAnsi="Calibri"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40BD414B"/>
    <w:multiLevelType w:val="hybridMultilevel"/>
    <w:tmpl w:val="36BE8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2F90162"/>
    <w:multiLevelType w:val="hybridMultilevel"/>
    <w:tmpl w:val="65DC111C"/>
    <w:lvl w:ilvl="0" w:tplc="E38AE4F8">
      <w:start w:val="1"/>
      <w:numFmt w:val="decimal"/>
      <w:lvlText w:val="%1."/>
      <w:lvlJc w:val="left"/>
      <w:pPr>
        <w:tabs>
          <w:tab w:val="num" w:pos="927"/>
        </w:tabs>
        <w:ind w:left="92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2F4920"/>
    <w:multiLevelType w:val="hybridMultilevel"/>
    <w:tmpl w:val="DE2AAB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450B6F"/>
    <w:multiLevelType w:val="multilevel"/>
    <w:tmpl w:val="DEFC0EA8"/>
    <w:lvl w:ilvl="0">
      <w:start w:val="1"/>
      <w:numFmt w:val="decimal"/>
      <w:lvlText w:val="%1."/>
      <w:lvlJc w:val="left"/>
      <w:pPr>
        <w:ind w:left="502" w:hanging="360"/>
      </w:pPr>
      <w:rPr>
        <w:rFonts w:hint="default"/>
      </w:rPr>
    </w:lvl>
    <w:lvl w:ilvl="1">
      <w:start w:val="1"/>
      <w:numFmt w:val="decimal"/>
      <w:lvlText w:val="%2."/>
      <w:lvlJc w:val="left"/>
      <w:pPr>
        <w:ind w:left="1283" w:hanging="432"/>
      </w:pPr>
      <w:rPr>
        <w:rFonts w:asciiTheme="minorHAnsi" w:eastAsia="Times New Roman" w:hAnsiTheme="minorHAnsi" w:cs="Times New Roman"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23" w15:restartNumberingAfterBreak="0">
    <w:nsid w:val="4CA06124"/>
    <w:multiLevelType w:val="hybridMultilevel"/>
    <w:tmpl w:val="04F0CB7A"/>
    <w:lvl w:ilvl="0" w:tplc="0415000F">
      <w:start w:val="1"/>
      <w:numFmt w:val="decimal"/>
      <w:lvlText w:val="%1."/>
      <w:lvlJc w:val="left"/>
      <w:pPr>
        <w:tabs>
          <w:tab w:val="num" w:pos="720"/>
        </w:tabs>
        <w:ind w:left="720" w:hanging="360"/>
      </w:pPr>
      <w:rPr>
        <w:rFonts w:hint="default"/>
      </w:rPr>
    </w:lvl>
    <w:lvl w:ilvl="1" w:tplc="1D800D5A">
      <w:start w:val="1"/>
      <w:numFmt w:val="lowerLetter"/>
      <w:lvlText w:val="%2)"/>
      <w:lvlJc w:val="left"/>
      <w:pPr>
        <w:tabs>
          <w:tab w:val="num" w:pos="928"/>
        </w:tabs>
        <w:ind w:left="928" w:hanging="360"/>
      </w:pPr>
      <w:rPr>
        <w:rFonts w:hint="default"/>
      </w:rPr>
    </w:lvl>
    <w:lvl w:ilvl="2" w:tplc="B0961EFA">
      <w:start w:val="5"/>
      <w:numFmt w:val="upperRoman"/>
      <w:lvlText w:val="%3."/>
      <w:lvlJc w:val="left"/>
      <w:pPr>
        <w:ind w:left="1146" w:hanging="720"/>
      </w:pPr>
      <w:rPr>
        <w:rFonts w:hint="default"/>
      </w:rPr>
    </w:lvl>
    <w:lvl w:ilvl="3" w:tplc="0415000F">
      <w:start w:val="1"/>
      <w:numFmt w:val="decimal"/>
      <w:lvlText w:val="%4."/>
      <w:lvlJc w:val="left"/>
      <w:pPr>
        <w:tabs>
          <w:tab w:val="num" w:pos="786"/>
        </w:tabs>
        <w:ind w:left="786"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D36542D"/>
    <w:multiLevelType w:val="multilevel"/>
    <w:tmpl w:val="43D00854"/>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9323E"/>
    <w:multiLevelType w:val="hybridMultilevel"/>
    <w:tmpl w:val="69BE191A"/>
    <w:lvl w:ilvl="0" w:tplc="7348F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9EE53B0"/>
    <w:multiLevelType w:val="multilevel"/>
    <w:tmpl w:val="84C4D6EE"/>
    <w:lvl w:ilvl="0">
      <w:start w:val="1"/>
      <w:numFmt w:val="decimal"/>
      <w:lvlText w:val="%1)"/>
      <w:lvlJc w:val="left"/>
      <w:pPr>
        <w:ind w:left="360" w:hanging="360"/>
      </w:pPr>
      <w:rPr>
        <w:rFonts w:hint="default"/>
        <w:i w:val="0"/>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asciiTheme="minorHAnsi" w:hAnsiTheme="minorHAnsi" w:hint="default"/>
        <w:b w:val="0"/>
        <w:color w:val="auto"/>
      </w:rPr>
    </w:lvl>
    <w:lvl w:ilvl="4">
      <w:start w:val="1"/>
      <w:numFmt w:val="decimal"/>
      <w:lvlText w:val="%1.%2.%3.%4.%5."/>
      <w:lvlJc w:val="left"/>
      <w:pPr>
        <w:ind w:left="2232" w:hanging="792"/>
      </w:pPr>
      <w:rPr>
        <w:rFonts w:hint="default"/>
        <w:b w:val="0"/>
        <w:color w:val="auto"/>
      </w:rPr>
    </w:lvl>
    <w:lvl w:ilvl="5">
      <w:start w:val="1"/>
      <w:numFmt w:val="decimal"/>
      <w:lvlText w:val="%1.%2.%3.%4.%5.%6."/>
      <w:lvlJc w:val="left"/>
      <w:pPr>
        <w:ind w:left="2736" w:hanging="936"/>
      </w:pPr>
      <w:rPr>
        <w:rFonts w:hint="default"/>
        <w:b w:val="0"/>
        <w:color w:val="auto"/>
      </w:rPr>
    </w:lvl>
    <w:lvl w:ilvl="6">
      <w:start w:val="1"/>
      <w:numFmt w:val="decimal"/>
      <w:lvlText w:val="%1.%2.%3.%4.%5.%6.%7."/>
      <w:lvlJc w:val="left"/>
      <w:pPr>
        <w:ind w:left="3240" w:hanging="1080"/>
      </w:pPr>
      <w:rPr>
        <w:rFonts w:hint="default"/>
        <w:b w:val="0"/>
        <w:color w:val="auto"/>
      </w:rPr>
    </w:lvl>
    <w:lvl w:ilvl="7">
      <w:start w:val="1"/>
      <w:numFmt w:val="decimal"/>
      <w:lvlText w:val="%1.%2.%3.%4.%5.%6.%7.%8."/>
      <w:lvlJc w:val="left"/>
      <w:pPr>
        <w:ind w:left="3744" w:hanging="1224"/>
      </w:pPr>
      <w:rPr>
        <w:rFonts w:hint="default"/>
        <w:b w:val="0"/>
        <w:color w:val="auto"/>
      </w:rPr>
    </w:lvl>
    <w:lvl w:ilvl="8">
      <w:start w:val="1"/>
      <w:numFmt w:val="decimal"/>
      <w:lvlText w:val="%1.%2.%3.%4.%5.%6.%7.%8.%9."/>
      <w:lvlJc w:val="left"/>
      <w:pPr>
        <w:ind w:left="4320" w:hanging="1440"/>
      </w:pPr>
      <w:rPr>
        <w:rFonts w:hint="default"/>
        <w:b w:val="0"/>
        <w:color w:val="auto"/>
      </w:rPr>
    </w:lvl>
  </w:abstractNum>
  <w:abstractNum w:abstractNumId="27"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B5E6BE1"/>
    <w:multiLevelType w:val="hybridMultilevel"/>
    <w:tmpl w:val="DF740476"/>
    <w:lvl w:ilvl="0" w:tplc="1E1C82C2">
      <w:start w:val="1"/>
      <w:numFmt w:val="upperRoman"/>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5EDA1604"/>
    <w:multiLevelType w:val="multilevel"/>
    <w:tmpl w:val="A8F44CAA"/>
    <w:lvl w:ilvl="0">
      <w:start w:val="1"/>
      <w:numFmt w:val="decimal"/>
      <w:lvlText w:val="%1."/>
      <w:lvlJc w:val="left"/>
      <w:pPr>
        <w:ind w:left="360" w:hanging="360"/>
      </w:pPr>
      <w:rPr>
        <w:rFonts w:hint="default"/>
      </w:rPr>
    </w:lvl>
    <w:lvl w:ilvl="1">
      <w:start w:val="5"/>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5F1864CC"/>
    <w:multiLevelType w:val="hybridMultilevel"/>
    <w:tmpl w:val="7DC45306"/>
    <w:lvl w:ilvl="0" w:tplc="474EE70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0950193"/>
    <w:multiLevelType w:val="hybridMultilevel"/>
    <w:tmpl w:val="B31A8AD2"/>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33"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35" w15:restartNumberingAfterBreak="0">
    <w:nsid w:val="68F26A53"/>
    <w:multiLevelType w:val="hybridMultilevel"/>
    <w:tmpl w:val="A508AB06"/>
    <w:lvl w:ilvl="0" w:tplc="E3548C3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E17B1F"/>
    <w:multiLevelType w:val="hybridMultilevel"/>
    <w:tmpl w:val="2F8A4BB0"/>
    <w:lvl w:ilvl="0" w:tplc="12907D42">
      <w:start w:val="1"/>
      <w:numFmt w:val="decimal"/>
      <w:lvlText w:val="%1."/>
      <w:lvlJc w:val="left"/>
      <w:pPr>
        <w:tabs>
          <w:tab w:val="num" w:pos="2880"/>
        </w:tabs>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FB007A"/>
    <w:multiLevelType w:val="hybridMultilevel"/>
    <w:tmpl w:val="6644C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747EC5"/>
    <w:multiLevelType w:val="multilevel"/>
    <w:tmpl w:val="23CA550C"/>
    <w:lvl w:ilvl="0">
      <w:start w:val="2"/>
      <w:numFmt w:val="decimal"/>
      <w:lvlText w:val="%1."/>
      <w:lvlJc w:val="left"/>
      <w:pPr>
        <w:ind w:left="360" w:hanging="360"/>
      </w:pPr>
      <w:rPr>
        <w:rFonts w:hint="default"/>
      </w:rPr>
    </w:lvl>
    <w:lvl w:ilvl="1">
      <w:start w:val="1"/>
      <w:numFmt w:val="decimal"/>
      <w:lvlText w:val="%1.%2."/>
      <w:lvlJc w:val="left"/>
      <w:pPr>
        <w:ind w:left="1512" w:hanging="36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688" w:hanging="108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8352" w:hanging="144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1016" w:hanging="1800"/>
      </w:pPr>
      <w:rPr>
        <w:rFonts w:hint="default"/>
      </w:rPr>
    </w:lvl>
  </w:abstractNum>
  <w:abstractNum w:abstractNumId="39"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4EB3E69"/>
    <w:multiLevelType w:val="hybridMultilevel"/>
    <w:tmpl w:val="F4BEC108"/>
    <w:lvl w:ilvl="0" w:tplc="7348F8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51876E0"/>
    <w:multiLevelType w:val="hybridMultilevel"/>
    <w:tmpl w:val="1E6C9244"/>
    <w:lvl w:ilvl="0" w:tplc="0415000F">
      <w:start w:val="1"/>
      <w:numFmt w:val="decimal"/>
      <w:lvlText w:val="%1."/>
      <w:lvlJc w:val="left"/>
      <w:pPr>
        <w:tabs>
          <w:tab w:val="num" w:pos="360"/>
        </w:tabs>
        <w:ind w:left="360" w:hanging="360"/>
      </w:pPr>
      <w:rPr>
        <w:rFonts w:hint="default"/>
      </w:rPr>
    </w:lvl>
    <w:lvl w:ilvl="1" w:tplc="1D800D5A">
      <w:start w:val="1"/>
      <w:numFmt w:val="lowerLetter"/>
      <w:lvlText w:val="%2)"/>
      <w:lvlJc w:val="left"/>
      <w:pPr>
        <w:tabs>
          <w:tab w:val="num" w:pos="568"/>
        </w:tabs>
        <w:ind w:left="568" w:hanging="360"/>
      </w:pPr>
      <w:rPr>
        <w:rFonts w:hint="default"/>
      </w:r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75E11BA7"/>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4" w15:restartNumberingAfterBreak="0">
    <w:nsid w:val="75E646D6"/>
    <w:multiLevelType w:val="hybridMultilevel"/>
    <w:tmpl w:val="6936AE08"/>
    <w:lvl w:ilvl="0" w:tplc="00A66108">
      <w:start w:val="1"/>
      <w:numFmt w:val="decimal"/>
      <w:lvlText w:val="%1."/>
      <w:lvlJc w:val="left"/>
      <w:pPr>
        <w:ind w:left="86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7572996"/>
    <w:multiLevelType w:val="singleLevel"/>
    <w:tmpl w:val="2D4878D6"/>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6" w15:restartNumberingAfterBreak="0">
    <w:nsid w:val="77AF3FBB"/>
    <w:multiLevelType w:val="multilevel"/>
    <w:tmpl w:val="183C3C0C"/>
    <w:lvl w:ilvl="0">
      <w:start w:val="1"/>
      <w:numFmt w:val="decimal"/>
      <w:lvlText w:val="%1."/>
      <w:lvlJc w:val="left"/>
      <w:pPr>
        <w:tabs>
          <w:tab w:val="num" w:pos="360"/>
        </w:tabs>
        <w:ind w:left="360" w:hanging="360"/>
      </w:pPr>
      <w:rPr>
        <w:rFonts w:asciiTheme="minorHAnsi" w:hAnsiTheme="minorHAnsi" w:hint="default"/>
        <w:b w:val="0"/>
        <w:i w:val="0"/>
        <w:sz w:val="22"/>
        <w:szCs w:val="22"/>
      </w:rPr>
    </w:lvl>
    <w:lvl w:ilvl="1">
      <w:start w:val="1"/>
      <w:numFmt w:val="decimal"/>
      <w:lvlText w:val="%1.%2."/>
      <w:lvlJc w:val="left"/>
      <w:pPr>
        <w:tabs>
          <w:tab w:val="num" w:pos="792"/>
        </w:tabs>
        <w:ind w:left="792" w:hanging="432"/>
      </w:pPr>
      <w:rPr>
        <w:rFonts w:asciiTheme="minorHAnsi" w:hAnsiTheme="minorHAnsi" w:hint="default"/>
        <w:b w:val="0"/>
        <w:i w:val="0"/>
        <w:sz w:val="22"/>
        <w:szCs w:val="22"/>
      </w:rPr>
    </w:lvl>
    <w:lvl w:ilvl="2">
      <w:start w:val="1"/>
      <w:numFmt w:val="decimal"/>
      <w:lvlText w:val="%1.%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24"/>
  </w:num>
  <w:num w:numId="3">
    <w:abstractNumId w:val="32"/>
  </w:num>
  <w:num w:numId="4">
    <w:abstractNumId w:val="8"/>
  </w:num>
  <w:num w:numId="5">
    <w:abstractNumId w:val="17"/>
  </w:num>
  <w:num w:numId="6">
    <w:abstractNumId w:val="14"/>
  </w:num>
  <w:num w:numId="7">
    <w:abstractNumId w:val="20"/>
  </w:num>
  <w:num w:numId="8">
    <w:abstractNumId w:val="34"/>
  </w:num>
  <w:num w:numId="9">
    <w:abstractNumId w:val="9"/>
  </w:num>
  <w:num w:numId="10">
    <w:abstractNumId w:val="43"/>
  </w:num>
  <w:num w:numId="11">
    <w:abstractNumId w:val="33"/>
  </w:num>
  <w:num w:numId="12">
    <w:abstractNumId w:val="22"/>
  </w:num>
  <w:num w:numId="13">
    <w:abstractNumId w:val="18"/>
  </w:num>
  <w:num w:numId="14">
    <w:abstractNumId w:val="42"/>
  </w:num>
  <w:num w:numId="15">
    <w:abstractNumId w:val="35"/>
  </w:num>
  <w:num w:numId="16">
    <w:abstractNumId w:val="21"/>
  </w:num>
  <w:num w:numId="17">
    <w:abstractNumId w:val="36"/>
  </w:num>
  <w:num w:numId="18">
    <w:abstractNumId w:val="15"/>
  </w:num>
  <w:num w:numId="19">
    <w:abstractNumId w:val="7"/>
  </w:num>
  <w:num w:numId="20">
    <w:abstractNumId w:val="26"/>
  </w:num>
  <w:num w:numId="21">
    <w:abstractNumId w:val="46"/>
  </w:num>
  <w:num w:numId="22">
    <w:abstractNumId w:val="39"/>
  </w:num>
  <w:num w:numId="23">
    <w:abstractNumId w:val="27"/>
  </w:num>
  <w:num w:numId="24">
    <w:abstractNumId w:val="6"/>
  </w:num>
  <w:num w:numId="25">
    <w:abstractNumId w:val="23"/>
  </w:num>
  <w:num w:numId="26">
    <w:abstractNumId w:val="28"/>
  </w:num>
  <w:num w:numId="27">
    <w:abstractNumId w:val="44"/>
  </w:num>
  <w:num w:numId="28">
    <w:abstractNumId w:val="19"/>
  </w:num>
  <w:num w:numId="29">
    <w:abstractNumId w:val="41"/>
  </w:num>
  <w:num w:numId="30">
    <w:abstractNumId w:val="1"/>
  </w:num>
  <w:num w:numId="31">
    <w:abstractNumId w:val="5"/>
  </w:num>
  <w:num w:numId="32">
    <w:abstractNumId w:val="3"/>
  </w:num>
  <w:num w:numId="33">
    <w:abstractNumId w:val="16"/>
  </w:num>
  <w:num w:numId="34">
    <w:abstractNumId w:val="45"/>
  </w:num>
  <w:num w:numId="35">
    <w:abstractNumId w:val="30"/>
  </w:num>
  <w:num w:numId="36">
    <w:abstractNumId w:val="12"/>
  </w:num>
  <w:num w:numId="37">
    <w:abstractNumId w:val="4"/>
  </w:num>
  <w:num w:numId="38">
    <w:abstractNumId w:val="13"/>
  </w:num>
  <w:num w:numId="39">
    <w:abstractNumId w:val="29"/>
  </w:num>
  <w:num w:numId="40">
    <w:abstractNumId w:val="38"/>
  </w:num>
  <w:num w:numId="41">
    <w:abstractNumId w:val="0"/>
  </w:num>
  <w:num w:numId="42">
    <w:abstractNumId w:val="37"/>
  </w:num>
  <w:num w:numId="43">
    <w:abstractNumId w:val="25"/>
  </w:num>
  <w:num w:numId="44">
    <w:abstractNumId w:val="2"/>
  </w:num>
  <w:num w:numId="45">
    <w:abstractNumId w:val="40"/>
  </w:num>
  <w:num w:numId="46">
    <w:abstractNumId w:val="1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8C0"/>
    <w:rsid w:val="00002B68"/>
    <w:rsid w:val="00004EB8"/>
    <w:rsid w:val="00006F52"/>
    <w:rsid w:val="00011415"/>
    <w:rsid w:val="000122A4"/>
    <w:rsid w:val="00015C18"/>
    <w:rsid w:val="00025A1C"/>
    <w:rsid w:val="00025CB7"/>
    <w:rsid w:val="0003440E"/>
    <w:rsid w:val="0003625D"/>
    <w:rsid w:val="00043261"/>
    <w:rsid w:val="00047558"/>
    <w:rsid w:val="00053680"/>
    <w:rsid w:val="00056C38"/>
    <w:rsid w:val="000576BE"/>
    <w:rsid w:val="00061286"/>
    <w:rsid w:val="000640A6"/>
    <w:rsid w:val="0007038C"/>
    <w:rsid w:val="0007046D"/>
    <w:rsid w:val="0007352B"/>
    <w:rsid w:val="00074437"/>
    <w:rsid w:val="000766AA"/>
    <w:rsid w:val="00080224"/>
    <w:rsid w:val="00087583"/>
    <w:rsid w:val="00090562"/>
    <w:rsid w:val="000967FA"/>
    <w:rsid w:val="000A1F7E"/>
    <w:rsid w:val="000A6156"/>
    <w:rsid w:val="000B135C"/>
    <w:rsid w:val="000B1DEE"/>
    <w:rsid w:val="000C0759"/>
    <w:rsid w:val="000C18BC"/>
    <w:rsid w:val="000C2224"/>
    <w:rsid w:val="000C362C"/>
    <w:rsid w:val="000D08C4"/>
    <w:rsid w:val="000D345D"/>
    <w:rsid w:val="000D48A6"/>
    <w:rsid w:val="000D76A9"/>
    <w:rsid w:val="000E2490"/>
    <w:rsid w:val="000F3C06"/>
    <w:rsid w:val="000F63B8"/>
    <w:rsid w:val="000F69E8"/>
    <w:rsid w:val="001113BD"/>
    <w:rsid w:val="001163B6"/>
    <w:rsid w:val="00116AB3"/>
    <w:rsid w:val="00124190"/>
    <w:rsid w:val="00126AB5"/>
    <w:rsid w:val="00135B4E"/>
    <w:rsid w:val="00140A1E"/>
    <w:rsid w:val="00147A2C"/>
    <w:rsid w:val="0016031D"/>
    <w:rsid w:val="00163CB7"/>
    <w:rsid w:val="00166452"/>
    <w:rsid w:val="0017028E"/>
    <w:rsid w:val="0017242A"/>
    <w:rsid w:val="00174197"/>
    <w:rsid w:val="001743BB"/>
    <w:rsid w:val="001749E6"/>
    <w:rsid w:val="00174D87"/>
    <w:rsid w:val="00181069"/>
    <w:rsid w:val="00181469"/>
    <w:rsid w:val="00183C06"/>
    <w:rsid w:val="00186B48"/>
    <w:rsid w:val="001951D1"/>
    <w:rsid w:val="0019570A"/>
    <w:rsid w:val="001A383B"/>
    <w:rsid w:val="001A5857"/>
    <w:rsid w:val="001A7E12"/>
    <w:rsid w:val="001C2238"/>
    <w:rsid w:val="001C4729"/>
    <w:rsid w:val="001C5F06"/>
    <w:rsid w:val="001C6B89"/>
    <w:rsid w:val="001E2F05"/>
    <w:rsid w:val="001E3266"/>
    <w:rsid w:val="001F1019"/>
    <w:rsid w:val="001F4CF3"/>
    <w:rsid w:val="001F59AD"/>
    <w:rsid w:val="001F6B4C"/>
    <w:rsid w:val="00202300"/>
    <w:rsid w:val="00206158"/>
    <w:rsid w:val="00210EE9"/>
    <w:rsid w:val="00215B0A"/>
    <w:rsid w:val="00231D3A"/>
    <w:rsid w:val="0023271C"/>
    <w:rsid w:val="00233136"/>
    <w:rsid w:val="00233E6B"/>
    <w:rsid w:val="00234CED"/>
    <w:rsid w:val="00236A50"/>
    <w:rsid w:val="00242128"/>
    <w:rsid w:val="0024318E"/>
    <w:rsid w:val="002479EF"/>
    <w:rsid w:val="0025002A"/>
    <w:rsid w:val="00254036"/>
    <w:rsid w:val="002754EF"/>
    <w:rsid w:val="002763A0"/>
    <w:rsid w:val="002848FC"/>
    <w:rsid w:val="002901E9"/>
    <w:rsid w:val="00291352"/>
    <w:rsid w:val="002930C2"/>
    <w:rsid w:val="002938EB"/>
    <w:rsid w:val="0029449D"/>
    <w:rsid w:val="00297D71"/>
    <w:rsid w:val="002A062D"/>
    <w:rsid w:val="002A065B"/>
    <w:rsid w:val="002A3CC7"/>
    <w:rsid w:val="002B02D1"/>
    <w:rsid w:val="002B10AF"/>
    <w:rsid w:val="002C18B1"/>
    <w:rsid w:val="002C2736"/>
    <w:rsid w:val="002C27A2"/>
    <w:rsid w:val="002C2B38"/>
    <w:rsid w:val="002D22F4"/>
    <w:rsid w:val="002D689B"/>
    <w:rsid w:val="002D74B8"/>
    <w:rsid w:val="002E1DA6"/>
    <w:rsid w:val="002F05C0"/>
    <w:rsid w:val="002F0D1E"/>
    <w:rsid w:val="002F3083"/>
    <w:rsid w:val="002F3370"/>
    <w:rsid w:val="002F4E72"/>
    <w:rsid w:val="002F4FDC"/>
    <w:rsid w:val="002F7F8D"/>
    <w:rsid w:val="00304B65"/>
    <w:rsid w:val="00315A9D"/>
    <w:rsid w:val="003177E3"/>
    <w:rsid w:val="00327F56"/>
    <w:rsid w:val="003440D7"/>
    <w:rsid w:val="003461FC"/>
    <w:rsid w:val="00347F28"/>
    <w:rsid w:val="00350502"/>
    <w:rsid w:val="003527BB"/>
    <w:rsid w:val="00354BFF"/>
    <w:rsid w:val="0036560A"/>
    <w:rsid w:val="00380AD0"/>
    <w:rsid w:val="00385F6E"/>
    <w:rsid w:val="0038627D"/>
    <w:rsid w:val="00387E8F"/>
    <w:rsid w:val="00390BF6"/>
    <w:rsid w:val="003922D4"/>
    <w:rsid w:val="00396BA3"/>
    <w:rsid w:val="003A06E4"/>
    <w:rsid w:val="003C491F"/>
    <w:rsid w:val="003C57A4"/>
    <w:rsid w:val="003D1661"/>
    <w:rsid w:val="003D747B"/>
    <w:rsid w:val="003E20D9"/>
    <w:rsid w:val="003E495F"/>
    <w:rsid w:val="003E691F"/>
    <w:rsid w:val="003F27B1"/>
    <w:rsid w:val="003F2844"/>
    <w:rsid w:val="003F43C1"/>
    <w:rsid w:val="004006AC"/>
    <w:rsid w:val="0040077B"/>
    <w:rsid w:val="00403A07"/>
    <w:rsid w:val="004041DE"/>
    <w:rsid w:val="00406012"/>
    <w:rsid w:val="00410882"/>
    <w:rsid w:val="00416300"/>
    <w:rsid w:val="00420F9A"/>
    <w:rsid w:val="004253AE"/>
    <w:rsid w:val="00440111"/>
    <w:rsid w:val="00442947"/>
    <w:rsid w:val="00447F6F"/>
    <w:rsid w:val="00452A3B"/>
    <w:rsid w:val="00461B6F"/>
    <w:rsid w:val="004632E6"/>
    <w:rsid w:val="00464295"/>
    <w:rsid w:val="004647F0"/>
    <w:rsid w:val="00472CDE"/>
    <w:rsid w:val="00475099"/>
    <w:rsid w:val="00480C12"/>
    <w:rsid w:val="00482D10"/>
    <w:rsid w:val="00491D57"/>
    <w:rsid w:val="00497E57"/>
    <w:rsid w:val="004A1CED"/>
    <w:rsid w:val="004A2D2C"/>
    <w:rsid w:val="004A46A3"/>
    <w:rsid w:val="004A5F9A"/>
    <w:rsid w:val="004B2D21"/>
    <w:rsid w:val="004B37B9"/>
    <w:rsid w:val="004B3A48"/>
    <w:rsid w:val="004B409A"/>
    <w:rsid w:val="004B4CED"/>
    <w:rsid w:val="004C09EA"/>
    <w:rsid w:val="004C21AA"/>
    <w:rsid w:val="004D0ED4"/>
    <w:rsid w:val="004D47CE"/>
    <w:rsid w:val="004D4E33"/>
    <w:rsid w:val="004E232E"/>
    <w:rsid w:val="004E47BE"/>
    <w:rsid w:val="004F08C0"/>
    <w:rsid w:val="004F18B2"/>
    <w:rsid w:val="00501087"/>
    <w:rsid w:val="005051AD"/>
    <w:rsid w:val="00517D17"/>
    <w:rsid w:val="00520D69"/>
    <w:rsid w:val="00522BA5"/>
    <w:rsid w:val="0052677A"/>
    <w:rsid w:val="00526E8A"/>
    <w:rsid w:val="005308C0"/>
    <w:rsid w:val="00532EA3"/>
    <w:rsid w:val="0056452F"/>
    <w:rsid w:val="00565BF6"/>
    <w:rsid w:val="00565D9F"/>
    <w:rsid w:val="00570940"/>
    <w:rsid w:val="00571045"/>
    <w:rsid w:val="005813BA"/>
    <w:rsid w:val="00583573"/>
    <w:rsid w:val="0059010B"/>
    <w:rsid w:val="00590A1B"/>
    <w:rsid w:val="00595F38"/>
    <w:rsid w:val="0059719C"/>
    <w:rsid w:val="00597B33"/>
    <w:rsid w:val="005A1959"/>
    <w:rsid w:val="005A22C3"/>
    <w:rsid w:val="005A7886"/>
    <w:rsid w:val="005B76B3"/>
    <w:rsid w:val="005C0726"/>
    <w:rsid w:val="005C63A3"/>
    <w:rsid w:val="005C6792"/>
    <w:rsid w:val="005C6896"/>
    <w:rsid w:val="005D1997"/>
    <w:rsid w:val="005D2CC9"/>
    <w:rsid w:val="005D64DC"/>
    <w:rsid w:val="005E5397"/>
    <w:rsid w:val="005E766F"/>
    <w:rsid w:val="005F7561"/>
    <w:rsid w:val="00601AD1"/>
    <w:rsid w:val="00605A7C"/>
    <w:rsid w:val="00613F91"/>
    <w:rsid w:val="006371B4"/>
    <w:rsid w:val="0063782F"/>
    <w:rsid w:val="0064632F"/>
    <w:rsid w:val="00652327"/>
    <w:rsid w:val="00660299"/>
    <w:rsid w:val="006632A3"/>
    <w:rsid w:val="00667832"/>
    <w:rsid w:val="006838A1"/>
    <w:rsid w:val="00684294"/>
    <w:rsid w:val="00686A83"/>
    <w:rsid w:val="00687EBE"/>
    <w:rsid w:val="0069621C"/>
    <w:rsid w:val="00697405"/>
    <w:rsid w:val="006C0040"/>
    <w:rsid w:val="006C62AA"/>
    <w:rsid w:val="006D572F"/>
    <w:rsid w:val="006D5ACB"/>
    <w:rsid w:val="006E2589"/>
    <w:rsid w:val="006F17F6"/>
    <w:rsid w:val="006F3844"/>
    <w:rsid w:val="007008EA"/>
    <w:rsid w:val="007032AD"/>
    <w:rsid w:val="00705FC7"/>
    <w:rsid w:val="007129AF"/>
    <w:rsid w:val="00723258"/>
    <w:rsid w:val="00724066"/>
    <w:rsid w:val="00727780"/>
    <w:rsid w:val="00732B0E"/>
    <w:rsid w:val="00742FCF"/>
    <w:rsid w:val="0074397C"/>
    <w:rsid w:val="00743AA6"/>
    <w:rsid w:val="0075572D"/>
    <w:rsid w:val="00757BF4"/>
    <w:rsid w:val="00765486"/>
    <w:rsid w:val="00766808"/>
    <w:rsid w:val="0076741A"/>
    <w:rsid w:val="007729B5"/>
    <w:rsid w:val="007867C4"/>
    <w:rsid w:val="007954EC"/>
    <w:rsid w:val="007A09A9"/>
    <w:rsid w:val="007A1B33"/>
    <w:rsid w:val="007A2885"/>
    <w:rsid w:val="007A64EF"/>
    <w:rsid w:val="007A7109"/>
    <w:rsid w:val="007A76EB"/>
    <w:rsid w:val="007B60E9"/>
    <w:rsid w:val="007C44FF"/>
    <w:rsid w:val="007C7631"/>
    <w:rsid w:val="007D336A"/>
    <w:rsid w:val="007D5C9A"/>
    <w:rsid w:val="007E0CF2"/>
    <w:rsid w:val="007E332D"/>
    <w:rsid w:val="007E6468"/>
    <w:rsid w:val="007F00C1"/>
    <w:rsid w:val="007F3242"/>
    <w:rsid w:val="007F3ABD"/>
    <w:rsid w:val="007F4131"/>
    <w:rsid w:val="00811602"/>
    <w:rsid w:val="00812A30"/>
    <w:rsid w:val="00815C0B"/>
    <w:rsid w:val="008225E1"/>
    <w:rsid w:val="00822B8E"/>
    <w:rsid w:val="00823DD4"/>
    <w:rsid w:val="00824084"/>
    <w:rsid w:val="00824B40"/>
    <w:rsid w:val="008272C3"/>
    <w:rsid w:val="008272F8"/>
    <w:rsid w:val="0083349C"/>
    <w:rsid w:val="008342F3"/>
    <w:rsid w:val="008355FF"/>
    <w:rsid w:val="00837BB8"/>
    <w:rsid w:val="0084239E"/>
    <w:rsid w:val="008424E6"/>
    <w:rsid w:val="00846285"/>
    <w:rsid w:val="0085162C"/>
    <w:rsid w:val="00852749"/>
    <w:rsid w:val="008540CD"/>
    <w:rsid w:val="00862036"/>
    <w:rsid w:val="00862161"/>
    <w:rsid w:val="00866B87"/>
    <w:rsid w:val="00884C72"/>
    <w:rsid w:val="008875E2"/>
    <w:rsid w:val="008949AD"/>
    <w:rsid w:val="008A693A"/>
    <w:rsid w:val="008B3DFD"/>
    <w:rsid w:val="008B77D1"/>
    <w:rsid w:val="008C29A6"/>
    <w:rsid w:val="008C314F"/>
    <w:rsid w:val="008E5B30"/>
    <w:rsid w:val="008E61BE"/>
    <w:rsid w:val="008E7132"/>
    <w:rsid w:val="008F5F73"/>
    <w:rsid w:val="00900701"/>
    <w:rsid w:val="00900DA7"/>
    <w:rsid w:val="00910EBF"/>
    <w:rsid w:val="009115DC"/>
    <w:rsid w:val="00913942"/>
    <w:rsid w:val="0091539F"/>
    <w:rsid w:val="0091644D"/>
    <w:rsid w:val="00927254"/>
    <w:rsid w:val="009274DB"/>
    <w:rsid w:val="00934B45"/>
    <w:rsid w:val="00940372"/>
    <w:rsid w:val="009408BA"/>
    <w:rsid w:val="00951379"/>
    <w:rsid w:val="00952075"/>
    <w:rsid w:val="00960122"/>
    <w:rsid w:val="0096507C"/>
    <w:rsid w:val="0097028C"/>
    <w:rsid w:val="00973BA0"/>
    <w:rsid w:val="0097712B"/>
    <w:rsid w:val="00981F34"/>
    <w:rsid w:val="00985D3C"/>
    <w:rsid w:val="00992365"/>
    <w:rsid w:val="00994C4E"/>
    <w:rsid w:val="00994D2E"/>
    <w:rsid w:val="00996041"/>
    <w:rsid w:val="009A3320"/>
    <w:rsid w:val="009A4490"/>
    <w:rsid w:val="009B28DE"/>
    <w:rsid w:val="009B2A58"/>
    <w:rsid w:val="009C2304"/>
    <w:rsid w:val="009C5CFE"/>
    <w:rsid w:val="009D3AC3"/>
    <w:rsid w:val="009D3E99"/>
    <w:rsid w:val="009D7271"/>
    <w:rsid w:val="009D7B03"/>
    <w:rsid w:val="009E69FD"/>
    <w:rsid w:val="009F67CB"/>
    <w:rsid w:val="009F6C6A"/>
    <w:rsid w:val="00A02333"/>
    <w:rsid w:val="00A06134"/>
    <w:rsid w:val="00A13069"/>
    <w:rsid w:val="00A13621"/>
    <w:rsid w:val="00A1387B"/>
    <w:rsid w:val="00A23A17"/>
    <w:rsid w:val="00A24B47"/>
    <w:rsid w:val="00A2536F"/>
    <w:rsid w:val="00A31C25"/>
    <w:rsid w:val="00A32196"/>
    <w:rsid w:val="00A34C85"/>
    <w:rsid w:val="00A36AC7"/>
    <w:rsid w:val="00A379AD"/>
    <w:rsid w:val="00A418C2"/>
    <w:rsid w:val="00A43824"/>
    <w:rsid w:val="00A529DF"/>
    <w:rsid w:val="00A53D9E"/>
    <w:rsid w:val="00A56466"/>
    <w:rsid w:val="00A57E3E"/>
    <w:rsid w:val="00A6485D"/>
    <w:rsid w:val="00A65C1C"/>
    <w:rsid w:val="00A66943"/>
    <w:rsid w:val="00A72068"/>
    <w:rsid w:val="00A72FB0"/>
    <w:rsid w:val="00A75A8D"/>
    <w:rsid w:val="00A807A4"/>
    <w:rsid w:val="00A842EC"/>
    <w:rsid w:val="00A84416"/>
    <w:rsid w:val="00A91A85"/>
    <w:rsid w:val="00A91AFF"/>
    <w:rsid w:val="00A93F2E"/>
    <w:rsid w:val="00A95E15"/>
    <w:rsid w:val="00A96176"/>
    <w:rsid w:val="00A969C5"/>
    <w:rsid w:val="00AA0A71"/>
    <w:rsid w:val="00AA19F3"/>
    <w:rsid w:val="00AA59B0"/>
    <w:rsid w:val="00AA6613"/>
    <w:rsid w:val="00AA69E8"/>
    <w:rsid w:val="00AB3A7C"/>
    <w:rsid w:val="00AC0C64"/>
    <w:rsid w:val="00AC3392"/>
    <w:rsid w:val="00AC5CB1"/>
    <w:rsid w:val="00AD2A27"/>
    <w:rsid w:val="00AD38A7"/>
    <w:rsid w:val="00AE04FE"/>
    <w:rsid w:val="00AF0012"/>
    <w:rsid w:val="00AF68F6"/>
    <w:rsid w:val="00AF6C9D"/>
    <w:rsid w:val="00B06871"/>
    <w:rsid w:val="00B10282"/>
    <w:rsid w:val="00B12FC9"/>
    <w:rsid w:val="00B2485F"/>
    <w:rsid w:val="00B25DC2"/>
    <w:rsid w:val="00B26AE7"/>
    <w:rsid w:val="00B33887"/>
    <w:rsid w:val="00B53C84"/>
    <w:rsid w:val="00B5542D"/>
    <w:rsid w:val="00B608A5"/>
    <w:rsid w:val="00B662CF"/>
    <w:rsid w:val="00B75D70"/>
    <w:rsid w:val="00B85980"/>
    <w:rsid w:val="00B86E65"/>
    <w:rsid w:val="00B9015A"/>
    <w:rsid w:val="00B976B7"/>
    <w:rsid w:val="00BA1984"/>
    <w:rsid w:val="00BB0A5C"/>
    <w:rsid w:val="00BB4D59"/>
    <w:rsid w:val="00BC5459"/>
    <w:rsid w:val="00BC7227"/>
    <w:rsid w:val="00BC75A0"/>
    <w:rsid w:val="00BD6A5B"/>
    <w:rsid w:val="00BE124F"/>
    <w:rsid w:val="00BE4B51"/>
    <w:rsid w:val="00BF20B9"/>
    <w:rsid w:val="00BF2464"/>
    <w:rsid w:val="00BF4F99"/>
    <w:rsid w:val="00C06069"/>
    <w:rsid w:val="00C1012F"/>
    <w:rsid w:val="00C12D75"/>
    <w:rsid w:val="00C14CAD"/>
    <w:rsid w:val="00C258E1"/>
    <w:rsid w:val="00C305AB"/>
    <w:rsid w:val="00C30744"/>
    <w:rsid w:val="00C33040"/>
    <w:rsid w:val="00C330C9"/>
    <w:rsid w:val="00C44793"/>
    <w:rsid w:val="00C560C6"/>
    <w:rsid w:val="00C62C2A"/>
    <w:rsid w:val="00C715D2"/>
    <w:rsid w:val="00C76571"/>
    <w:rsid w:val="00C804E6"/>
    <w:rsid w:val="00C86D18"/>
    <w:rsid w:val="00C92880"/>
    <w:rsid w:val="00C95271"/>
    <w:rsid w:val="00CA0D1D"/>
    <w:rsid w:val="00CA54DC"/>
    <w:rsid w:val="00CB5152"/>
    <w:rsid w:val="00CB5FB7"/>
    <w:rsid w:val="00CC5EAC"/>
    <w:rsid w:val="00CD48F0"/>
    <w:rsid w:val="00CD56DC"/>
    <w:rsid w:val="00CD6407"/>
    <w:rsid w:val="00CD65B6"/>
    <w:rsid w:val="00CD7730"/>
    <w:rsid w:val="00CE107B"/>
    <w:rsid w:val="00CE162E"/>
    <w:rsid w:val="00CE623C"/>
    <w:rsid w:val="00CF33F2"/>
    <w:rsid w:val="00CF37B5"/>
    <w:rsid w:val="00CF4C91"/>
    <w:rsid w:val="00CF5B8D"/>
    <w:rsid w:val="00CF5C6A"/>
    <w:rsid w:val="00CF7256"/>
    <w:rsid w:val="00D0102A"/>
    <w:rsid w:val="00D02D12"/>
    <w:rsid w:val="00D05AFB"/>
    <w:rsid w:val="00D15250"/>
    <w:rsid w:val="00D21B46"/>
    <w:rsid w:val="00D22E60"/>
    <w:rsid w:val="00D25A8C"/>
    <w:rsid w:val="00D26CBC"/>
    <w:rsid w:val="00D27D8C"/>
    <w:rsid w:val="00D40952"/>
    <w:rsid w:val="00D41B02"/>
    <w:rsid w:val="00D42D80"/>
    <w:rsid w:val="00D51754"/>
    <w:rsid w:val="00D534A0"/>
    <w:rsid w:val="00D54882"/>
    <w:rsid w:val="00D57AC2"/>
    <w:rsid w:val="00D65903"/>
    <w:rsid w:val="00D668D7"/>
    <w:rsid w:val="00D73169"/>
    <w:rsid w:val="00D755AA"/>
    <w:rsid w:val="00D80FF2"/>
    <w:rsid w:val="00D816D3"/>
    <w:rsid w:val="00D92612"/>
    <w:rsid w:val="00D93FC9"/>
    <w:rsid w:val="00D97647"/>
    <w:rsid w:val="00DA4804"/>
    <w:rsid w:val="00DB0D1E"/>
    <w:rsid w:val="00DB2CCB"/>
    <w:rsid w:val="00DB2D33"/>
    <w:rsid w:val="00DB4991"/>
    <w:rsid w:val="00DB75DA"/>
    <w:rsid w:val="00DC2856"/>
    <w:rsid w:val="00DC6464"/>
    <w:rsid w:val="00DD0DD7"/>
    <w:rsid w:val="00DE58DC"/>
    <w:rsid w:val="00DE7064"/>
    <w:rsid w:val="00DE7BA9"/>
    <w:rsid w:val="00DF0FA6"/>
    <w:rsid w:val="00E0093F"/>
    <w:rsid w:val="00E03F59"/>
    <w:rsid w:val="00E0496D"/>
    <w:rsid w:val="00E130EF"/>
    <w:rsid w:val="00E13667"/>
    <w:rsid w:val="00E14698"/>
    <w:rsid w:val="00E20E83"/>
    <w:rsid w:val="00E27C7C"/>
    <w:rsid w:val="00E30CC0"/>
    <w:rsid w:val="00E32EAE"/>
    <w:rsid w:val="00E37B2E"/>
    <w:rsid w:val="00E37CA0"/>
    <w:rsid w:val="00E40FD9"/>
    <w:rsid w:val="00E41F86"/>
    <w:rsid w:val="00E449D5"/>
    <w:rsid w:val="00E53CC1"/>
    <w:rsid w:val="00E546AD"/>
    <w:rsid w:val="00E54F7E"/>
    <w:rsid w:val="00E56E7A"/>
    <w:rsid w:val="00E60679"/>
    <w:rsid w:val="00E619B4"/>
    <w:rsid w:val="00E63188"/>
    <w:rsid w:val="00E73974"/>
    <w:rsid w:val="00E861C0"/>
    <w:rsid w:val="00E97FEF"/>
    <w:rsid w:val="00EA03EC"/>
    <w:rsid w:val="00EA0A40"/>
    <w:rsid w:val="00EA5172"/>
    <w:rsid w:val="00EA5A09"/>
    <w:rsid w:val="00EB00A6"/>
    <w:rsid w:val="00EB7402"/>
    <w:rsid w:val="00EB7981"/>
    <w:rsid w:val="00ED0BE1"/>
    <w:rsid w:val="00ED6100"/>
    <w:rsid w:val="00EE4643"/>
    <w:rsid w:val="00EF1B10"/>
    <w:rsid w:val="00EF3D31"/>
    <w:rsid w:val="00EF47BC"/>
    <w:rsid w:val="00EF5B1C"/>
    <w:rsid w:val="00EF605E"/>
    <w:rsid w:val="00EF694D"/>
    <w:rsid w:val="00F064DA"/>
    <w:rsid w:val="00F0766E"/>
    <w:rsid w:val="00F1104C"/>
    <w:rsid w:val="00F1537F"/>
    <w:rsid w:val="00F168CF"/>
    <w:rsid w:val="00F21DCB"/>
    <w:rsid w:val="00F246C1"/>
    <w:rsid w:val="00F252A5"/>
    <w:rsid w:val="00F259CF"/>
    <w:rsid w:val="00F265CC"/>
    <w:rsid w:val="00F30671"/>
    <w:rsid w:val="00F3322B"/>
    <w:rsid w:val="00F33F3B"/>
    <w:rsid w:val="00F344B6"/>
    <w:rsid w:val="00F3724C"/>
    <w:rsid w:val="00F469A8"/>
    <w:rsid w:val="00F543A6"/>
    <w:rsid w:val="00F543AE"/>
    <w:rsid w:val="00F543D3"/>
    <w:rsid w:val="00F5677E"/>
    <w:rsid w:val="00F571EF"/>
    <w:rsid w:val="00F67163"/>
    <w:rsid w:val="00F72FE6"/>
    <w:rsid w:val="00F85BBE"/>
    <w:rsid w:val="00F87F72"/>
    <w:rsid w:val="00F90450"/>
    <w:rsid w:val="00F91980"/>
    <w:rsid w:val="00F93330"/>
    <w:rsid w:val="00F95D7F"/>
    <w:rsid w:val="00F970F3"/>
    <w:rsid w:val="00FA3940"/>
    <w:rsid w:val="00FA7F21"/>
    <w:rsid w:val="00FB0F40"/>
    <w:rsid w:val="00FC676B"/>
    <w:rsid w:val="00FF676F"/>
    <w:rsid w:val="00FF7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59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02B68"/>
    <w:pPr>
      <w:spacing w:after="0" w:line="240" w:lineRule="auto"/>
    </w:pPr>
    <w:rPr>
      <w:rFonts w:ascii="Verdana" w:eastAsia="Times New Roman" w:hAnsi="Verdana" w:cs="Times New Roman"/>
      <w:sz w:val="20"/>
      <w:szCs w:val="24"/>
      <w:lang w:eastAsia="pl-PL"/>
    </w:rPr>
  </w:style>
  <w:style w:type="paragraph" w:styleId="Nagwek1">
    <w:name w:val="heading 1"/>
    <w:aliases w:val="Heading 1 Char"/>
    <w:basedOn w:val="Normalny"/>
    <w:next w:val="Normalny"/>
    <w:link w:val="Nagwek1Znak"/>
    <w:qFormat/>
    <w:rsid w:val="00E130E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aliases w:val="ASAPHeading 2,Numbered - 2,h 3, ICL,Heading 2a,H2,PA Major Section,l2,Headline 2,h2,2,headi,heading2,h21,h22,21,kopregel 2,Titre m,ICL"/>
    <w:basedOn w:val="Normalny"/>
    <w:next w:val="Normalny"/>
    <w:link w:val="Nagwek2Znak"/>
    <w:qFormat/>
    <w:rsid w:val="007032AD"/>
    <w:pPr>
      <w:keepNext/>
      <w:keepLines/>
      <w:spacing w:before="40" w:line="240" w:lineRule="atLeast"/>
      <w:outlineLvl w:val="1"/>
    </w:pPr>
    <w:rPr>
      <w:rFonts w:asciiTheme="majorHAnsi" w:eastAsiaTheme="majorEastAsia" w:hAnsiTheme="majorHAnsi" w:cstheme="majorBidi"/>
      <w:color w:val="2E74B5" w:themeColor="accent1" w:themeShade="BF"/>
      <w:sz w:val="26"/>
      <w:szCs w:val="26"/>
      <w:lang w:val="en-US" w:eastAsia="en-US"/>
    </w:rPr>
  </w:style>
  <w:style w:type="paragraph" w:styleId="Nagwek3">
    <w:name w:val="heading 3"/>
    <w:aliases w:val="heading 3 Order,heading 2 Order,Heading 3 Char"/>
    <w:basedOn w:val="Normalny"/>
    <w:next w:val="Normalny"/>
    <w:link w:val="Nagwek3Znak"/>
    <w:qFormat/>
    <w:rsid w:val="007032AD"/>
    <w:pPr>
      <w:keepNext/>
      <w:keepLines/>
      <w:spacing w:before="40" w:line="240" w:lineRule="atLeast"/>
      <w:outlineLvl w:val="2"/>
    </w:pPr>
    <w:rPr>
      <w:rFonts w:asciiTheme="majorHAnsi" w:eastAsiaTheme="majorEastAsia" w:hAnsiTheme="majorHAnsi" w:cstheme="majorBidi"/>
      <w:color w:val="1F4D78" w:themeColor="accent1" w:themeShade="7F"/>
      <w:sz w:val="24"/>
      <w:lang w:val="en-US" w:eastAsia="en-US"/>
    </w:rPr>
  </w:style>
  <w:style w:type="paragraph" w:styleId="Nagwek4">
    <w:name w:val="heading 4"/>
    <w:aliases w:val="heading 4,niet gebruikt"/>
    <w:basedOn w:val="Nagwek3"/>
    <w:next w:val="Tekstpodstawowy3"/>
    <w:link w:val="Nagwek4Znak"/>
    <w:qFormat/>
    <w:rsid w:val="00E130EF"/>
    <w:pPr>
      <w:keepNext w:val="0"/>
      <w:keepLines w:val="0"/>
      <w:tabs>
        <w:tab w:val="num" w:pos="2126"/>
      </w:tabs>
      <w:spacing w:before="120" w:after="120" w:line="288" w:lineRule="auto"/>
      <w:ind w:left="2126" w:hanging="708"/>
      <w:jc w:val="both"/>
      <w:outlineLvl w:val="3"/>
    </w:pPr>
    <w:rPr>
      <w:rFonts w:ascii="Arial" w:eastAsia="Times New Roman" w:hAnsi="Arial" w:cs="Arial"/>
      <w:bCs/>
      <w:iCs/>
      <w:color w:val="auto"/>
      <w:kern w:val="20"/>
      <w:sz w:val="22"/>
      <w:szCs w:val="28"/>
    </w:rPr>
  </w:style>
  <w:style w:type="paragraph" w:styleId="Nagwek5">
    <w:name w:val="heading 5"/>
    <w:aliases w:val="niet gebruikt."/>
    <w:basedOn w:val="Nagwek4"/>
    <w:next w:val="Normalny"/>
    <w:link w:val="Nagwek5Znak"/>
    <w:qFormat/>
    <w:rsid w:val="00E130EF"/>
    <w:pPr>
      <w:tabs>
        <w:tab w:val="clear" w:pos="2126"/>
        <w:tab w:val="num" w:pos="2835"/>
      </w:tabs>
      <w:ind w:left="2835" w:hanging="709"/>
      <w:outlineLvl w:val="4"/>
    </w:pPr>
    <w:rPr>
      <w:bCs w:val="0"/>
      <w:iCs w:val="0"/>
      <w:szCs w:val="26"/>
    </w:rPr>
  </w:style>
  <w:style w:type="paragraph" w:styleId="Nagwek6">
    <w:name w:val="heading 6"/>
    <w:aliases w:val="niet gebruikt..,Heading 6 Char"/>
    <w:basedOn w:val="Nagwek5"/>
    <w:next w:val="Normalny"/>
    <w:link w:val="Nagwek6Znak"/>
    <w:qFormat/>
    <w:rsid w:val="00E130EF"/>
    <w:pPr>
      <w:tabs>
        <w:tab w:val="clear" w:pos="2835"/>
        <w:tab w:val="num" w:pos="3544"/>
      </w:tabs>
      <w:ind w:left="3544"/>
      <w:outlineLvl w:val="5"/>
    </w:pPr>
    <w:rPr>
      <w:bCs/>
      <w:szCs w:val="22"/>
    </w:rPr>
  </w:style>
  <w:style w:type="paragraph" w:styleId="Nagwek7">
    <w:name w:val="heading 7"/>
    <w:aliases w:val="niet gebruikt..."/>
    <w:basedOn w:val="Nagwek6"/>
    <w:link w:val="Nagwek7Znak"/>
    <w:qFormat/>
    <w:rsid w:val="00E130EF"/>
    <w:pPr>
      <w:tabs>
        <w:tab w:val="clear" w:pos="3544"/>
        <w:tab w:val="num" w:pos="4253"/>
      </w:tabs>
      <w:ind w:left="4253"/>
      <w:outlineLvl w:val="6"/>
    </w:pPr>
  </w:style>
  <w:style w:type="paragraph" w:styleId="Nagwek8">
    <w:name w:val="heading 8"/>
    <w:basedOn w:val="Normalny"/>
    <w:next w:val="Normalny"/>
    <w:link w:val="Nagwek8Znak"/>
    <w:qFormat/>
    <w:rsid w:val="00E130EF"/>
    <w:pPr>
      <w:keepNext/>
      <w:spacing w:before="120"/>
      <w:ind w:left="567" w:hanging="567"/>
      <w:jc w:val="center"/>
      <w:outlineLvl w:val="7"/>
    </w:pPr>
    <w:rPr>
      <w:rFonts w:ascii="Arial" w:hAnsi="Arial" w:cs="Arial"/>
      <w:b/>
      <w:bCs/>
      <w:sz w:val="12"/>
      <w:szCs w:val="12"/>
      <w:lang w:eastAsia="en-US"/>
    </w:rPr>
  </w:style>
  <w:style w:type="paragraph" w:styleId="Nagwek9">
    <w:name w:val="heading 9"/>
    <w:basedOn w:val="Normalny"/>
    <w:next w:val="Normalny"/>
    <w:link w:val="Nagwek9Znak"/>
    <w:qFormat/>
    <w:rsid w:val="00E130EF"/>
    <w:pPr>
      <w:keepNext/>
      <w:spacing w:before="120"/>
      <w:ind w:left="567" w:right="146" w:hanging="567"/>
      <w:jc w:val="center"/>
      <w:outlineLvl w:val="8"/>
    </w:pPr>
    <w:rPr>
      <w:rFonts w:ascii="Arial" w:hAnsi="Arial" w:cs="Arial"/>
      <w:b/>
      <w:bCs/>
      <w:color w:val="FFFFFF"/>
      <w:szCs w:val="20"/>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onclusion de partie,Body Texte,List Paragraph1,Para. de Liste,lp1,Preambuła,Lista - poziom 1,Tabela - naglowek,SM-nagłówek2,CP-UC,1_literowka,Literowanie,Akapit z listą;1_literowka"/>
    <w:basedOn w:val="Normalny"/>
    <w:link w:val="AkapitzlistZnak"/>
    <w:qFormat/>
    <w:rsid w:val="004F08C0"/>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
    <w:basedOn w:val="Domylnaczcionkaakapitu"/>
    <w:link w:val="Akapitzlist"/>
    <w:locked/>
    <w:rsid w:val="004F08C0"/>
    <w:rPr>
      <w:rFonts w:ascii="Calibri" w:eastAsia="Calibri" w:hAnsi="Calibri" w:cs="Times New Roman"/>
    </w:rPr>
  </w:style>
  <w:style w:type="character" w:styleId="Hipercze">
    <w:name w:val="Hyperlink"/>
    <w:uiPriority w:val="99"/>
    <w:unhideWhenUsed/>
    <w:rsid w:val="004F08C0"/>
    <w:rPr>
      <w:color w:val="0000FF"/>
      <w:u w:val="single"/>
    </w:rPr>
  </w:style>
  <w:style w:type="character" w:styleId="Odwoanieprzypisudolnego">
    <w:name w:val="footnote reference"/>
    <w:aliases w:val="Odwołanie przypisu"/>
    <w:basedOn w:val="Domylnaczcionkaakapitu"/>
    <w:uiPriority w:val="99"/>
    <w:semiHidden/>
    <w:rsid w:val="004F08C0"/>
    <w:rPr>
      <w:vertAlign w:val="superscript"/>
    </w:rPr>
  </w:style>
  <w:style w:type="paragraph" w:styleId="Tekstprzypisudolnego">
    <w:name w:val="footnote text"/>
    <w:aliases w:val="Tekst przypisu"/>
    <w:basedOn w:val="Normalny"/>
    <w:link w:val="TekstprzypisudolnegoZnak"/>
    <w:uiPriority w:val="99"/>
    <w:rsid w:val="004F08C0"/>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uiPriority w:val="99"/>
    <w:rsid w:val="004F08C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C715D2"/>
    <w:rPr>
      <w:szCs w:val="20"/>
    </w:rPr>
  </w:style>
  <w:style w:type="character" w:customStyle="1" w:styleId="TekstprzypisukocowegoZnak">
    <w:name w:val="Tekst przypisu końcowego Znak"/>
    <w:basedOn w:val="Domylnaczcionkaakapitu"/>
    <w:link w:val="Tekstprzypisukocowego"/>
    <w:uiPriority w:val="99"/>
    <w:semiHidden/>
    <w:rsid w:val="00C715D2"/>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C715D2"/>
    <w:rPr>
      <w:vertAlign w:val="superscript"/>
    </w:rPr>
  </w:style>
  <w:style w:type="character" w:styleId="Odwoaniedokomentarza">
    <w:name w:val="annotation reference"/>
    <w:basedOn w:val="Domylnaczcionkaakapitu"/>
    <w:semiHidden/>
    <w:unhideWhenUsed/>
    <w:rsid w:val="00862036"/>
    <w:rPr>
      <w:sz w:val="16"/>
      <w:szCs w:val="16"/>
    </w:rPr>
  </w:style>
  <w:style w:type="paragraph" w:styleId="Tekstkomentarza">
    <w:name w:val="annotation text"/>
    <w:basedOn w:val="Normalny"/>
    <w:link w:val="TekstkomentarzaZnak"/>
    <w:unhideWhenUsed/>
    <w:rsid w:val="00862036"/>
    <w:rPr>
      <w:szCs w:val="20"/>
    </w:rPr>
  </w:style>
  <w:style w:type="character" w:customStyle="1" w:styleId="TekstkomentarzaZnak">
    <w:name w:val="Tekst komentarza Znak"/>
    <w:basedOn w:val="Domylnaczcionkaakapitu"/>
    <w:link w:val="Tekstkomentarza"/>
    <w:rsid w:val="0086203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semiHidden/>
    <w:unhideWhenUsed/>
    <w:rsid w:val="00862036"/>
    <w:rPr>
      <w:b/>
      <w:bCs/>
    </w:rPr>
  </w:style>
  <w:style w:type="character" w:customStyle="1" w:styleId="TematkomentarzaZnak">
    <w:name w:val="Temat komentarza Znak"/>
    <w:basedOn w:val="TekstkomentarzaZnak"/>
    <w:link w:val="Tematkomentarza"/>
    <w:uiPriority w:val="99"/>
    <w:semiHidden/>
    <w:rsid w:val="00862036"/>
    <w:rPr>
      <w:rFonts w:ascii="Verdana" w:eastAsia="Times New Roman" w:hAnsi="Verdana" w:cs="Times New Roman"/>
      <w:b/>
      <w:bCs/>
      <w:sz w:val="20"/>
      <w:szCs w:val="20"/>
      <w:lang w:eastAsia="pl-PL"/>
    </w:rPr>
  </w:style>
  <w:style w:type="paragraph" w:styleId="Poprawka">
    <w:name w:val="Revision"/>
    <w:hidden/>
    <w:uiPriority w:val="99"/>
    <w:semiHidden/>
    <w:rsid w:val="00862036"/>
    <w:pPr>
      <w:spacing w:after="0" w:line="240" w:lineRule="auto"/>
    </w:pPr>
    <w:rPr>
      <w:rFonts w:ascii="Verdana" w:eastAsia="Times New Roman" w:hAnsi="Verdana" w:cs="Times New Roman"/>
      <w:sz w:val="20"/>
      <w:szCs w:val="24"/>
      <w:lang w:eastAsia="pl-PL"/>
    </w:rPr>
  </w:style>
  <w:style w:type="paragraph" w:styleId="Tekstdymka">
    <w:name w:val="Balloon Text"/>
    <w:basedOn w:val="Normalny"/>
    <w:link w:val="TekstdymkaZnak"/>
    <w:semiHidden/>
    <w:unhideWhenUsed/>
    <w:rsid w:val="00862036"/>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2036"/>
    <w:rPr>
      <w:rFonts w:ascii="Segoe UI" w:eastAsia="Times New Roman" w:hAnsi="Segoe UI" w:cs="Segoe UI"/>
      <w:sz w:val="18"/>
      <w:szCs w:val="18"/>
      <w:lang w:eastAsia="pl-PL"/>
    </w:rPr>
  </w:style>
  <w:style w:type="paragraph" w:styleId="Tekstpodstawowy">
    <w:name w:val="Body Text"/>
    <w:aliases w:val="body text"/>
    <w:basedOn w:val="Normalny"/>
    <w:link w:val="TekstpodstawowyZnak"/>
    <w:unhideWhenUsed/>
    <w:rsid w:val="00A842EC"/>
    <w:pPr>
      <w:jc w:val="both"/>
    </w:pPr>
    <w:rPr>
      <w:rFonts w:ascii="Times New Roman" w:eastAsiaTheme="minorHAnsi" w:hAnsi="Times New Roman"/>
      <w:sz w:val="28"/>
      <w:szCs w:val="28"/>
      <w:lang w:eastAsia="ar-SA"/>
    </w:rPr>
  </w:style>
  <w:style w:type="character" w:customStyle="1" w:styleId="TekstpodstawowyZnak">
    <w:name w:val="Tekst podstawowy Znak"/>
    <w:aliases w:val="body text Znak"/>
    <w:basedOn w:val="Domylnaczcionkaakapitu"/>
    <w:link w:val="Tekstpodstawowy"/>
    <w:uiPriority w:val="99"/>
    <w:semiHidden/>
    <w:rsid w:val="00A842EC"/>
    <w:rPr>
      <w:rFonts w:ascii="Times New Roman" w:hAnsi="Times New Roman" w:cs="Times New Roman"/>
      <w:sz w:val="28"/>
      <w:szCs w:val="28"/>
      <w:lang w:eastAsia="ar-SA"/>
    </w:rPr>
  </w:style>
  <w:style w:type="paragraph" w:customStyle="1" w:styleId="StandardowyStandardowy1">
    <w:name w:val="Standardowy.Standardowy1"/>
    <w:basedOn w:val="Normalny"/>
    <w:rsid w:val="00A842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A842EC"/>
    <w:rPr>
      <w:rFonts w:ascii="Courier New" w:hAnsi="Courier New" w:cs="Courier New" w:hint="default"/>
    </w:rPr>
  </w:style>
  <w:style w:type="character" w:customStyle="1" w:styleId="Znak">
    <w:name w:val="Znak"/>
    <w:basedOn w:val="Domylnaczcionkaakapitu"/>
    <w:uiPriority w:val="99"/>
    <w:rsid w:val="00A842EC"/>
    <w:rPr>
      <w:rFonts w:ascii="Consolas" w:hAnsi="Consolas" w:cs="Consolas" w:hint="default"/>
    </w:rPr>
  </w:style>
  <w:style w:type="character" w:styleId="Numerstrony">
    <w:name w:val="page number"/>
    <w:basedOn w:val="Domylnaczcionkaakapitu"/>
    <w:unhideWhenUsed/>
    <w:rsid w:val="00A842EC"/>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7032AD"/>
    <w:rPr>
      <w:rFonts w:asciiTheme="majorHAnsi" w:eastAsiaTheme="majorEastAsia" w:hAnsiTheme="majorHAnsi" w:cstheme="majorBidi"/>
      <w:color w:val="2E74B5" w:themeColor="accent1" w:themeShade="BF"/>
      <w:sz w:val="26"/>
      <w:szCs w:val="26"/>
      <w:lang w:val="en-US"/>
    </w:rPr>
  </w:style>
  <w:style w:type="character" w:customStyle="1" w:styleId="Nagwek3Znak">
    <w:name w:val="Nagłówek 3 Znak"/>
    <w:aliases w:val="heading 3 Order Znak,heading 2 Order Znak,Heading 3 Char Znak"/>
    <w:basedOn w:val="Domylnaczcionkaakapitu"/>
    <w:link w:val="Nagwek3"/>
    <w:rsid w:val="007032AD"/>
    <w:rPr>
      <w:rFonts w:asciiTheme="majorHAnsi" w:eastAsiaTheme="majorEastAsia" w:hAnsiTheme="majorHAnsi" w:cstheme="majorBidi"/>
      <w:color w:val="1F4D78" w:themeColor="accent1" w:themeShade="7F"/>
      <w:sz w:val="24"/>
      <w:szCs w:val="24"/>
      <w:lang w:val="en-US"/>
    </w:rPr>
  </w:style>
  <w:style w:type="paragraph" w:styleId="Lista2">
    <w:name w:val="List 2"/>
    <w:basedOn w:val="Normalny"/>
    <w:semiHidden/>
    <w:unhideWhenUsed/>
    <w:rsid w:val="007032AD"/>
    <w:pPr>
      <w:ind w:left="566" w:hanging="283"/>
    </w:pPr>
    <w:rPr>
      <w:rFonts w:ascii="Times New Roman" w:hAnsi="Times New Roman"/>
      <w:sz w:val="24"/>
      <w:szCs w:val="20"/>
    </w:rPr>
  </w:style>
  <w:style w:type="paragraph" w:styleId="Stopka">
    <w:name w:val="footer"/>
    <w:basedOn w:val="Normalny"/>
    <w:link w:val="StopkaZnak"/>
    <w:rsid w:val="00EF1B10"/>
    <w:pPr>
      <w:tabs>
        <w:tab w:val="center" w:pos="4536"/>
        <w:tab w:val="right" w:pos="9072"/>
      </w:tabs>
    </w:pPr>
    <w:rPr>
      <w:rFonts w:ascii="Times New Roman" w:hAnsi="Times New Roman"/>
      <w:sz w:val="24"/>
      <w:lang w:val="x-none"/>
    </w:rPr>
  </w:style>
  <w:style w:type="character" w:customStyle="1" w:styleId="StopkaZnak">
    <w:name w:val="Stopka Znak"/>
    <w:basedOn w:val="Domylnaczcionkaakapitu"/>
    <w:link w:val="Stopka"/>
    <w:uiPriority w:val="99"/>
    <w:rsid w:val="00EF1B10"/>
    <w:rPr>
      <w:rFonts w:ascii="Times New Roman" w:eastAsia="Times New Roman" w:hAnsi="Times New Roman" w:cs="Times New Roman"/>
      <w:sz w:val="24"/>
      <w:szCs w:val="24"/>
      <w:lang w:val="x-none" w:eastAsia="pl-PL"/>
    </w:rPr>
  </w:style>
  <w:style w:type="paragraph" w:customStyle="1" w:styleId="Style3">
    <w:name w:val="Style3"/>
    <w:basedOn w:val="Normalny"/>
    <w:uiPriority w:val="99"/>
    <w:rsid w:val="00EF1B10"/>
    <w:pPr>
      <w:widowControl w:val="0"/>
      <w:autoSpaceDE w:val="0"/>
      <w:autoSpaceDN w:val="0"/>
      <w:adjustRightInd w:val="0"/>
    </w:pPr>
    <w:rPr>
      <w:rFonts w:ascii="Calibri" w:hAnsi="Calibri"/>
      <w:sz w:val="24"/>
    </w:rPr>
  </w:style>
  <w:style w:type="paragraph" w:customStyle="1" w:styleId="Style2">
    <w:name w:val="Style2"/>
    <w:basedOn w:val="Normalny"/>
    <w:uiPriority w:val="99"/>
    <w:rsid w:val="00EF1B10"/>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EF1B10"/>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EF1B10"/>
    <w:rPr>
      <w:rFonts w:ascii="Calibri" w:hAnsi="Calibri" w:cs="Calibri"/>
      <w:b/>
      <w:bCs/>
      <w:sz w:val="20"/>
      <w:szCs w:val="20"/>
    </w:rPr>
  </w:style>
  <w:style w:type="character" w:customStyle="1" w:styleId="FontStyle14">
    <w:name w:val="Font Style14"/>
    <w:uiPriority w:val="99"/>
    <w:rsid w:val="00EF1B10"/>
    <w:rPr>
      <w:rFonts w:ascii="Calibri" w:hAnsi="Calibri" w:cs="Calibri"/>
      <w:sz w:val="20"/>
      <w:szCs w:val="20"/>
    </w:rPr>
  </w:style>
  <w:style w:type="paragraph" w:customStyle="1" w:styleId="Style8">
    <w:name w:val="Style8"/>
    <w:basedOn w:val="Normalny"/>
    <w:uiPriority w:val="99"/>
    <w:rsid w:val="00EF1B10"/>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EF1B10"/>
    <w:rPr>
      <w:rFonts w:ascii="Calibri" w:hAnsi="Calibri" w:cs="Calibri"/>
      <w:b/>
      <w:bCs/>
      <w:i/>
      <w:iCs/>
      <w:sz w:val="20"/>
      <w:szCs w:val="20"/>
    </w:rPr>
  </w:style>
  <w:style w:type="character" w:styleId="UyteHipercze">
    <w:name w:val="FollowedHyperlink"/>
    <w:aliases w:val="OdwiedzoneHiperłącze"/>
    <w:basedOn w:val="Domylnaczcionkaakapitu"/>
    <w:uiPriority w:val="99"/>
    <w:unhideWhenUsed/>
    <w:rsid w:val="009C2304"/>
    <w:rPr>
      <w:color w:val="954F72" w:themeColor="followedHyperlink"/>
      <w:u w:val="single"/>
    </w:rPr>
  </w:style>
  <w:style w:type="paragraph" w:styleId="Nagwek">
    <w:name w:val="header"/>
    <w:aliases w:val="Nagłówek strony"/>
    <w:basedOn w:val="Normalny"/>
    <w:link w:val="NagwekZnak"/>
    <w:unhideWhenUsed/>
    <w:rsid w:val="005C6792"/>
    <w:pPr>
      <w:tabs>
        <w:tab w:val="left" w:pos="3402"/>
        <w:tab w:val="center" w:pos="4536"/>
        <w:tab w:val="right" w:pos="9072"/>
      </w:tabs>
    </w:pPr>
    <w:rPr>
      <w:rFonts w:ascii="Arial" w:hAnsi="Arial"/>
      <w:sz w:val="24"/>
      <w:szCs w:val="20"/>
    </w:rPr>
  </w:style>
  <w:style w:type="character" w:customStyle="1" w:styleId="NagwekZnak">
    <w:name w:val="Nagłówek Znak"/>
    <w:aliases w:val="Nagłówek strony Znak"/>
    <w:basedOn w:val="Domylnaczcionkaakapitu"/>
    <w:link w:val="Nagwek"/>
    <w:uiPriority w:val="99"/>
    <w:rsid w:val="005C6792"/>
    <w:rPr>
      <w:rFonts w:ascii="Arial" w:eastAsia="Times New Roman" w:hAnsi="Arial" w:cs="Times New Roman"/>
      <w:sz w:val="24"/>
      <w:szCs w:val="20"/>
      <w:lang w:eastAsia="pl-PL"/>
    </w:rPr>
  </w:style>
  <w:style w:type="table" w:styleId="Tabela-Siatka">
    <w:name w:val="Table Grid"/>
    <w:basedOn w:val="Standardowy"/>
    <w:uiPriority w:val="59"/>
    <w:rsid w:val="005C6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8">
    <w:name w:val="Font Style78"/>
    <w:basedOn w:val="Domylnaczcionkaakapitu"/>
    <w:uiPriority w:val="99"/>
    <w:rsid w:val="005C6792"/>
    <w:rPr>
      <w:rFonts w:ascii="Tahoma" w:hAnsi="Tahoma" w:cs="Tahoma"/>
      <w:b/>
      <w:bCs/>
      <w:sz w:val="18"/>
      <w:szCs w:val="18"/>
    </w:rPr>
  </w:style>
  <w:style w:type="character" w:customStyle="1" w:styleId="FontStyle41">
    <w:name w:val="Font Style41"/>
    <w:basedOn w:val="Domylnaczcionkaakapitu"/>
    <w:uiPriority w:val="99"/>
    <w:rsid w:val="005C6792"/>
    <w:rPr>
      <w:rFonts w:ascii="Verdana" w:hAnsi="Verdana" w:cs="Verdana"/>
      <w:b/>
      <w:bCs/>
      <w:i/>
      <w:iCs/>
      <w:sz w:val="12"/>
      <w:szCs w:val="12"/>
    </w:rPr>
  </w:style>
  <w:style w:type="character" w:customStyle="1" w:styleId="FontStyle42">
    <w:name w:val="Font Style42"/>
    <w:basedOn w:val="Domylnaczcionkaakapitu"/>
    <w:uiPriority w:val="99"/>
    <w:rsid w:val="005C6792"/>
    <w:rPr>
      <w:rFonts w:ascii="Calibri" w:hAnsi="Calibri" w:cs="Calibri"/>
      <w:sz w:val="14"/>
      <w:szCs w:val="14"/>
    </w:rPr>
  </w:style>
  <w:style w:type="table" w:customStyle="1" w:styleId="Tabela-Siatka1">
    <w:name w:val="Tabela - Siatka1"/>
    <w:basedOn w:val="Standardowy"/>
    <w:next w:val="Tabela-Siatka"/>
    <w:uiPriority w:val="59"/>
    <w:rsid w:val="005C679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5C6792"/>
    <w:pPr>
      <w:numPr>
        <w:numId w:val="4"/>
      </w:numPr>
      <w:spacing w:before="20" w:after="20"/>
    </w:pPr>
    <w:rPr>
      <w:rFonts w:ascii="Arial" w:hAnsi="Arial"/>
      <w:szCs w:val="20"/>
      <w:lang w:val="de-DE" w:eastAsia="en-US"/>
    </w:rPr>
  </w:style>
  <w:style w:type="paragraph" w:customStyle="1" w:styleId="Table">
    <w:name w:val="Table"/>
    <w:basedOn w:val="Normalny"/>
    <w:rsid w:val="005C6792"/>
    <w:pPr>
      <w:spacing w:before="20" w:after="20"/>
    </w:pPr>
    <w:rPr>
      <w:rFonts w:ascii="Arial" w:hAnsi="Arial"/>
      <w:szCs w:val="20"/>
      <w:lang w:val="en-US" w:eastAsia="en-US"/>
    </w:rPr>
  </w:style>
  <w:style w:type="paragraph" w:customStyle="1" w:styleId="Style25">
    <w:name w:val="Style25"/>
    <w:basedOn w:val="Normalny"/>
    <w:uiPriority w:val="99"/>
    <w:rsid w:val="005C6792"/>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5C6792"/>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5C6792"/>
    <w:pPr>
      <w:widowControl w:val="0"/>
      <w:autoSpaceDE w:val="0"/>
      <w:autoSpaceDN w:val="0"/>
      <w:adjustRightInd w:val="0"/>
    </w:pPr>
    <w:rPr>
      <w:rFonts w:ascii="Calibri" w:eastAsiaTheme="minorEastAsia" w:hAnsi="Calibri" w:cstheme="minorBidi"/>
      <w:sz w:val="24"/>
    </w:rPr>
  </w:style>
  <w:style w:type="character" w:customStyle="1" w:styleId="Nagwek1Znak">
    <w:name w:val="Nagłówek 1 Znak"/>
    <w:aliases w:val="Heading 1 Char Znak"/>
    <w:basedOn w:val="Domylnaczcionkaakapitu"/>
    <w:link w:val="Nagwek1"/>
    <w:uiPriority w:val="99"/>
    <w:rsid w:val="00E130EF"/>
    <w:rPr>
      <w:rFonts w:asciiTheme="majorHAnsi" w:eastAsiaTheme="majorEastAsia" w:hAnsiTheme="majorHAnsi" w:cstheme="majorBidi"/>
      <w:color w:val="2E74B5" w:themeColor="accent1" w:themeShade="BF"/>
      <w:sz w:val="32"/>
      <w:szCs w:val="32"/>
      <w:lang w:eastAsia="pl-PL"/>
    </w:rPr>
  </w:style>
  <w:style w:type="character" w:customStyle="1" w:styleId="Nagwek4Znak">
    <w:name w:val="Nagłówek 4 Znak"/>
    <w:aliases w:val="heading 4 Znak,niet gebruikt Znak"/>
    <w:basedOn w:val="Domylnaczcionkaakapitu"/>
    <w:link w:val="Nagwek4"/>
    <w:uiPriority w:val="9"/>
    <w:rsid w:val="00E130EF"/>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uiPriority w:val="9"/>
    <w:rsid w:val="00E130EF"/>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uiPriority w:val="9"/>
    <w:rsid w:val="00E130EF"/>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uiPriority w:val="99"/>
    <w:rsid w:val="00E130EF"/>
    <w:rPr>
      <w:rFonts w:ascii="Arial" w:eastAsia="Times New Roman" w:hAnsi="Arial" w:cs="Arial"/>
      <w:bCs/>
      <w:kern w:val="20"/>
      <w:lang w:val="en-US"/>
    </w:rPr>
  </w:style>
  <w:style w:type="character" w:customStyle="1" w:styleId="Nagwek8Znak">
    <w:name w:val="Nagłówek 8 Znak"/>
    <w:basedOn w:val="Domylnaczcionkaakapitu"/>
    <w:link w:val="Nagwek8"/>
    <w:rsid w:val="00E130EF"/>
    <w:rPr>
      <w:rFonts w:ascii="Arial" w:eastAsia="Times New Roman" w:hAnsi="Arial" w:cs="Arial"/>
      <w:b/>
      <w:bCs/>
      <w:sz w:val="12"/>
      <w:szCs w:val="12"/>
    </w:rPr>
  </w:style>
  <w:style w:type="character" w:customStyle="1" w:styleId="Nagwek9Znak">
    <w:name w:val="Nagłówek 9 Znak"/>
    <w:basedOn w:val="Domylnaczcionkaakapitu"/>
    <w:link w:val="Nagwek9"/>
    <w:rsid w:val="00E130EF"/>
    <w:rPr>
      <w:rFonts w:ascii="Arial" w:eastAsia="Times New Roman" w:hAnsi="Arial" w:cs="Arial"/>
      <w:b/>
      <w:bCs/>
      <w:color w:val="FFFFFF"/>
      <w:sz w:val="20"/>
      <w:szCs w:val="20"/>
    </w:rPr>
  </w:style>
  <w:style w:type="paragraph" w:styleId="Tekstpodstawowy2">
    <w:name w:val="Body Text 2"/>
    <w:basedOn w:val="Normalny"/>
    <w:link w:val="Tekstpodstawowy2Znak"/>
    <w:unhideWhenUsed/>
    <w:rsid w:val="00E130EF"/>
    <w:pPr>
      <w:spacing w:before="120" w:after="120" w:line="480" w:lineRule="auto"/>
      <w:ind w:left="567" w:hanging="567"/>
      <w:jc w:val="both"/>
    </w:pPr>
    <w:rPr>
      <w:rFonts w:ascii="Times New Roman" w:hAnsi="Times New Roman"/>
      <w:sz w:val="24"/>
    </w:rPr>
  </w:style>
  <w:style w:type="character" w:customStyle="1" w:styleId="Tekstpodstawowy2Znak">
    <w:name w:val="Tekst podstawowy 2 Znak"/>
    <w:basedOn w:val="Domylnaczcionkaakapitu"/>
    <w:link w:val="Tekstpodstawowy2"/>
    <w:rsid w:val="00E130EF"/>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nhideWhenUsed/>
    <w:rsid w:val="00E130EF"/>
    <w:pPr>
      <w:spacing w:before="120" w:after="120"/>
      <w:ind w:left="567" w:hanging="567"/>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E130EF"/>
    <w:rPr>
      <w:rFonts w:ascii="Times New Roman" w:eastAsia="Times New Roman" w:hAnsi="Times New Roman" w:cs="Times New Roman"/>
      <w:sz w:val="16"/>
      <w:szCs w:val="16"/>
      <w:lang w:eastAsia="pl-PL"/>
    </w:rPr>
  </w:style>
  <w:style w:type="paragraph" w:customStyle="1" w:styleId="ScheduleCrossreferenceSalans">
    <w:name w:val="Schedule Crossreference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E130EF"/>
    <w:pPr>
      <w:pageBreakBefore/>
      <w:spacing w:before="120" w:after="480" w:line="288" w:lineRule="auto"/>
      <w:jc w:val="center"/>
      <w:outlineLvl w:val="0"/>
    </w:pPr>
    <w:rPr>
      <w:rFonts w:ascii="Arial" w:hAnsi="Arial"/>
      <w:b/>
      <w:caps/>
      <w:kern w:val="20"/>
      <w:sz w:val="22"/>
      <w:lang w:val="en-US" w:eastAsia="en-US"/>
    </w:rPr>
  </w:style>
  <w:style w:type="paragraph" w:customStyle="1" w:styleId="BodyText21">
    <w:name w:val="Body Text 21"/>
    <w:basedOn w:val="Normalny"/>
    <w:rsid w:val="00E130EF"/>
    <w:pPr>
      <w:widowControl w:val="0"/>
      <w:spacing w:before="120"/>
      <w:ind w:left="567" w:hanging="567"/>
      <w:jc w:val="both"/>
    </w:pPr>
    <w:rPr>
      <w:rFonts w:ascii="Arial" w:hAnsi="Arial"/>
      <w:sz w:val="22"/>
      <w:szCs w:val="20"/>
    </w:rPr>
  </w:style>
  <w:style w:type="paragraph" w:customStyle="1" w:styleId="Styl1">
    <w:name w:val="Styl1"/>
    <w:basedOn w:val="Normalny"/>
    <w:rsid w:val="00E130EF"/>
    <w:pPr>
      <w:numPr>
        <w:numId w:val="8"/>
      </w:numPr>
      <w:spacing w:before="120"/>
      <w:jc w:val="both"/>
    </w:pPr>
    <w:rPr>
      <w:rFonts w:ascii="Arial" w:hAnsi="Arial"/>
      <w:b/>
      <w:sz w:val="28"/>
      <w:szCs w:val="20"/>
    </w:rPr>
  </w:style>
  <w:style w:type="character" w:styleId="Pogrubienie">
    <w:name w:val="Strong"/>
    <w:qFormat/>
    <w:rsid w:val="00E130EF"/>
    <w:rPr>
      <w:b/>
      <w:bCs/>
    </w:rPr>
  </w:style>
  <w:style w:type="paragraph" w:styleId="Tekstpodstawowywcity">
    <w:name w:val="Body Text Indent"/>
    <w:basedOn w:val="Normalny"/>
    <w:link w:val="TekstpodstawowywcityZnak"/>
    <w:rsid w:val="00E130EF"/>
    <w:pPr>
      <w:spacing w:before="120" w:after="120"/>
      <w:ind w:left="283" w:hanging="567"/>
      <w:jc w:val="both"/>
    </w:pPr>
    <w:rPr>
      <w:rFonts w:ascii="Times New Roman" w:hAnsi="Times New Roman"/>
      <w:sz w:val="24"/>
    </w:rPr>
  </w:style>
  <w:style w:type="character" w:customStyle="1" w:styleId="TekstpodstawowywcityZnak">
    <w:name w:val="Tekst podstawowy wcięty Znak"/>
    <w:basedOn w:val="Domylnaczcionkaakapitu"/>
    <w:link w:val="Tekstpodstawowywcity"/>
    <w:rsid w:val="00E130E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nhideWhenUsed/>
    <w:rsid w:val="00E130EF"/>
    <w:pPr>
      <w:spacing w:before="120" w:after="120" w:line="480" w:lineRule="auto"/>
      <w:ind w:left="283" w:hanging="567"/>
      <w:jc w:val="both"/>
    </w:pPr>
    <w:rPr>
      <w:rFonts w:ascii="Times New Roman" w:hAnsi="Times New Roman"/>
      <w:sz w:val="24"/>
    </w:rPr>
  </w:style>
  <w:style w:type="character" w:customStyle="1" w:styleId="Tekstpodstawowywcity2Znak">
    <w:name w:val="Tekst podstawowy wcięty 2 Znak"/>
    <w:basedOn w:val="Domylnaczcionkaakapitu"/>
    <w:link w:val="Tekstpodstawowywcity2"/>
    <w:rsid w:val="00E130EF"/>
    <w:rPr>
      <w:rFonts w:ascii="Times New Roman" w:eastAsia="Times New Roman" w:hAnsi="Times New Roman" w:cs="Times New Roman"/>
      <w:sz w:val="24"/>
      <w:szCs w:val="24"/>
      <w:lang w:eastAsia="pl-PL"/>
    </w:rPr>
  </w:style>
  <w:style w:type="paragraph" w:styleId="Bezodstpw">
    <w:name w:val="No Spacing"/>
    <w:link w:val="BezodstpwZnak"/>
    <w:uiPriority w:val="99"/>
    <w:qFormat/>
    <w:rsid w:val="00E130EF"/>
    <w:pPr>
      <w:spacing w:before="120" w:after="0" w:line="240" w:lineRule="auto"/>
      <w:ind w:left="567" w:hanging="567"/>
      <w:jc w:val="both"/>
    </w:pPr>
    <w:rPr>
      <w:rFonts w:ascii="Calibri" w:eastAsia="Calibri" w:hAnsi="Calibri" w:cs="Times New Roman"/>
    </w:rPr>
  </w:style>
  <w:style w:type="character" w:customStyle="1" w:styleId="BezodstpwZnak">
    <w:name w:val="Bez odstępów Znak"/>
    <w:link w:val="Bezodstpw"/>
    <w:uiPriority w:val="99"/>
    <w:locked/>
    <w:rsid w:val="00E130EF"/>
    <w:rPr>
      <w:rFonts w:ascii="Calibri" w:eastAsia="Calibri" w:hAnsi="Calibri" w:cs="Times New Roman"/>
    </w:rPr>
  </w:style>
  <w:style w:type="paragraph" w:customStyle="1" w:styleId="Default">
    <w:name w:val="Default"/>
    <w:rsid w:val="00E130EF"/>
    <w:pPr>
      <w:autoSpaceDE w:val="0"/>
      <w:autoSpaceDN w:val="0"/>
      <w:adjustRightInd w:val="0"/>
      <w:spacing w:before="120" w:after="0" w:line="240" w:lineRule="auto"/>
      <w:ind w:left="567" w:hanging="567"/>
      <w:jc w:val="both"/>
    </w:pPr>
    <w:rPr>
      <w:rFonts w:ascii="Calibri" w:eastAsia="Times New Roman" w:hAnsi="Calibri" w:cs="Calibri"/>
      <w:color w:val="000000"/>
      <w:sz w:val="24"/>
      <w:szCs w:val="24"/>
      <w:lang w:val="en-US" w:eastAsia="pl-PL"/>
    </w:rPr>
  </w:style>
  <w:style w:type="paragraph" w:styleId="NormalnyWeb">
    <w:name w:val="Normal (Web)"/>
    <w:basedOn w:val="Normalny"/>
    <w:uiPriority w:val="99"/>
    <w:unhideWhenUsed/>
    <w:rsid w:val="00E130EF"/>
    <w:pPr>
      <w:spacing w:before="100" w:beforeAutospacing="1" w:after="100" w:afterAutospacing="1"/>
      <w:ind w:left="567" w:hanging="567"/>
      <w:jc w:val="both"/>
    </w:pPr>
    <w:rPr>
      <w:rFonts w:ascii="Times" w:eastAsiaTheme="minorHAnsi" w:hAnsi="Times"/>
      <w:szCs w:val="20"/>
      <w:lang w:val="cs-CZ"/>
    </w:rPr>
  </w:style>
  <w:style w:type="paragraph" w:styleId="Spistreci1">
    <w:name w:val="toc 1"/>
    <w:basedOn w:val="Normalny"/>
    <w:next w:val="Normalny"/>
    <w:autoRedefine/>
    <w:uiPriority w:val="39"/>
    <w:rsid w:val="00E130EF"/>
    <w:pPr>
      <w:spacing w:before="120" w:after="120"/>
      <w:ind w:left="567" w:hanging="567"/>
      <w:jc w:val="both"/>
    </w:pPr>
    <w:rPr>
      <w:rFonts w:ascii="Arial" w:hAnsi="Arial"/>
      <w:b/>
      <w:bCs/>
      <w:caps/>
      <w:szCs w:val="20"/>
    </w:rPr>
  </w:style>
  <w:style w:type="paragraph" w:styleId="Legenda">
    <w:name w:val="caption"/>
    <w:basedOn w:val="Normalny"/>
    <w:next w:val="Normalny"/>
    <w:autoRedefine/>
    <w:qFormat/>
    <w:rsid w:val="00E130EF"/>
    <w:pPr>
      <w:numPr>
        <w:numId w:val="9"/>
      </w:numPr>
      <w:pBdr>
        <w:top w:val="single" w:sz="4" w:space="1" w:color="808080"/>
        <w:left w:val="single" w:sz="4" w:space="4" w:color="808080"/>
        <w:bottom w:val="single" w:sz="4" w:space="1" w:color="808080"/>
        <w:right w:val="single" w:sz="4" w:space="4" w:color="808080"/>
      </w:pBdr>
      <w:shd w:val="clear" w:color="auto" w:fill="666666"/>
      <w:spacing w:before="120"/>
      <w:jc w:val="center"/>
    </w:pPr>
    <w:rPr>
      <w:rFonts w:ascii="Arial" w:hAnsi="Arial" w:cs="Arial"/>
      <w:b/>
      <w:bCs/>
      <w:caps/>
      <w:color w:val="F8F8F8"/>
      <w:sz w:val="22"/>
      <w:szCs w:val="22"/>
      <w:shd w:val="clear" w:color="auto" w:fill="666666"/>
    </w:rPr>
  </w:style>
  <w:style w:type="paragraph" w:styleId="Spistreci2">
    <w:name w:val="toc 2"/>
    <w:basedOn w:val="Normalny"/>
    <w:next w:val="Normalny"/>
    <w:autoRedefine/>
    <w:uiPriority w:val="39"/>
    <w:rsid w:val="00E130EF"/>
    <w:pPr>
      <w:spacing w:before="120"/>
      <w:ind w:left="200" w:hanging="567"/>
      <w:jc w:val="both"/>
    </w:pPr>
    <w:rPr>
      <w:rFonts w:ascii="Arial" w:hAnsi="Arial"/>
      <w:smallCaps/>
      <w:szCs w:val="20"/>
    </w:rPr>
  </w:style>
  <w:style w:type="paragraph" w:customStyle="1" w:styleId="Standdopkt">
    <w:name w:val="Stand do pkt"/>
    <w:basedOn w:val="Normalny"/>
    <w:autoRedefine/>
    <w:rsid w:val="00E130EF"/>
    <w:pPr>
      <w:tabs>
        <w:tab w:val="num" w:pos="1080"/>
      </w:tabs>
      <w:spacing w:before="120"/>
      <w:ind w:left="1080" w:hanging="1080"/>
      <w:jc w:val="both"/>
    </w:pPr>
    <w:rPr>
      <w:rFonts w:ascii="Arial" w:hAnsi="Arial" w:cs="Arial"/>
      <w:szCs w:val="20"/>
    </w:rPr>
  </w:style>
  <w:style w:type="paragraph" w:customStyle="1" w:styleId="Standardwylicz1">
    <w:name w:val="Standard wylicz 1"/>
    <w:basedOn w:val="Normalny"/>
    <w:next w:val="Normalny"/>
    <w:autoRedefine/>
    <w:rsid w:val="00E130EF"/>
    <w:pPr>
      <w:numPr>
        <w:numId w:val="10"/>
      </w:numPr>
      <w:spacing w:before="120"/>
      <w:jc w:val="both"/>
    </w:pPr>
    <w:rPr>
      <w:rFonts w:ascii="Arial" w:hAnsi="Arial" w:cs="Arial"/>
      <w:szCs w:val="20"/>
    </w:rPr>
  </w:style>
  <w:style w:type="paragraph" w:customStyle="1" w:styleId="Krawd">
    <w:name w:val="Krawędż"/>
    <w:basedOn w:val="Normalny"/>
    <w:next w:val="Normalny"/>
    <w:autoRedefine/>
    <w:rsid w:val="00E130EF"/>
    <w:pPr>
      <w:spacing w:before="120"/>
      <w:ind w:left="567" w:hanging="567"/>
      <w:jc w:val="center"/>
    </w:pPr>
    <w:rPr>
      <w:rFonts w:ascii="Arial" w:hAnsi="Arial" w:cs="Arial"/>
      <w:b/>
      <w:bCs/>
      <w:i/>
      <w:iCs/>
      <w:color w:val="F0F0F0"/>
      <w:spacing w:val="40"/>
      <w:sz w:val="72"/>
      <w:szCs w:val="72"/>
    </w:rPr>
  </w:style>
  <w:style w:type="paragraph" w:customStyle="1" w:styleId="Standardwylicz2">
    <w:name w:val="Standard wylicz 2"/>
    <w:basedOn w:val="Normalny"/>
    <w:rsid w:val="00E130EF"/>
    <w:pPr>
      <w:numPr>
        <w:numId w:val="11"/>
      </w:numPr>
      <w:spacing w:before="120"/>
      <w:jc w:val="both"/>
    </w:pPr>
    <w:rPr>
      <w:rFonts w:ascii="Arial" w:hAnsi="Arial" w:cs="Arial"/>
      <w:szCs w:val="20"/>
    </w:rPr>
  </w:style>
  <w:style w:type="paragraph" w:styleId="Tytu">
    <w:name w:val="Title"/>
    <w:basedOn w:val="Normalny"/>
    <w:link w:val="TytuZnak"/>
    <w:qFormat/>
    <w:rsid w:val="00E130EF"/>
    <w:pPr>
      <w:spacing w:before="120"/>
      <w:ind w:left="567" w:hanging="567"/>
      <w:jc w:val="center"/>
    </w:pPr>
    <w:rPr>
      <w:rFonts w:ascii="Arial" w:hAnsi="Arial" w:cs="Arial"/>
      <w:b/>
      <w:bCs/>
      <w:sz w:val="24"/>
      <w:lang w:eastAsia="en-US"/>
    </w:rPr>
  </w:style>
  <w:style w:type="character" w:customStyle="1" w:styleId="TytuZnak">
    <w:name w:val="Tytuł Znak"/>
    <w:basedOn w:val="Domylnaczcionkaakapitu"/>
    <w:link w:val="Tytu"/>
    <w:rsid w:val="00E130EF"/>
    <w:rPr>
      <w:rFonts w:ascii="Arial" w:eastAsia="Times New Roman" w:hAnsi="Arial" w:cs="Arial"/>
      <w:b/>
      <w:bCs/>
      <w:sz w:val="24"/>
      <w:szCs w:val="24"/>
    </w:rPr>
  </w:style>
  <w:style w:type="paragraph" w:customStyle="1" w:styleId="Standardowypunktowany">
    <w:name w:val="Standardowy punktowany"/>
    <w:basedOn w:val="Normalny"/>
    <w:rsid w:val="00E130EF"/>
    <w:pPr>
      <w:numPr>
        <w:numId w:val="12"/>
      </w:numPr>
      <w:tabs>
        <w:tab w:val="left" w:pos="312"/>
      </w:tabs>
      <w:spacing w:before="120"/>
      <w:jc w:val="both"/>
    </w:pPr>
    <w:rPr>
      <w:rFonts w:ascii="Arial" w:hAnsi="Arial" w:cs="Arial"/>
      <w:szCs w:val="20"/>
    </w:rPr>
  </w:style>
  <w:style w:type="paragraph" w:styleId="Tekstpodstawowywcity3">
    <w:name w:val="Body Text Indent 3"/>
    <w:basedOn w:val="Normalny"/>
    <w:link w:val="Tekstpodstawowywcity3Znak"/>
    <w:rsid w:val="00E130EF"/>
    <w:pPr>
      <w:spacing w:before="120"/>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E130EF"/>
    <w:rPr>
      <w:rFonts w:ascii="Arial" w:eastAsia="Times New Roman" w:hAnsi="Arial" w:cs="Arial"/>
      <w:sz w:val="20"/>
      <w:szCs w:val="20"/>
      <w:lang w:eastAsia="pl-PL"/>
    </w:rPr>
  </w:style>
  <w:style w:type="paragraph" w:styleId="Podtytu">
    <w:name w:val="Subtitle"/>
    <w:basedOn w:val="Normalny"/>
    <w:link w:val="PodtytuZnak"/>
    <w:qFormat/>
    <w:rsid w:val="00E130EF"/>
    <w:pPr>
      <w:spacing w:before="120"/>
      <w:ind w:left="567" w:hanging="567"/>
      <w:jc w:val="both"/>
    </w:pPr>
    <w:rPr>
      <w:rFonts w:ascii="Arial" w:hAnsi="Arial" w:cs="Arial"/>
      <w:b/>
      <w:bCs/>
      <w:szCs w:val="20"/>
    </w:rPr>
  </w:style>
  <w:style w:type="character" w:customStyle="1" w:styleId="PodtytuZnak">
    <w:name w:val="Podtytuł Znak"/>
    <w:basedOn w:val="Domylnaczcionkaakapitu"/>
    <w:link w:val="Podtytu"/>
    <w:rsid w:val="00E130EF"/>
    <w:rPr>
      <w:rFonts w:ascii="Arial" w:eastAsia="Times New Roman" w:hAnsi="Arial" w:cs="Arial"/>
      <w:b/>
      <w:bCs/>
      <w:sz w:val="20"/>
      <w:szCs w:val="20"/>
      <w:lang w:eastAsia="pl-PL"/>
    </w:rPr>
  </w:style>
  <w:style w:type="character" w:customStyle="1" w:styleId="content1">
    <w:name w:val="content1"/>
    <w:basedOn w:val="Domylnaczcionkaakapitu"/>
    <w:rsid w:val="00E130EF"/>
    <w:rPr>
      <w:rFonts w:ascii="Arial" w:hAnsi="Arial" w:cs="Arial"/>
      <w:color w:val="auto"/>
      <w:sz w:val="18"/>
      <w:szCs w:val="18"/>
    </w:rPr>
  </w:style>
  <w:style w:type="paragraph" w:customStyle="1" w:styleId="StandardowyNumerowany">
    <w:name w:val="Standardowy Numerowany"/>
    <w:basedOn w:val="Normalny"/>
    <w:rsid w:val="00E130EF"/>
    <w:pPr>
      <w:numPr>
        <w:numId w:val="13"/>
      </w:numPr>
      <w:tabs>
        <w:tab w:val="left" w:pos="312"/>
      </w:tabs>
      <w:spacing w:before="120"/>
      <w:jc w:val="both"/>
    </w:pPr>
    <w:rPr>
      <w:rFonts w:ascii="Arial" w:hAnsi="Arial" w:cs="Arial"/>
      <w:szCs w:val="20"/>
    </w:rPr>
  </w:style>
  <w:style w:type="paragraph" w:customStyle="1" w:styleId="StandardowyBold">
    <w:name w:val="Standardowy Bold"/>
    <w:basedOn w:val="Normalny"/>
    <w:next w:val="Normalny"/>
    <w:rsid w:val="00E130EF"/>
    <w:pPr>
      <w:spacing w:before="120"/>
      <w:ind w:left="567" w:hanging="567"/>
      <w:jc w:val="both"/>
    </w:pPr>
    <w:rPr>
      <w:rFonts w:ascii="Arial" w:hAnsi="Arial" w:cs="Arial"/>
      <w:b/>
      <w:bCs/>
      <w:szCs w:val="20"/>
    </w:rPr>
  </w:style>
  <w:style w:type="paragraph" w:styleId="Spistreci8">
    <w:name w:val="toc 8"/>
    <w:basedOn w:val="Normalny"/>
    <w:next w:val="Normalny"/>
    <w:autoRedefine/>
    <w:semiHidden/>
    <w:rsid w:val="00E130EF"/>
    <w:pPr>
      <w:spacing w:before="120"/>
      <w:ind w:left="1400" w:hanging="567"/>
      <w:jc w:val="both"/>
    </w:pPr>
    <w:rPr>
      <w:rFonts w:ascii="Arial" w:hAnsi="Arial"/>
      <w:sz w:val="18"/>
      <w:szCs w:val="18"/>
    </w:rPr>
  </w:style>
  <w:style w:type="paragraph" w:customStyle="1" w:styleId="Zalacznik">
    <w:name w:val="Zalacznik"/>
    <w:basedOn w:val="Normalny"/>
    <w:next w:val="Normalny"/>
    <w:autoRedefine/>
    <w:rsid w:val="00E130EF"/>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E130EF"/>
    <w:pPr>
      <w:keepLines w:val="0"/>
      <w:tabs>
        <w:tab w:val="num" w:pos="360"/>
      </w:tabs>
      <w:spacing w:before="960" w:after="960" w:line="320" w:lineRule="atLeast"/>
      <w:ind w:left="432" w:firstLine="288"/>
      <w:jc w:val="both"/>
    </w:pPr>
    <w:rPr>
      <w:rFonts w:ascii="Verdana" w:eastAsia="Times New Roman" w:hAnsi="Verdana" w:cs="Verdana"/>
      <w:b/>
      <w:bCs/>
      <w:color w:val="auto"/>
    </w:rPr>
  </w:style>
  <w:style w:type="paragraph" w:customStyle="1" w:styleId="DefaultText">
    <w:name w:val="Default Text"/>
    <w:basedOn w:val="Normalny"/>
    <w:rsid w:val="00E130EF"/>
    <w:pPr>
      <w:overflowPunct w:val="0"/>
      <w:autoSpaceDE w:val="0"/>
      <w:autoSpaceDN w:val="0"/>
      <w:adjustRightInd w:val="0"/>
      <w:spacing w:before="120"/>
      <w:ind w:left="567" w:hanging="567"/>
      <w:jc w:val="both"/>
      <w:textAlignment w:val="baseline"/>
    </w:pPr>
    <w:rPr>
      <w:rFonts w:cs="Verdana"/>
      <w:sz w:val="24"/>
      <w:lang w:val="en-US"/>
    </w:rPr>
  </w:style>
  <w:style w:type="paragraph" w:customStyle="1" w:styleId="xl23">
    <w:name w:val="xl23"/>
    <w:basedOn w:val="Normalny"/>
    <w:rsid w:val="00E130EF"/>
    <w:pPr>
      <w:spacing w:before="100" w:beforeAutospacing="1" w:after="100" w:afterAutospacing="1"/>
      <w:ind w:left="567" w:hanging="567"/>
      <w:jc w:val="center"/>
      <w:textAlignment w:val="center"/>
    </w:pPr>
    <w:rPr>
      <w:rFonts w:ascii="Arial" w:hAnsi="Arial" w:cs="Arial"/>
      <w:b/>
      <w:bCs/>
      <w:sz w:val="16"/>
      <w:szCs w:val="16"/>
    </w:rPr>
  </w:style>
  <w:style w:type="paragraph" w:customStyle="1" w:styleId="1">
    <w:name w:val="1"/>
    <w:basedOn w:val="Normalny"/>
    <w:rsid w:val="00E130EF"/>
    <w:pPr>
      <w:tabs>
        <w:tab w:val="left" w:pos="709"/>
      </w:tabs>
      <w:spacing w:before="120"/>
      <w:ind w:left="567" w:hanging="567"/>
      <w:jc w:val="both"/>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E130EF"/>
    <w:pPr>
      <w:tabs>
        <w:tab w:val="left" w:pos="709"/>
      </w:tabs>
      <w:spacing w:before="120"/>
      <w:ind w:left="567" w:hanging="567"/>
      <w:jc w:val="both"/>
    </w:pPr>
    <w:rPr>
      <w:rFonts w:ascii="Tahoma" w:hAnsi="Tahoma" w:cs="Tahoma"/>
      <w:sz w:val="24"/>
    </w:rPr>
  </w:style>
  <w:style w:type="paragraph" w:customStyle="1" w:styleId="ZnakZnak">
    <w:name w:val="Znak Znak"/>
    <w:basedOn w:val="Normalny"/>
    <w:rsid w:val="00E130EF"/>
    <w:pPr>
      <w:tabs>
        <w:tab w:val="left" w:pos="709"/>
      </w:tabs>
      <w:spacing w:before="120"/>
      <w:ind w:left="567" w:hanging="567"/>
      <w:jc w:val="both"/>
    </w:pPr>
    <w:rPr>
      <w:rFonts w:ascii="Tahoma" w:hAnsi="Tahoma" w:cs="Tahoma"/>
      <w:sz w:val="24"/>
    </w:rPr>
  </w:style>
  <w:style w:type="paragraph" w:customStyle="1" w:styleId="1ZnakZnakZnak">
    <w:name w:val="1 Znak Znak Znak"/>
    <w:basedOn w:val="Normalny"/>
    <w:rsid w:val="00E130EF"/>
    <w:pPr>
      <w:tabs>
        <w:tab w:val="left" w:pos="709"/>
      </w:tabs>
      <w:spacing w:before="120"/>
      <w:ind w:left="567" w:hanging="567"/>
      <w:jc w:val="both"/>
    </w:pPr>
    <w:rPr>
      <w:rFonts w:ascii="Tahoma" w:hAnsi="Tahoma" w:cs="Tahoma"/>
      <w:sz w:val="24"/>
    </w:rPr>
  </w:style>
  <w:style w:type="character" w:styleId="Wyrnienieintensywne">
    <w:name w:val="Intense Emphasis"/>
    <w:basedOn w:val="Domylnaczcionkaakapitu"/>
    <w:qFormat/>
    <w:rsid w:val="00E130EF"/>
    <w:rPr>
      <w:rFonts w:cs="Times New Roman"/>
      <w:b/>
      <w:bCs/>
      <w:i/>
      <w:iCs/>
      <w:color w:val="auto"/>
    </w:rPr>
  </w:style>
  <w:style w:type="paragraph" w:styleId="Listapunktowana2">
    <w:name w:val="List Bullet 2"/>
    <w:basedOn w:val="Normalny"/>
    <w:autoRedefine/>
    <w:rsid w:val="00E130EF"/>
    <w:pPr>
      <w:spacing w:before="120"/>
      <w:ind w:left="643" w:hanging="360"/>
      <w:jc w:val="both"/>
    </w:pPr>
    <w:rPr>
      <w:rFonts w:ascii="Arial" w:hAnsi="Arial" w:cs="Arial"/>
      <w:szCs w:val="20"/>
    </w:rPr>
  </w:style>
  <w:style w:type="paragraph" w:customStyle="1" w:styleId="Akapitzlist1">
    <w:name w:val="Akapit z listą1"/>
    <w:basedOn w:val="Normalny"/>
    <w:rsid w:val="00E130EF"/>
    <w:pPr>
      <w:spacing w:before="120"/>
      <w:ind w:left="720" w:hanging="567"/>
      <w:jc w:val="both"/>
    </w:pPr>
    <w:rPr>
      <w:rFonts w:ascii="Arial" w:hAnsi="Arial"/>
      <w:sz w:val="24"/>
    </w:rPr>
  </w:style>
  <w:style w:type="character" w:customStyle="1" w:styleId="EquationCaption">
    <w:name w:val="_Equation Caption"/>
    <w:rsid w:val="00E130EF"/>
    <w:rPr>
      <w:rFonts w:cs="Times New Roman"/>
    </w:rPr>
  </w:style>
  <w:style w:type="paragraph" w:styleId="Zwykytekst">
    <w:name w:val="Plain Text"/>
    <w:basedOn w:val="Normalny"/>
    <w:link w:val="ZwykytekstZnak"/>
    <w:unhideWhenUsed/>
    <w:rsid w:val="00E130EF"/>
    <w:pPr>
      <w:spacing w:before="120"/>
      <w:ind w:left="567" w:hanging="567"/>
      <w:jc w:val="both"/>
    </w:pPr>
    <w:rPr>
      <w:rFonts w:ascii="Courier New" w:hAnsi="Courier New" w:cs="Courier New"/>
      <w:szCs w:val="20"/>
    </w:rPr>
  </w:style>
  <w:style w:type="character" w:customStyle="1" w:styleId="ZwykytekstZnak">
    <w:name w:val="Zwykły tekst Znak"/>
    <w:basedOn w:val="Domylnaczcionkaakapitu"/>
    <w:link w:val="Zwykytekst"/>
    <w:rsid w:val="00E130EF"/>
    <w:rPr>
      <w:rFonts w:ascii="Courier New" w:eastAsia="Times New Roman" w:hAnsi="Courier New" w:cs="Courier New"/>
      <w:sz w:val="20"/>
      <w:szCs w:val="20"/>
      <w:lang w:eastAsia="pl-PL"/>
    </w:rPr>
  </w:style>
  <w:style w:type="character" w:customStyle="1" w:styleId="WW8Num1z4">
    <w:name w:val="WW8Num1z4"/>
    <w:rsid w:val="00E130EF"/>
  </w:style>
  <w:style w:type="character" w:customStyle="1" w:styleId="luchili">
    <w:name w:val="luc_hili"/>
    <w:basedOn w:val="Domylnaczcionkaakapitu"/>
    <w:rsid w:val="00E130EF"/>
  </w:style>
  <w:style w:type="paragraph" w:customStyle="1" w:styleId="font5">
    <w:name w:val="font5"/>
    <w:basedOn w:val="Normalny"/>
    <w:rsid w:val="00E130EF"/>
    <w:pPr>
      <w:spacing w:before="100" w:beforeAutospacing="1" w:after="100" w:afterAutospacing="1"/>
      <w:ind w:left="567" w:hanging="567"/>
      <w:jc w:val="both"/>
    </w:pPr>
    <w:rPr>
      <w:rFonts w:ascii="Arial" w:hAnsi="Arial" w:cs="Arial"/>
      <w:color w:val="000000"/>
      <w:sz w:val="18"/>
      <w:szCs w:val="18"/>
    </w:rPr>
  </w:style>
  <w:style w:type="paragraph" w:customStyle="1" w:styleId="xl63">
    <w:name w:val="xl63"/>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paragraph" w:customStyle="1" w:styleId="xl64">
    <w:name w:val="xl64"/>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i/>
      <w:iCs/>
      <w:sz w:val="18"/>
      <w:szCs w:val="18"/>
    </w:rPr>
  </w:style>
  <w:style w:type="paragraph" w:customStyle="1" w:styleId="xl65">
    <w:name w:val="xl65"/>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pPr>
    <w:rPr>
      <w:rFonts w:ascii="Times New Roman" w:hAnsi="Times New Roman"/>
      <w:szCs w:val="20"/>
    </w:rPr>
  </w:style>
  <w:style w:type="paragraph" w:customStyle="1" w:styleId="xl66">
    <w:name w:val="xl66"/>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both"/>
      <w:textAlignment w:val="center"/>
    </w:pPr>
    <w:rPr>
      <w:rFonts w:ascii="Arial" w:hAnsi="Arial" w:cs="Arial"/>
      <w:sz w:val="18"/>
      <w:szCs w:val="18"/>
    </w:rPr>
  </w:style>
  <w:style w:type="paragraph" w:customStyle="1" w:styleId="xl67">
    <w:name w:val="xl67"/>
    <w:basedOn w:val="Normalny"/>
    <w:rsid w:val="00E130EF"/>
    <w:pPr>
      <w:pBdr>
        <w:top w:val="single" w:sz="4" w:space="0" w:color="auto"/>
        <w:left w:val="single" w:sz="4" w:space="0" w:color="auto"/>
        <w:bottom w:val="single" w:sz="4" w:space="0" w:color="auto"/>
        <w:right w:val="single" w:sz="4" w:space="0" w:color="auto"/>
      </w:pBdr>
      <w:spacing w:before="100" w:beforeAutospacing="1" w:after="100" w:afterAutospacing="1"/>
      <w:ind w:left="567" w:hanging="567"/>
      <w:jc w:val="center"/>
      <w:textAlignment w:val="center"/>
    </w:pPr>
    <w:rPr>
      <w:rFonts w:ascii="Arial" w:hAnsi="Arial" w:cs="Arial"/>
      <w:sz w:val="18"/>
      <w:szCs w:val="18"/>
    </w:rPr>
  </w:style>
  <w:style w:type="table" w:customStyle="1" w:styleId="Tabela-Siatka11">
    <w:name w:val="Tabela - Siatka11"/>
    <w:basedOn w:val="Standardowy"/>
    <w:next w:val="Tabela-Siatka"/>
    <w:uiPriority w:val="59"/>
    <w:rsid w:val="0082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24B47"/>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5866">
      <w:bodyDiv w:val="1"/>
      <w:marLeft w:val="0"/>
      <w:marRight w:val="0"/>
      <w:marTop w:val="0"/>
      <w:marBottom w:val="0"/>
      <w:divBdr>
        <w:top w:val="none" w:sz="0" w:space="0" w:color="auto"/>
        <w:left w:val="none" w:sz="0" w:space="0" w:color="auto"/>
        <w:bottom w:val="none" w:sz="0" w:space="0" w:color="auto"/>
        <w:right w:val="none" w:sz="0" w:space="0" w:color="auto"/>
      </w:divBdr>
    </w:div>
    <w:div w:id="351154758">
      <w:bodyDiv w:val="1"/>
      <w:marLeft w:val="0"/>
      <w:marRight w:val="0"/>
      <w:marTop w:val="0"/>
      <w:marBottom w:val="0"/>
      <w:divBdr>
        <w:top w:val="none" w:sz="0" w:space="0" w:color="auto"/>
        <w:left w:val="none" w:sz="0" w:space="0" w:color="auto"/>
        <w:bottom w:val="none" w:sz="0" w:space="0" w:color="auto"/>
        <w:right w:val="none" w:sz="0" w:space="0" w:color="auto"/>
      </w:divBdr>
    </w:div>
    <w:div w:id="530916076">
      <w:bodyDiv w:val="1"/>
      <w:marLeft w:val="0"/>
      <w:marRight w:val="0"/>
      <w:marTop w:val="0"/>
      <w:marBottom w:val="0"/>
      <w:divBdr>
        <w:top w:val="none" w:sz="0" w:space="0" w:color="auto"/>
        <w:left w:val="none" w:sz="0" w:space="0" w:color="auto"/>
        <w:bottom w:val="none" w:sz="0" w:space="0" w:color="auto"/>
        <w:right w:val="none" w:sz="0" w:space="0" w:color="auto"/>
      </w:divBdr>
    </w:div>
    <w:div w:id="587153272">
      <w:bodyDiv w:val="1"/>
      <w:marLeft w:val="0"/>
      <w:marRight w:val="0"/>
      <w:marTop w:val="0"/>
      <w:marBottom w:val="0"/>
      <w:divBdr>
        <w:top w:val="none" w:sz="0" w:space="0" w:color="auto"/>
        <w:left w:val="none" w:sz="0" w:space="0" w:color="auto"/>
        <w:bottom w:val="none" w:sz="0" w:space="0" w:color="auto"/>
        <w:right w:val="none" w:sz="0" w:space="0" w:color="auto"/>
      </w:divBdr>
    </w:div>
    <w:div w:id="633682115">
      <w:bodyDiv w:val="1"/>
      <w:marLeft w:val="0"/>
      <w:marRight w:val="0"/>
      <w:marTop w:val="0"/>
      <w:marBottom w:val="0"/>
      <w:divBdr>
        <w:top w:val="none" w:sz="0" w:space="0" w:color="auto"/>
        <w:left w:val="none" w:sz="0" w:space="0" w:color="auto"/>
        <w:bottom w:val="none" w:sz="0" w:space="0" w:color="auto"/>
        <w:right w:val="none" w:sz="0" w:space="0" w:color="auto"/>
      </w:divBdr>
      <w:divsChild>
        <w:div w:id="639044163">
          <w:marLeft w:val="0"/>
          <w:marRight w:val="0"/>
          <w:marTop w:val="0"/>
          <w:marBottom w:val="0"/>
          <w:divBdr>
            <w:top w:val="none" w:sz="0" w:space="0" w:color="auto"/>
            <w:left w:val="none" w:sz="0" w:space="0" w:color="auto"/>
            <w:bottom w:val="none" w:sz="0" w:space="0" w:color="auto"/>
            <w:right w:val="none" w:sz="0" w:space="0" w:color="auto"/>
          </w:divBdr>
          <w:divsChild>
            <w:div w:id="116879036">
              <w:marLeft w:val="0"/>
              <w:marRight w:val="0"/>
              <w:marTop w:val="0"/>
              <w:marBottom w:val="0"/>
              <w:divBdr>
                <w:top w:val="none" w:sz="0" w:space="0" w:color="auto"/>
                <w:left w:val="none" w:sz="0" w:space="0" w:color="auto"/>
                <w:bottom w:val="none" w:sz="0" w:space="0" w:color="auto"/>
                <w:right w:val="none" w:sz="0" w:space="0" w:color="auto"/>
              </w:divBdr>
            </w:div>
            <w:div w:id="373695415">
              <w:marLeft w:val="0"/>
              <w:marRight w:val="0"/>
              <w:marTop w:val="0"/>
              <w:marBottom w:val="0"/>
              <w:divBdr>
                <w:top w:val="none" w:sz="0" w:space="0" w:color="auto"/>
                <w:left w:val="none" w:sz="0" w:space="0" w:color="auto"/>
                <w:bottom w:val="none" w:sz="0" w:space="0" w:color="auto"/>
                <w:right w:val="none" w:sz="0" w:space="0" w:color="auto"/>
              </w:divBdr>
            </w:div>
            <w:div w:id="558516542">
              <w:marLeft w:val="0"/>
              <w:marRight w:val="0"/>
              <w:marTop w:val="0"/>
              <w:marBottom w:val="0"/>
              <w:divBdr>
                <w:top w:val="none" w:sz="0" w:space="0" w:color="auto"/>
                <w:left w:val="none" w:sz="0" w:space="0" w:color="auto"/>
                <w:bottom w:val="none" w:sz="0" w:space="0" w:color="auto"/>
                <w:right w:val="none" w:sz="0" w:space="0" w:color="auto"/>
              </w:divBdr>
            </w:div>
            <w:div w:id="596641629">
              <w:marLeft w:val="0"/>
              <w:marRight w:val="0"/>
              <w:marTop w:val="0"/>
              <w:marBottom w:val="0"/>
              <w:divBdr>
                <w:top w:val="none" w:sz="0" w:space="0" w:color="auto"/>
                <w:left w:val="none" w:sz="0" w:space="0" w:color="auto"/>
                <w:bottom w:val="none" w:sz="0" w:space="0" w:color="auto"/>
                <w:right w:val="none" w:sz="0" w:space="0" w:color="auto"/>
              </w:divBdr>
            </w:div>
            <w:div w:id="707950884">
              <w:marLeft w:val="0"/>
              <w:marRight w:val="0"/>
              <w:marTop w:val="0"/>
              <w:marBottom w:val="0"/>
              <w:divBdr>
                <w:top w:val="none" w:sz="0" w:space="0" w:color="auto"/>
                <w:left w:val="none" w:sz="0" w:space="0" w:color="auto"/>
                <w:bottom w:val="none" w:sz="0" w:space="0" w:color="auto"/>
                <w:right w:val="none" w:sz="0" w:space="0" w:color="auto"/>
              </w:divBdr>
            </w:div>
            <w:div w:id="1449162206">
              <w:marLeft w:val="0"/>
              <w:marRight w:val="0"/>
              <w:marTop w:val="0"/>
              <w:marBottom w:val="0"/>
              <w:divBdr>
                <w:top w:val="none" w:sz="0" w:space="0" w:color="auto"/>
                <w:left w:val="none" w:sz="0" w:space="0" w:color="auto"/>
                <w:bottom w:val="none" w:sz="0" w:space="0" w:color="auto"/>
                <w:right w:val="none" w:sz="0" w:space="0" w:color="auto"/>
              </w:divBdr>
            </w:div>
            <w:div w:id="1596085518">
              <w:marLeft w:val="0"/>
              <w:marRight w:val="0"/>
              <w:marTop w:val="0"/>
              <w:marBottom w:val="0"/>
              <w:divBdr>
                <w:top w:val="none" w:sz="0" w:space="0" w:color="auto"/>
                <w:left w:val="none" w:sz="0" w:space="0" w:color="auto"/>
                <w:bottom w:val="none" w:sz="0" w:space="0" w:color="auto"/>
                <w:right w:val="none" w:sz="0" w:space="0" w:color="auto"/>
              </w:divBdr>
            </w:div>
            <w:div w:id="1657294226">
              <w:marLeft w:val="0"/>
              <w:marRight w:val="0"/>
              <w:marTop w:val="0"/>
              <w:marBottom w:val="0"/>
              <w:divBdr>
                <w:top w:val="none" w:sz="0" w:space="0" w:color="auto"/>
                <w:left w:val="none" w:sz="0" w:space="0" w:color="auto"/>
                <w:bottom w:val="none" w:sz="0" w:space="0" w:color="auto"/>
                <w:right w:val="none" w:sz="0" w:space="0" w:color="auto"/>
              </w:divBdr>
            </w:div>
            <w:div w:id="1867479953">
              <w:marLeft w:val="0"/>
              <w:marRight w:val="0"/>
              <w:marTop w:val="0"/>
              <w:marBottom w:val="0"/>
              <w:divBdr>
                <w:top w:val="none" w:sz="0" w:space="0" w:color="auto"/>
                <w:left w:val="none" w:sz="0" w:space="0" w:color="auto"/>
                <w:bottom w:val="none" w:sz="0" w:space="0" w:color="auto"/>
                <w:right w:val="none" w:sz="0" w:space="0" w:color="auto"/>
              </w:divBdr>
            </w:div>
            <w:div w:id="1937637433">
              <w:marLeft w:val="0"/>
              <w:marRight w:val="0"/>
              <w:marTop w:val="0"/>
              <w:marBottom w:val="0"/>
              <w:divBdr>
                <w:top w:val="none" w:sz="0" w:space="0" w:color="auto"/>
                <w:left w:val="none" w:sz="0" w:space="0" w:color="auto"/>
                <w:bottom w:val="none" w:sz="0" w:space="0" w:color="auto"/>
                <w:right w:val="none" w:sz="0" w:space="0" w:color="auto"/>
              </w:divBdr>
            </w:div>
            <w:div w:id="1997684548">
              <w:marLeft w:val="0"/>
              <w:marRight w:val="0"/>
              <w:marTop w:val="0"/>
              <w:marBottom w:val="0"/>
              <w:divBdr>
                <w:top w:val="none" w:sz="0" w:space="0" w:color="auto"/>
                <w:left w:val="none" w:sz="0" w:space="0" w:color="auto"/>
                <w:bottom w:val="none" w:sz="0" w:space="0" w:color="auto"/>
                <w:right w:val="none" w:sz="0" w:space="0" w:color="auto"/>
              </w:divBdr>
            </w:div>
          </w:divsChild>
        </w:div>
        <w:div w:id="933126285">
          <w:marLeft w:val="0"/>
          <w:marRight w:val="0"/>
          <w:marTop w:val="300"/>
          <w:marBottom w:val="300"/>
          <w:divBdr>
            <w:top w:val="none" w:sz="0" w:space="0" w:color="auto"/>
            <w:left w:val="none" w:sz="0" w:space="0" w:color="auto"/>
            <w:bottom w:val="none" w:sz="0" w:space="0" w:color="auto"/>
            <w:right w:val="none" w:sz="0" w:space="0" w:color="auto"/>
          </w:divBdr>
        </w:div>
      </w:divsChild>
    </w:div>
    <w:div w:id="744106786">
      <w:bodyDiv w:val="1"/>
      <w:marLeft w:val="0"/>
      <w:marRight w:val="0"/>
      <w:marTop w:val="0"/>
      <w:marBottom w:val="0"/>
      <w:divBdr>
        <w:top w:val="none" w:sz="0" w:space="0" w:color="auto"/>
        <w:left w:val="none" w:sz="0" w:space="0" w:color="auto"/>
        <w:bottom w:val="none" w:sz="0" w:space="0" w:color="auto"/>
        <w:right w:val="none" w:sz="0" w:space="0" w:color="auto"/>
      </w:divBdr>
    </w:div>
    <w:div w:id="1341663749">
      <w:bodyDiv w:val="1"/>
      <w:marLeft w:val="0"/>
      <w:marRight w:val="0"/>
      <w:marTop w:val="0"/>
      <w:marBottom w:val="0"/>
      <w:divBdr>
        <w:top w:val="none" w:sz="0" w:space="0" w:color="auto"/>
        <w:left w:val="none" w:sz="0" w:space="0" w:color="auto"/>
        <w:bottom w:val="none" w:sz="0" w:space="0" w:color="auto"/>
        <w:right w:val="none" w:sz="0" w:space="0" w:color="auto"/>
      </w:divBdr>
    </w:div>
    <w:div w:id="166339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ep.iod@enea.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nusz.cyranowski@ene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ukcje.eb2b.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arzyna.trojanowska@enea.pl" TargetMode="External"/><Relationship Id="rId5" Type="http://schemas.openxmlformats.org/officeDocument/2006/relationships/webSettings" Target="webSettings.xml"/><Relationship Id="rId15" Type="http://schemas.openxmlformats.org/officeDocument/2006/relationships/hyperlink" Target="https://aukcje.eb2b.com.pl/" TargetMode="External"/><Relationship Id="rId10" Type="http://schemas.openxmlformats.org/officeDocument/2006/relationships/hyperlink" Target="mailto:janusz.cyranowski@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 TargetMode="External"/><Relationship Id="rId14" Type="http://schemas.openxmlformats.org/officeDocument/2006/relationships/hyperlink" Target="mailto:eep.iod@ene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501C7-0B2B-4AE5-BEDB-AA80F665B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12438</Words>
  <Characters>74631</Characters>
  <Application>Microsoft Office Word</Application>
  <DocSecurity>0</DocSecurity>
  <Lines>621</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2019-01-29T14:12:00Z</dcterms:created>
  <dcterms:modified xsi:type="dcterms:W3CDTF">2019-02-11T13:30:00Z</dcterms:modified>
</cp:coreProperties>
</file>